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CDF7D1" w14:textId="0BA7427D" w:rsidR="004812EB" w:rsidRPr="004812EB" w:rsidRDefault="004812EB" w:rsidP="00F01C26">
      <w:pPr>
        <w:pStyle w:val="Prrafodelista"/>
        <w:rPr>
          <w:rFonts w:cs="Arial"/>
          <w:b/>
          <w:bCs/>
          <w:color w:val="374151"/>
          <w:sz w:val="21"/>
          <w:szCs w:val="21"/>
          <w:shd w:val="clear" w:color="auto" w:fill="FFFFFF"/>
        </w:rPr>
      </w:pPr>
    </w:p>
    <w:p w14:paraId="6BAF5AF5" w14:textId="18C8245E" w:rsidR="00F01C26" w:rsidRDefault="00CE0514" w:rsidP="00F01C26">
      <w:pPr>
        <w:pStyle w:val="Prrafodelista"/>
        <w:rPr>
          <w:rFonts w:cs="Arial"/>
          <w:b/>
          <w:bCs/>
          <w:color w:val="374151"/>
          <w:sz w:val="21"/>
          <w:szCs w:val="21"/>
          <w:shd w:val="clear" w:color="auto" w:fill="FFFFFF"/>
        </w:rPr>
      </w:pPr>
      <w:r>
        <w:rPr>
          <w:rFonts w:cs="Arial"/>
          <w:b/>
          <w:bCs/>
          <w:color w:val="374151"/>
          <w:sz w:val="21"/>
          <w:szCs w:val="21"/>
          <w:shd w:val="clear" w:color="auto" w:fill="FFFFFF"/>
        </w:rPr>
        <w:t>INDICADORES QUE PERMITAN EL SEGUIMIENTO Y EVALUACIÓN DE PLANES Y PROGRAMAS ANUALES EJERCICIOS 2023, 2024 Y 2025</w:t>
      </w:r>
    </w:p>
    <w:p w14:paraId="038D62D3" w14:textId="6BD7FA98" w:rsidR="00CE0514" w:rsidRDefault="00CE0514" w:rsidP="00F01C26">
      <w:pPr>
        <w:pStyle w:val="Prrafodelista"/>
      </w:pPr>
      <w:r>
        <w:rPr>
          <w:rFonts w:cs="Arial"/>
          <w:b/>
          <w:bCs/>
          <w:color w:val="374151"/>
          <w:sz w:val="21"/>
          <w:szCs w:val="21"/>
          <w:shd w:val="clear" w:color="auto" w:fill="FFFFFF"/>
        </w:rPr>
        <w:t>No constan indicadores que permitan su seguimiento y evaluación.</w:t>
      </w:r>
    </w:p>
    <w:sectPr w:rsidR="00CE0514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54A2" w14:textId="77777777" w:rsidR="009C6D67" w:rsidRDefault="009C6D67">
      <w:r>
        <w:separator/>
      </w:r>
    </w:p>
  </w:endnote>
  <w:endnote w:type="continuationSeparator" w:id="0">
    <w:p w14:paraId="48912B15" w14:textId="77777777" w:rsidR="009C6D67" w:rsidRDefault="009C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FEB7" w14:textId="77777777" w:rsidR="00F7192D" w:rsidRDefault="00F7192D" w:rsidP="00003F3C">
    <w:pPr>
      <w:pStyle w:val="Normal8"/>
    </w:pPr>
  </w:p>
  <w:p w14:paraId="3BFD72C5" w14:textId="77777777" w:rsidR="00215ACC" w:rsidRPr="00163460" w:rsidRDefault="00215ACC" w:rsidP="008005D5">
    <w:pPr>
      <w:rPr>
        <w:sz w:val="4"/>
        <w:szCs w:val="4"/>
      </w:rPr>
    </w:pPr>
  </w:p>
  <w:p w14:paraId="0528C391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4B32" w14:textId="77777777" w:rsidR="009C6D67" w:rsidRDefault="009C6D67">
      <w:r>
        <w:separator/>
      </w:r>
    </w:p>
  </w:footnote>
  <w:footnote w:type="continuationSeparator" w:id="0">
    <w:p w14:paraId="56CF3FE5" w14:textId="77777777" w:rsidR="009C6D67" w:rsidRDefault="009C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C1C" w14:textId="77777777" w:rsidR="00215ACC" w:rsidRDefault="00215ACC" w:rsidP="00F7192D">
    <w:pPr>
      <w:pStyle w:val="Normal8"/>
    </w:pPr>
  </w:p>
  <w:p w14:paraId="0F319C5E" w14:textId="77777777" w:rsidR="00553CAF" w:rsidRDefault="00553CAF" w:rsidP="00F7192D">
    <w:pPr>
      <w:pStyle w:val="Normal8"/>
    </w:pPr>
  </w:p>
  <w:p w14:paraId="7D486C7B" w14:textId="77777777" w:rsidR="00553CAF" w:rsidRDefault="00553CAF" w:rsidP="00F7192D">
    <w:pPr>
      <w:pStyle w:val="Normal8"/>
    </w:pPr>
  </w:p>
  <w:p w14:paraId="5E769C93" w14:textId="77777777" w:rsidR="00553CAF" w:rsidRDefault="00553CAF" w:rsidP="00F7192D">
    <w:pPr>
      <w:pStyle w:val="Normal8"/>
    </w:pPr>
  </w:p>
  <w:p w14:paraId="076190D7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27B5CAEA" w14:textId="77777777" w:rsidTr="00564245">
      <w:tc>
        <w:tcPr>
          <w:tcW w:w="1242" w:type="dxa"/>
          <w:hideMark/>
        </w:tcPr>
        <w:p w14:paraId="44FE4EFD" w14:textId="26B620FF" w:rsidR="006006AF" w:rsidRDefault="007E41D2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2CC9FAD1" wp14:editId="1C69ED02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29134E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21D6778C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3BB4F207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04363AB8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778022">
    <w:abstractNumId w:val="0"/>
  </w:num>
  <w:num w:numId="2" w16cid:durableId="812679015">
    <w:abstractNumId w:val="3"/>
  </w:num>
  <w:num w:numId="3" w16cid:durableId="1407066603">
    <w:abstractNumId w:val="5"/>
  </w:num>
  <w:num w:numId="4" w16cid:durableId="1641230883">
    <w:abstractNumId w:val="2"/>
  </w:num>
  <w:num w:numId="5" w16cid:durableId="642278587">
    <w:abstractNumId w:val="7"/>
  </w:num>
  <w:num w:numId="6" w16cid:durableId="693656005">
    <w:abstractNumId w:val="8"/>
  </w:num>
  <w:num w:numId="7" w16cid:durableId="545414259">
    <w:abstractNumId w:val="9"/>
  </w:num>
  <w:num w:numId="8" w16cid:durableId="1662926919">
    <w:abstractNumId w:val="1"/>
  </w:num>
  <w:num w:numId="9" w16cid:durableId="322438292">
    <w:abstractNumId w:val="6"/>
  </w:num>
  <w:num w:numId="10" w16cid:durableId="123798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812EB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7E41D2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6D67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83690"/>
    <w:rsid w:val="00B95363"/>
    <w:rsid w:val="00B972D9"/>
    <w:rsid w:val="00BC0795"/>
    <w:rsid w:val="00BC326B"/>
    <w:rsid w:val="00BF27D0"/>
    <w:rsid w:val="00C008AB"/>
    <w:rsid w:val="00C311BE"/>
    <w:rsid w:val="00C73E77"/>
    <w:rsid w:val="00C95B75"/>
    <w:rsid w:val="00C96983"/>
    <w:rsid w:val="00CB11DB"/>
    <w:rsid w:val="00CE0514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8E6795"/>
  <w15:chartTrackingRefBased/>
  <w15:docId w15:val="{C5C6983A-B0FA-4159-B98F-F5534D1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2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2EB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28CF-FE3E-4240-BF05-3DD65652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2025-06-19T10:57:00Z</cp:lastPrinted>
  <dcterms:created xsi:type="dcterms:W3CDTF">2025-06-19T11:02:00Z</dcterms:created>
  <dcterms:modified xsi:type="dcterms:W3CDTF">2025-06-19T11:02:00Z</dcterms:modified>
</cp:coreProperties>
</file>