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28B1" w14:textId="00BFB88E" w:rsidR="009F622D" w:rsidRPr="009F622D" w:rsidRDefault="009F622D" w:rsidP="009F62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Theme="minorHAnsi" w:eastAsiaTheme="majorEastAsia" w:hAnsiTheme="minorHAnsi" w:cs="Open Sans"/>
          <w:color w:val="222222"/>
          <w:sz w:val="28"/>
          <w:szCs w:val="28"/>
          <w:u w:val="single"/>
          <w:bdr w:val="none" w:sz="0" w:space="0" w:color="auto" w:frame="1"/>
        </w:rPr>
      </w:pPr>
      <w:r w:rsidRPr="009F622D">
        <w:rPr>
          <w:rStyle w:val="Textoennegrita"/>
          <w:rFonts w:asciiTheme="minorHAnsi" w:eastAsiaTheme="majorEastAsia" w:hAnsiTheme="minorHAnsi" w:cs="Open Sans"/>
          <w:color w:val="222222"/>
          <w:sz w:val="28"/>
          <w:szCs w:val="28"/>
          <w:u w:val="single"/>
          <w:bdr w:val="none" w:sz="0" w:space="0" w:color="auto" w:frame="1"/>
        </w:rPr>
        <w:t>Grupos políticos constituidos, identificando los miembros que están adscritos a los mismos.</w:t>
      </w:r>
      <w:r>
        <w:rPr>
          <w:rStyle w:val="Textoennegrita"/>
          <w:rFonts w:asciiTheme="minorHAnsi" w:eastAsiaTheme="majorEastAsia" w:hAnsiTheme="minorHAnsi" w:cs="Open Sans"/>
          <w:color w:val="222222"/>
          <w:sz w:val="28"/>
          <w:szCs w:val="28"/>
          <w:u w:val="single"/>
          <w:bdr w:val="none" w:sz="0" w:space="0" w:color="auto" w:frame="1"/>
        </w:rPr>
        <w:t xml:space="preserve"> (Actualizado 16/06/2025)</w:t>
      </w:r>
    </w:p>
    <w:p w14:paraId="08DD8715" w14:textId="77777777" w:rsidR="009F622D" w:rsidRPr="009F622D" w:rsidRDefault="009F622D" w:rsidP="009F62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Theme="minorHAnsi" w:eastAsiaTheme="majorEastAsia" w:hAnsiTheme="minorHAnsi" w:cs="Open Sans"/>
          <w:color w:val="222222"/>
          <w:sz w:val="22"/>
          <w:szCs w:val="22"/>
          <w:u w:val="single"/>
          <w:bdr w:val="none" w:sz="0" w:space="0" w:color="auto" w:frame="1"/>
        </w:rPr>
      </w:pPr>
    </w:p>
    <w:p w14:paraId="7B48AC79" w14:textId="7857964E" w:rsidR="009F622D" w:rsidRPr="009F622D" w:rsidRDefault="009F622D" w:rsidP="009F62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Open Sans"/>
          <w:color w:val="666666"/>
          <w:sz w:val="22"/>
          <w:szCs w:val="22"/>
        </w:rPr>
      </w:pPr>
      <w:r w:rsidRPr="009F622D">
        <w:rPr>
          <w:rStyle w:val="Textoennegrita"/>
          <w:rFonts w:asciiTheme="minorHAnsi" w:eastAsiaTheme="majorEastAsia" w:hAnsiTheme="minorHAnsi" w:cs="Open Sans"/>
          <w:color w:val="222222"/>
          <w:sz w:val="22"/>
          <w:szCs w:val="22"/>
          <w:u w:val="single"/>
          <w:bdr w:val="none" w:sz="0" w:space="0" w:color="auto" w:frame="1"/>
        </w:rPr>
        <w:t>Grupo Político Partido Socialista</w:t>
      </w:r>
    </w:p>
    <w:p w14:paraId="2E0D9445" w14:textId="77777777" w:rsidR="009F622D" w:rsidRPr="009F622D" w:rsidRDefault="009F622D" w:rsidP="009F62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Open Sans"/>
          <w:color w:val="666666"/>
          <w:sz w:val="22"/>
          <w:szCs w:val="22"/>
        </w:rPr>
      </w:pPr>
      <w:r w:rsidRPr="009F622D">
        <w:rPr>
          <w:rStyle w:val="Textoennegrita"/>
          <w:rFonts w:asciiTheme="minorHAnsi" w:eastAsiaTheme="majorEastAsia" w:hAnsiTheme="minorHAnsi" w:cs="Open Sans"/>
          <w:color w:val="222222"/>
          <w:sz w:val="22"/>
          <w:szCs w:val="22"/>
          <w:bdr w:val="none" w:sz="0" w:space="0" w:color="auto" w:frame="1"/>
        </w:rPr>
        <w:t>Integrantes: </w:t>
      </w:r>
      <w:r w:rsidRPr="009F622D">
        <w:rPr>
          <w:rFonts w:asciiTheme="minorHAnsi" w:hAnsiTheme="minorHAnsi" w:cs="Open Sans"/>
          <w:color w:val="666666"/>
          <w:sz w:val="22"/>
          <w:szCs w:val="22"/>
        </w:rPr>
        <w:t xml:space="preserve">D. José Juan Cruz Saavedra, Dª Carmen Gloria Rodríguez </w:t>
      </w:r>
      <w:proofErr w:type="spellStart"/>
      <w:r w:rsidRPr="009F622D">
        <w:rPr>
          <w:rFonts w:asciiTheme="minorHAnsi" w:hAnsiTheme="minorHAnsi" w:cs="Open Sans"/>
          <w:color w:val="666666"/>
          <w:sz w:val="22"/>
          <w:szCs w:val="22"/>
        </w:rPr>
        <w:t>Rodríguez</w:t>
      </w:r>
      <w:proofErr w:type="spellEnd"/>
      <w:r w:rsidRPr="009F622D">
        <w:rPr>
          <w:rFonts w:asciiTheme="minorHAnsi" w:hAnsiTheme="minorHAnsi" w:cs="Open Sans"/>
          <w:color w:val="666666"/>
          <w:sz w:val="22"/>
          <w:szCs w:val="22"/>
        </w:rPr>
        <w:t xml:space="preserve">, D. Carmelo Tomás Silvera Cabrera, Dª María José González Díaz, D. Ulpiano Manuel Calero Cabrera, D. Sergio García González, Dª Miriam Hernández </w:t>
      </w:r>
      <w:proofErr w:type="spellStart"/>
      <w:r w:rsidRPr="009F622D">
        <w:rPr>
          <w:rFonts w:asciiTheme="minorHAnsi" w:hAnsiTheme="minorHAnsi" w:cs="Open Sans"/>
          <w:color w:val="666666"/>
          <w:sz w:val="22"/>
          <w:szCs w:val="22"/>
        </w:rPr>
        <w:t>Kajan</w:t>
      </w:r>
      <w:proofErr w:type="spellEnd"/>
      <w:r w:rsidRPr="009F622D">
        <w:rPr>
          <w:rFonts w:asciiTheme="minorHAnsi" w:hAnsiTheme="minorHAnsi" w:cs="Open Sans"/>
          <w:color w:val="666666"/>
          <w:sz w:val="22"/>
          <w:szCs w:val="22"/>
        </w:rPr>
        <w:t>, D. Christopher Notario Déniz, Dª Mariana Grisel Pérez Noriega y D. Ismael Cruz Ramos.</w:t>
      </w:r>
    </w:p>
    <w:p w14:paraId="59FDEDB6" w14:textId="77777777" w:rsidR="009F622D" w:rsidRPr="009F622D" w:rsidRDefault="009F622D" w:rsidP="009F622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Open Sans"/>
          <w:color w:val="666666"/>
          <w:sz w:val="22"/>
          <w:szCs w:val="22"/>
        </w:rPr>
      </w:pPr>
      <w:r w:rsidRPr="009F622D">
        <w:rPr>
          <w:rStyle w:val="Textoennegrita"/>
          <w:rFonts w:asciiTheme="minorHAnsi" w:eastAsiaTheme="majorEastAsia" w:hAnsiTheme="minorHAnsi" w:cs="Open Sans"/>
          <w:color w:val="222222"/>
          <w:sz w:val="22"/>
          <w:szCs w:val="22"/>
          <w:bdr w:val="none" w:sz="0" w:space="0" w:color="auto" w:frame="1"/>
        </w:rPr>
        <w:t>Portavoz: </w:t>
      </w:r>
      <w:r w:rsidRPr="009F622D">
        <w:rPr>
          <w:rFonts w:asciiTheme="minorHAnsi" w:hAnsiTheme="minorHAnsi" w:cs="Open Sans"/>
          <w:color w:val="666666"/>
          <w:sz w:val="22"/>
          <w:szCs w:val="22"/>
        </w:rPr>
        <w:t>D. Carmelo Tomás Silvera Cabrera.</w:t>
      </w:r>
    </w:p>
    <w:p w14:paraId="7D95465D" w14:textId="77777777" w:rsidR="009F622D" w:rsidRPr="009F622D" w:rsidRDefault="009F622D" w:rsidP="009F622D">
      <w:pPr>
        <w:pStyle w:val="NormalWeb"/>
        <w:shd w:val="clear" w:color="auto" w:fill="FFFFFF"/>
        <w:spacing w:before="204" w:beforeAutospacing="0" w:after="360" w:afterAutospacing="0"/>
        <w:jc w:val="both"/>
        <w:textAlignment w:val="baseline"/>
        <w:rPr>
          <w:rFonts w:asciiTheme="minorHAnsi" w:hAnsiTheme="minorHAnsi" w:cs="Open Sans"/>
          <w:color w:val="666666"/>
          <w:sz w:val="22"/>
          <w:szCs w:val="22"/>
        </w:rPr>
      </w:pPr>
      <w:r w:rsidRPr="009F622D">
        <w:rPr>
          <w:rFonts w:asciiTheme="minorHAnsi" w:hAnsiTheme="minorHAnsi" w:cs="Open Sans"/>
          <w:color w:val="666666"/>
          <w:sz w:val="22"/>
          <w:szCs w:val="22"/>
        </w:rPr>
        <w:t xml:space="preserve">Portavoz suplente: Dª Carmen Gloria Rodríguez </w:t>
      </w:r>
      <w:proofErr w:type="spellStart"/>
      <w:r w:rsidRPr="009F622D">
        <w:rPr>
          <w:rFonts w:asciiTheme="minorHAnsi" w:hAnsiTheme="minorHAnsi" w:cs="Open Sans"/>
          <w:color w:val="666666"/>
          <w:sz w:val="22"/>
          <w:szCs w:val="22"/>
        </w:rPr>
        <w:t>Rodríguez</w:t>
      </w:r>
      <w:proofErr w:type="spellEnd"/>
      <w:r w:rsidRPr="009F622D">
        <w:rPr>
          <w:rFonts w:asciiTheme="minorHAnsi" w:hAnsiTheme="minorHAnsi" w:cs="Open Sans"/>
          <w:color w:val="666666"/>
          <w:sz w:val="22"/>
          <w:szCs w:val="22"/>
        </w:rPr>
        <w:t xml:space="preserve"> y D. Ulpiano Manuel Calero Cabrera.</w:t>
      </w:r>
    </w:p>
    <w:p w14:paraId="45F50D9A" w14:textId="77777777" w:rsidR="009F622D" w:rsidRPr="009F622D" w:rsidRDefault="009F622D" w:rsidP="009F62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</w:pPr>
      <w:r w:rsidRPr="009F622D">
        <w:rPr>
          <w:rFonts w:ascii="inherit" w:eastAsia="Times New Roman" w:hAnsi="inherit" w:cs="Open Sans"/>
          <w:b/>
          <w:bCs/>
          <w:color w:val="222222"/>
          <w:kern w:val="0"/>
          <w:sz w:val="23"/>
          <w:szCs w:val="23"/>
          <w:u w:val="single"/>
          <w:bdr w:val="none" w:sz="0" w:space="0" w:color="auto" w:frame="1"/>
          <w:lang w:eastAsia="es-ES"/>
          <w14:ligatures w14:val="none"/>
        </w:rPr>
        <w:t>Grupo Político Partido Popular.</w:t>
      </w:r>
    </w:p>
    <w:p w14:paraId="65179806" w14:textId="77777777" w:rsidR="009F622D" w:rsidRPr="009F622D" w:rsidRDefault="009F622D" w:rsidP="009F62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</w:pPr>
      <w:r w:rsidRPr="009F622D">
        <w:rPr>
          <w:rFonts w:ascii="inherit" w:eastAsia="Times New Roman" w:hAnsi="inherit" w:cs="Open Sans"/>
          <w:b/>
          <w:bCs/>
          <w:color w:val="222222"/>
          <w:kern w:val="0"/>
          <w:sz w:val="23"/>
          <w:szCs w:val="23"/>
          <w:bdr w:val="none" w:sz="0" w:space="0" w:color="auto" w:frame="1"/>
          <w:lang w:eastAsia="es-ES"/>
          <w14:ligatures w14:val="none"/>
        </w:rPr>
        <w:t>Integrantes: </w:t>
      </w:r>
      <w:r w:rsidRPr="009F622D"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  <w:t xml:space="preserve">D. Francisco Javier Aparicio Betancort, D. Ayoze Pérez García, Dª María Nerea Santana Alonso, Dª </w:t>
      </w:r>
      <w:proofErr w:type="spellStart"/>
      <w:r w:rsidRPr="009F622D"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  <w:t>Ylenia</w:t>
      </w:r>
      <w:proofErr w:type="spellEnd"/>
      <w:r w:rsidRPr="009F622D"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  <w:t xml:space="preserve"> Vizcaino Batista, Dª Saray Rodríguez Marrero y D. Alejandro Curbelo Delgado, D. Antonio González Fernández.</w:t>
      </w:r>
    </w:p>
    <w:p w14:paraId="552FF82B" w14:textId="77777777" w:rsidR="009F622D" w:rsidRPr="009F622D" w:rsidRDefault="009F622D" w:rsidP="009F622D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</w:pPr>
      <w:r w:rsidRPr="009F622D">
        <w:rPr>
          <w:rFonts w:ascii="inherit" w:eastAsia="Times New Roman" w:hAnsi="inherit" w:cs="Open Sans"/>
          <w:b/>
          <w:bCs/>
          <w:color w:val="222222"/>
          <w:kern w:val="0"/>
          <w:sz w:val="23"/>
          <w:szCs w:val="23"/>
          <w:bdr w:val="none" w:sz="0" w:space="0" w:color="auto" w:frame="1"/>
          <w:lang w:eastAsia="es-ES"/>
          <w14:ligatures w14:val="none"/>
        </w:rPr>
        <w:t>Portavoz:</w:t>
      </w:r>
      <w:r w:rsidRPr="009F622D"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  <w:t> D. Ayoze Pérez García</w:t>
      </w:r>
    </w:p>
    <w:p w14:paraId="3A914957" w14:textId="77777777" w:rsidR="009F622D" w:rsidRDefault="009F622D" w:rsidP="009F622D">
      <w:pPr>
        <w:shd w:val="clear" w:color="auto" w:fill="FFFFFF"/>
        <w:spacing w:before="204" w:after="360" w:line="240" w:lineRule="auto"/>
        <w:textAlignment w:val="baseline"/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</w:pPr>
      <w:r w:rsidRPr="009F622D">
        <w:rPr>
          <w:rFonts w:ascii="Open Sans" w:eastAsia="Times New Roman" w:hAnsi="Open Sans" w:cs="Open Sans"/>
          <w:color w:val="666666"/>
          <w:kern w:val="0"/>
          <w:sz w:val="23"/>
          <w:szCs w:val="23"/>
          <w:lang w:eastAsia="es-ES"/>
          <w14:ligatures w14:val="none"/>
        </w:rPr>
        <w:t>Portavoz suplente: María Nerea Santana Alonso.</w:t>
      </w:r>
    </w:p>
    <w:p w14:paraId="4B6AE1EA" w14:textId="77777777" w:rsidR="009F622D" w:rsidRPr="009F622D" w:rsidRDefault="009F622D" w:rsidP="009F622D">
      <w:pPr>
        <w:shd w:val="clear" w:color="auto" w:fill="FFFFFF"/>
        <w:spacing w:before="204" w:after="360" w:line="240" w:lineRule="auto"/>
        <w:textAlignment w:val="baseline"/>
        <w:rPr>
          <w:rFonts w:eastAsia="Times New Roman" w:cs="Open Sans"/>
          <w:b/>
          <w:bCs/>
          <w:color w:val="222222"/>
          <w:kern w:val="0"/>
          <w:sz w:val="23"/>
          <w:szCs w:val="23"/>
          <w:u w:val="single"/>
          <w:bdr w:val="none" w:sz="0" w:space="0" w:color="auto" w:frame="1"/>
          <w:lang w:eastAsia="es-ES"/>
          <w14:ligatures w14:val="none"/>
        </w:rPr>
      </w:pPr>
      <w:r w:rsidRPr="009F622D">
        <w:rPr>
          <w:rFonts w:eastAsia="Times New Roman" w:cs="Open Sans"/>
          <w:b/>
          <w:bCs/>
          <w:color w:val="222222"/>
          <w:kern w:val="0"/>
          <w:sz w:val="23"/>
          <w:szCs w:val="23"/>
          <w:u w:val="single"/>
          <w:bdr w:val="none" w:sz="0" w:space="0" w:color="auto" w:frame="1"/>
          <w:lang w:eastAsia="es-ES"/>
          <w14:ligatures w14:val="none"/>
        </w:rPr>
        <w:t>Gr</w:t>
      </w:r>
      <w:r w:rsidRPr="009F622D">
        <w:rPr>
          <w:rFonts w:eastAsia="Times New Roman" w:cs="Open Sans"/>
          <w:b/>
          <w:bCs/>
          <w:color w:val="222222"/>
          <w:kern w:val="0"/>
          <w:sz w:val="23"/>
          <w:szCs w:val="23"/>
          <w:u w:val="single"/>
          <w:bdr w:val="none" w:sz="0" w:space="0" w:color="auto" w:frame="1"/>
          <w:lang w:eastAsia="es-ES"/>
          <w14:ligatures w14:val="none"/>
        </w:rPr>
        <w:t>u</w:t>
      </w:r>
      <w:r w:rsidRPr="009F622D">
        <w:rPr>
          <w:rFonts w:eastAsia="Times New Roman" w:cs="Open Sans"/>
          <w:b/>
          <w:bCs/>
          <w:color w:val="222222"/>
          <w:kern w:val="0"/>
          <w:sz w:val="23"/>
          <w:szCs w:val="23"/>
          <w:u w:val="single"/>
          <w:bdr w:val="none" w:sz="0" w:space="0" w:color="auto" w:frame="1"/>
          <w:lang w:eastAsia="es-ES"/>
          <w14:ligatures w14:val="none"/>
        </w:rPr>
        <w:t>po Mixto:</w:t>
      </w:r>
    </w:p>
    <w:p w14:paraId="01A97C86" w14:textId="1863E592" w:rsidR="009F622D" w:rsidRPr="009F622D" w:rsidRDefault="009F622D" w:rsidP="009F622D">
      <w:pPr>
        <w:shd w:val="clear" w:color="auto" w:fill="FFFFFF"/>
        <w:spacing w:before="204" w:after="360" w:line="240" w:lineRule="auto"/>
        <w:textAlignment w:val="baseline"/>
        <w:rPr>
          <w:rFonts w:eastAsia="Times New Roman" w:cs="Open Sans"/>
          <w:color w:val="666666"/>
          <w:kern w:val="0"/>
          <w:sz w:val="23"/>
          <w:szCs w:val="23"/>
          <w:lang w:eastAsia="es-ES"/>
          <w14:ligatures w14:val="none"/>
        </w:rPr>
      </w:pPr>
      <w:r w:rsidRPr="009F622D">
        <w:rPr>
          <w:rFonts w:eastAsia="Times New Roman" w:cs="Open Sans"/>
          <w:b/>
          <w:bCs/>
          <w:color w:val="222222"/>
          <w:kern w:val="0"/>
          <w:sz w:val="23"/>
          <w:szCs w:val="23"/>
          <w:bdr w:val="none" w:sz="0" w:space="0" w:color="auto" w:frame="1"/>
          <w:lang w:eastAsia="es-ES"/>
          <w14:ligatures w14:val="none"/>
        </w:rPr>
        <w:t> Integrantes: </w:t>
      </w:r>
      <w:r w:rsidRPr="009F622D">
        <w:rPr>
          <w:rFonts w:eastAsia="Times New Roman" w:cs="Open Sans"/>
          <w:color w:val="666666"/>
          <w:kern w:val="0"/>
          <w:sz w:val="23"/>
          <w:szCs w:val="23"/>
          <w:lang w:eastAsia="es-ES"/>
          <w14:ligatures w14:val="none"/>
        </w:rPr>
        <w:t>D. Amado Jesús Vizcaíno Eugenio, Dª Agustina Martín Perdomo, D. Marcial Nicolas Saavedra San Ginés y Dª María Esther Tamargo Acebal.</w:t>
      </w:r>
    </w:p>
    <w:p w14:paraId="5E1AC372" w14:textId="77777777" w:rsidR="009F622D" w:rsidRPr="009F622D" w:rsidRDefault="009F622D" w:rsidP="009F622D">
      <w:pPr>
        <w:shd w:val="clear" w:color="auto" w:fill="FFFFFF"/>
        <w:spacing w:after="0" w:line="240" w:lineRule="auto"/>
        <w:textAlignment w:val="baseline"/>
        <w:rPr>
          <w:rFonts w:eastAsia="Times New Roman" w:cs="Open Sans"/>
          <w:color w:val="666666"/>
          <w:kern w:val="0"/>
          <w:sz w:val="23"/>
          <w:szCs w:val="23"/>
          <w:lang w:val="pt-PT" w:eastAsia="es-ES"/>
          <w14:ligatures w14:val="none"/>
        </w:rPr>
      </w:pPr>
      <w:r w:rsidRPr="009F622D">
        <w:rPr>
          <w:rFonts w:eastAsia="Times New Roman" w:cs="Open Sans"/>
          <w:b/>
          <w:bCs/>
          <w:color w:val="222222"/>
          <w:kern w:val="0"/>
          <w:sz w:val="23"/>
          <w:szCs w:val="23"/>
          <w:bdr w:val="none" w:sz="0" w:space="0" w:color="auto" w:frame="1"/>
          <w:lang w:eastAsia="es-ES"/>
          <w14:ligatures w14:val="none"/>
        </w:rPr>
        <w:t> </w:t>
      </w:r>
      <w:r w:rsidRPr="009F622D">
        <w:rPr>
          <w:rFonts w:eastAsia="Times New Roman" w:cs="Open Sans"/>
          <w:b/>
          <w:bCs/>
          <w:color w:val="222222"/>
          <w:kern w:val="0"/>
          <w:sz w:val="23"/>
          <w:szCs w:val="23"/>
          <w:bdr w:val="none" w:sz="0" w:space="0" w:color="auto" w:frame="1"/>
          <w:lang w:val="pt-PT" w:eastAsia="es-ES"/>
          <w14:ligatures w14:val="none"/>
        </w:rPr>
        <w:t>Portavoz: </w:t>
      </w:r>
      <w:r w:rsidRPr="009F622D">
        <w:rPr>
          <w:rFonts w:eastAsia="Times New Roman" w:cs="Open Sans"/>
          <w:color w:val="666666"/>
          <w:kern w:val="0"/>
          <w:sz w:val="23"/>
          <w:szCs w:val="23"/>
          <w:lang w:val="pt-PT" w:eastAsia="es-ES"/>
          <w14:ligatures w14:val="none"/>
        </w:rPr>
        <w:t>D. Amado Jesús Vizcaíno Eugenio.</w:t>
      </w:r>
    </w:p>
    <w:p w14:paraId="159D8117" w14:textId="77777777" w:rsidR="00526EDA" w:rsidRPr="009F622D" w:rsidRDefault="00526EDA" w:rsidP="009F622D">
      <w:pPr>
        <w:spacing w:line="240" w:lineRule="auto"/>
        <w:rPr>
          <w:lang w:val="pt-PT"/>
        </w:rPr>
      </w:pPr>
    </w:p>
    <w:sectPr w:rsidR="00526EDA" w:rsidRPr="009F62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2D"/>
    <w:rsid w:val="004F78F3"/>
    <w:rsid w:val="00526EDA"/>
    <w:rsid w:val="00635BA8"/>
    <w:rsid w:val="009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A332"/>
  <w15:chartTrackingRefBased/>
  <w15:docId w15:val="{CBAD20B7-4735-4063-AA6F-51FFA317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6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6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6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6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6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6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6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6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6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6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6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6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62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622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62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62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62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62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6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6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6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6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6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62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62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622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6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622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62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F6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9F62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2025-06-16T07:29:00Z</dcterms:created>
  <dcterms:modified xsi:type="dcterms:W3CDTF">2025-06-16T07:33:00Z</dcterms:modified>
</cp:coreProperties>
</file>