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spacing w:before="254"/>
        <w:ind w:left="1360" w:right="0" w:firstLine="0"/>
        <w:jc w:val="left"/>
        <w:rPr>
          <w:b/>
          <w:sz w:val="28"/>
        </w:rPr>
      </w:pPr>
      <w:r>
        <w:rPr/>
        <w:drawing>
          <wp:anchor distT="0" distB="0" distL="0" distR="0" allowOverlap="1" layoutInCell="1" locked="0" behindDoc="0" simplePos="0" relativeHeight="251658240">
            <wp:simplePos x="0" y="0"/>
            <wp:positionH relativeFrom="page">
              <wp:posOffset>917289</wp:posOffset>
            </wp:positionH>
            <wp:positionV relativeFrom="paragraph">
              <wp:posOffset>-141290</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45115" cy="798457"/>
                    </a:xfrm>
                    <a:prstGeom prst="rect">
                      <a:avLst/>
                    </a:prstGeom>
                  </pic:spPr>
                </pic:pic>
              </a:graphicData>
            </a:graphic>
          </wp:anchor>
        </w:drawing>
      </w:r>
      <w:r>
        <w:rPr>
          <w:b/>
          <w:sz w:val="28"/>
        </w:rPr>
        <w:t>AYUNTAMIENTO DE TÍAS</w:t>
      </w:r>
    </w:p>
    <w:p>
      <w:pPr>
        <w:pStyle w:val="BodyText"/>
        <w:rPr>
          <w:b/>
          <w:sz w:val="30"/>
        </w:rPr>
      </w:pPr>
    </w:p>
    <w:p>
      <w:pPr>
        <w:pStyle w:val="BodyText"/>
        <w:rPr>
          <w:b/>
          <w:sz w:val="30"/>
        </w:rPr>
      </w:pPr>
    </w:p>
    <w:p>
      <w:pPr>
        <w:pStyle w:val="BodyText"/>
        <w:rPr>
          <w:b/>
          <w:sz w:val="30"/>
        </w:rPr>
      </w:pPr>
    </w:p>
    <w:p>
      <w:pPr>
        <w:spacing w:before="178"/>
        <w:ind w:left="4451" w:right="4445" w:firstLine="0"/>
        <w:jc w:val="center"/>
        <w:rPr>
          <w:b/>
          <w:sz w:val="20"/>
        </w:rPr>
      </w:pPr>
      <w:r>
        <w:rPr>
          <w:b/>
          <w:sz w:val="20"/>
        </w:rPr>
        <w:t>ANUNCIO</w:t>
      </w:r>
    </w:p>
    <w:p>
      <w:pPr>
        <w:pStyle w:val="BodyText"/>
        <w:spacing w:before="10"/>
        <w:rPr>
          <w:b/>
          <w:sz w:val="14"/>
        </w:rPr>
      </w:pPr>
    </w:p>
    <w:p>
      <w:pPr>
        <w:pStyle w:val="BodyText"/>
        <w:spacing w:line="276" w:lineRule="auto" w:before="93"/>
        <w:ind w:left="118" w:right="109" w:firstLine="709"/>
        <w:jc w:val="both"/>
      </w:pPr>
      <w:r>
        <w:rPr/>
        <w:t>De conformidad con la resolución del concejal delegado número CONDEL/2024/3366 de fecha 12/07/2024 por el que se aprobó el Proyecto de Concesión directa de espacio de suelo para estación base de telecomunicaciones en camino Juan Bello.</w:t>
      </w:r>
    </w:p>
    <w:p>
      <w:pPr>
        <w:pStyle w:val="BodyText"/>
        <w:rPr>
          <w:sz w:val="23"/>
        </w:rPr>
      </w:pPr>
    </w:p>
    <w:p>
      <w:pPr>
        <w:pStyle w:val="BodyText"/>
        <w:spacing w:line="276" w:lineRule="auto"/>
        <w:ind w:left="118" w:right="109"/>
        <w:jc w:val="both"/>
      </w:pPr>
      <w:r>
        <w:rPr/>
        <w:t>Se somete a información pública de conformidad con lo establecido en el artículo 87.4 del Real Decreto 1372/1986, de 13 de junio, por el que se aprueba el Reglamento de Bienes de las Entidades locales, a fin  de que en el plazo de 30 días desde su publicación se pueda examinar el Proyecto aprobado que se publicará en el tablón de anuncios de la sede electrónica de esta entidad local (https://</w:t>
      </w:r>
      <w:hyperlink r:id="rId6">
        <w:r>
          <w:rPr/>
          <w:t>www.ayuntamientodetias.es/).</w:t>
        </w:r>
      </w:hyperlink>
    </w:p>
    <w:p>
      <w:pPr>
        <w:pStyle w:val="BodyText"/>
        <w:rPr>
          <w:sz w:val="22"/>
        </w:rPr>
      </w:pPr>
    </w:p>
    <w:p>
      <w:pPr>
        <w:pStyle w:val="BodyText"/>
        <w:rPr>
          <w:sz w:val="22"/>
        </w:rPr>
      </w:pPr>
    </w:p>
    <w:p>
      <w:pPr>
        <w:pStyle w:val="BodyText"/>
        <w:rPr>
          <w:sz w:val="22"/>
        </w:rPr>
      </w:pPr>
    </w:p>
    <w:p>
      <w:pPr>
        <w:pStyle w:val="BodyText"/>
        <w:rPr>
          <w:sz w:val="22"/>
        </w:rPr>
      </w:pPr>
    </w:p>
    <w:p>
      <w:pPr>
        <w:pStyle w:val="BodyText"/>
        <w:rPr>
          <w:sz w:val="19"/>
        </w:rPr>
      </w:pPr>
    </w:p>
    <w:p>
      <w:pPr>
        <w:spacing w:line="218" w:lineRule="auto" w:before="0"/>
        <w:ind w:left="3220" w:right="3583" w:firstLine="0"/>
        <w:jc w:val="left"/>
        <w:rPr>
          <w:sz w:val="15"/>
        </w:rPr>
      </w:pPr>
      <w:r>
        <w:rPr>
          <w:w w:val="105"/>
          <w:sz w:val="15"/>
        </w:rPr>
        <w:t>Documento firmado electrónicamente el día 16/07/2024 a las 11:10:50 por:</w:t>
      </w:r>
    </w:p>
    <w:p>
      <w:pPr>
        <w:spacing w:line="153" w:lineRule="exact" w:before="0"/>
        <w:ind w:left="3220" w:right="0" w:firstLine="0"/>
        <w:jc w:val="left"/>
        <w:rPr>
          <w:sz w:val="15"/>
        </w:rPr>
      </w:pPr>
      <w:r>
        <w:rPr>
          <w:w w:val="105"/>
          <w:sz w:val="15"/>
        </w:rPr>
        <w:t>El Concejal Delegado</w:t>
      </w:r>
    </w:p>
    <w:p>
      <w:pPr>
        <w:spacing w:line="165" w:lineRule="exact" w:before="0"/>
        <w:ind w:left="3220" w:right="0" w:firstLine="0"/>
        <w:jc w:val="left"/>
        <w:rPr>
          <w:sz w:val="15"/>
        </w:rPr>
      </w:pPr>
      <w:r>
        <w:rPr>
          <w:w w:val="105"/>
          <w:sz w:val="15"/>
        </w:rPr>
        <w:t>Fdo.: ULPIANO MANUEL CALERO CABRERA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9"/>
        </w:rPr>
      </w:pPr>
    </w:p>
    <w:p>
      <w:pPr>
        <w:spacing w:before="95"/>
        <w:ind w:left="0" w:right="108" w:firstLine="0"/>
        <w:jc w:val="right"/>
        <w:rPr>
          <w:sz w:val="14"/>
        </w:rPr>
      </w:pPr>
      <w:r>
        <w:rPr/>
        <w:pict>
          <v:group style="position:absolute;margin-left:65.25pt;margin-top:14.005896pt;width:493.15pt;height:29.6pt;mso-position-horizontal-relative:page;mso-position-vertical-relative:paragraph;z-index:251660288" coordorigin="1305,280" coordsize="9863,592">
            <v:rect style="position:absolute;left:1315;top:724;width:9843;height:138" filled="true" fillcolor="#00457a" stroked="false">
              <v:fill type="solid"/>
            </v:rect>
            <v:line style="position:absolute" from="1310,290" to="1310,658" stroked="true" strokeweight=".5pt" strokecolor="#000000">
              <v:stroke dashstyle="solid"/>
            </v:line>
            <v:line style="position:absolute" from="1310,724" to="1310,862" stroked="true" strokeweight=".5pt" strokecolor="#000000">
              <v:stroke dashstyle="solid"/>
            </v:line>
            <v:line style="position:absolute" from="11163,290" to="11163,658" stroked="true" strokeweight=".5pt" strokecolor="#000000">
              <v:stroke dashstyle="solid"/>
            </v:line>
            <v:line style="position:absolute" from="11163,724" to="11163,862" stroked="true" strokeweight=".5pt" strokecolor="#000000">
              <v:stroke dashstyle="solid"/>
            </v:line>
            <v:line style="position:absolute" from="1305,285" to="11168,285" stroked="true" strokeweight=".5pt" strokecolor="#000000">
              <v:stroke dashstyle="solid"/>
            </v:line>
            <v:line style="position:absolute" from="1310,663" to="11163,663" stroked="true" strokeweight=".5pt" strokecolor="#000000">
              <v:stroke dashstyle="solid"/>
            </v:line>
            <v:line style="position:absolute" from="1305,719" to="11168,719" stroked="true" strokeweight=".5pt" strokecolor="#000000">
              <v:stroke dashstyle="solid"/>
            </v:line>
            <v:line style="position:absolute" from="1310,867" to="11163,867" stroked="true" strokeweight=".5pt" strokecolor="#000000">
              <v:stroke dashstyle="solid"/>
            </v:line>
            <v:shapetype id="_x0000_t202" o:spt="202" coordsize="21600,21600" path="m,l,21600r21600,l21600,xe">
              <v:stroke joinstyle="miter"/>
              <v:path gradientshapeok="t" o:connecttype="rect"/>
            </v:shapetype>
            <v:shape style="position:absolute;left:1315;top:290;width:9843;height:396" type="#_x0000_t202" filled="false" stroked="false">
              <v:textbox inset="0,0,0,0">
                <w:txbxContent>
                  <w:p>
                    <w:pPr>
                      <w:spacing w:before="0"/>
                      <w:ind w:left="102" w:right="0" w:firstLine="0"/>
                      <w:jc w:val="left"/>
                      <w:rPr>
                        <w:sz w:val="16"/>
                      </w:rPr>
                    </w:pPr>
                    <w:r>
                      <w:rPr>
                        <w:sz w:val="16"/>
                      </w:rPr>
                      <w:t>Documento firmado electrónicamente (RD 1671/2009). La autenticidad de este documento puede ser comprobada mediante el CSV: 15250272540603734277 en </w:t>
                    </w:r>
                    <w:hyperlink r:id="rId7">
                      <w:r>
                        <w:rPr>
                          <w:color w:val="0000FF"/>
                          <w:sz w:val="16"/>
                          <w:u w:val="single" w:color="0000FF"/>
                        </w:rPr>
                        <w:t>https://sede.ayuntamientodetias.es</w:t>
                      </w:r>
                    </w:hyperlink>
                  </w:p>
                </w:txbxContent>
              </v:textbox>
              <w10:wrap type="none"/>
            </v:shape>
            <w10:wrap type="none"/>
          </v:group>
        </w:pict>
      </w:r>
      <w:r>
        <w:rPr>
          <w:sz w:val="14"/>
        </w:rPr>
        <w:t>1 / 1</w:t>
      </w:r>
    </w:p>
    <w:p>
      <w:pPr>
        <w:pStyle w:val="BodyText"/>
      </w:pPr>
    </w:p>
    <w:p>
      <w:pPr>
        <w:pStyle w:val="BodyText"/>
        <w:spacing w:before="4"/>
        <w:rPr>
          <w:sz w:val="25"/>
        </w:rPr>
      </w:pPr>
    </w:p>
    <w:p>
      <w:pPr>
        <w:spacing w:after="0"/>
        <w:rPr>
          <w:sz w:val="25"/>
        </w:rPr>
        <w:sectPr>
          <w:type w:val="continuous"/>
          <w:pgSz w:w="11910" w:h="16840"/>
          <w:pgMar w:top="300" w:bottom="0" w:left="1300" w:right="740"/>
        </w:sectPr>
      </w:pPr>
    </w:p>
    <w:p>
      <w:pPr>
        <w:spacing w:before="95"/>
        <w:ind w:left="118" w:right="260" w:firstLine="0"/>
        <w:jc w:val="left"/>
        <w:rPr>
          <w:sz w:val="16"/>
        </w:rPr>
      </w:pPr>
      <w:r>
        <w:rPr>
          <w:sz w:val="16"/>
        </w:rPr>
        <w:t>Ayuntamiento de Tías C/ Libertad 50</w:t>
      </w:r>
    </w:p>
    <w:p>
      <w:pPr>
        <w:spacing w:before="0"/>
        <w:ind w:left="118" w:right="0" w:firstLine="0"/>
        <w:jc w:val="left"/>
        <w:rPr>
          <w:sz w:val="16"/>
        </w:rPr>
      </w:pPr>
      <w:r>
        <w:rPr>
          <w:sz w:val="16"/>
        </w:rPr>
        <w:t>35572-Tías (Las Palmas)</w:t>
      </w:r>
    </w:p>
    <w:p>
      <w:pPr>
        <w:spacing w:before="95"/>
        <w:ind w:left="982" w:right="0" w:firstLine="0"/>
        <w:jc w:val="left"/>
        <w:rPr>
          <w:sz w:val="16"/>
        </w:rPr>
      </w:pPr>
      <w:r>
        <w:rPr/>
        <w:br w:type="column"/>
      </w:r>
      <w:r>
        <w:rPr>
          <w:sz w:val="16"/>
        </w:rPr>
        <w:t>Tlf: 928 833</w:t>
      </w:r>
      <w:r>
        <w:rPr>
          <w:spacing w:val="-7"/>
          <w:sz w:val="16"/>
        </w:rPr>
        <w:t> </w:t>
      </w:r>
      <w:r>
        <w:rPr>
          <w:sz w:val="16"/>
        </w:rPr>
        <w:t>619</w:t>
      </w:r>
    </w:p>
    <w:p>
      <w:pPr>
        <w:spacing w:before="0"/>
        <w:ind w:left="146" w:right="95" w:hanging="29"/>
        <w:jc w:val="left"/>
        <w:rPr>
          <w:sz w:val="16"/>
        </w:rPr>
      </w:pPr>
      <w:hyperlink r:id="rId8">
        <w:r>
          <w:rPr>
            <w:sz w:val="16"/>
          </w:rPr>
          <w:t>info@ayuntamientodetias.es</w:t>
        </w:r>
      </w:hyperlink>
      <w:r>
        <w:rPr>
          <w:sz w:val="16"/>
        </w:rPr>
        <w:t> </w:t>
      </w:r>
      <w:r>
        <w:rPr>
          <w:spacing w:val="-1"/>
          <w:sz w:val="16"/>
        </w:rPr>
        <w:t>sede.ayuntamientodetias.es</w:t>
      </w:r>
    </w:p>
    <w:sectPr>
      <w:type w:val="continuous"/>
      <w:pgSz w:w="11910" w:h="16840"/>
      <w:pgMar w:top="300" w:bottom="0" w:left="1300" w:right="740"/>
      <w:cols w:num="2" w:equalWidth="0">
        <w:col w:w="1955" w:space="5661"/>
        <w:col w:w="225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ayuntamientodetias.es/)" TargetMode="External"/><Relationship Id="rId7" Type="http://schemas.openxmlformats.org/officeDocument/2006/relationships/hyperlink" Target="https://sede.ayuntamientodetias.es/" TargetMode="External"/><Relationship Id="rId8" Type="http://schemas.openxmlformats.org/officeDocument/2006/relationships/hyperlink" Target="mailto:info@ayuntamientodeti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2025-06-23T12:30:20Z</dcterms:created>
  <dcterms:modified xsi:type="dcterms:W3CDTF">2025-06-23T12:30:20Z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2025-06-23T00:00:00Z</vt:filetime>
  </property>
</Properties>
</file>