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9625" w14:textId="77777777" w:rsidR="00EA49FB" w:rsidRDefault="00EA49FB">
      <w:pPr>
        <w:pStyle w:val="Textoindependiente"/>
        <w:spacing w:before="8"/>
        <w:rPr>
          <w:rFonts w:ascii="Times New Roman"/>
          <w:sz w:val="24"/>
        </w:rPr>
      </w:pPr>
    </w:p>
    <w:p w14:paraId="311DEAED" w14:textId="77777777" w:rsidR="00EA49FB" w:rsidRDefault="00000000">
      <w:pPr>
        <w:spacing w:before="107"/>
        <w:ind w:left="180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ALC/2024/617 de fecha 19/07/2024</w:t>
      </w:r>
    </w:p>
    <w:p w14:paraId="63CA45A3" w14:textId="77777777" w:rsidR="00EA49FB" w:rsidRDefault="00EA49FB">
      <w:pPr>
        <w:pStyle w:val="Textoindependiente"/>
        <w:rPr>
          <w:rFonts w:ascii="Courier New"/>
          <w:sz w:val="20"/>
        </w:rPr>
      </w:pPr>
    </w:p>
    <w:p w14:paraId="61DE5940" w14:textId="77777777" w:rsidR="00EA49FB" w:rsidRDefault="00EA49FB">
      <w:pPr>
        <w:pStyle w:val="Textoindependiente"/>
        <w:rPr>
          <w:rFonts w:ascii="Courier New"/>
          <w:sz w:val="20"/>
        </w:rPr>
      </w:pPr>
    </w:p>
    <w:p w14:paraId="2A12E0B1" w14:textId="77777777" w:rsidR="00EA49FB" w:rsidRDefault="00EA49FB">
      <w:pPr>
        <w:pStyle w:val="Textoindependiente"/>
        <w:spacing w:before="1"/>
        <w:rPr>
          <w:rFonts w:ascii="Courier New"/>
          <w:sz w:val="16"/>
        </w:rPr>
      </w:pPr>
    </w:p>
    <w:p w14:paraId="3142A41E" w14:textId="77777777" w:rsidR="00EA49FB" w:rsidRDefault="00000000">
      <w:pPr>
        <w:pStyle w:val="Textoindependiente"/>
        <w:spacing w:before="93" w:line="276" w:lineRule="auto"/>
        <w:ind w:left="117" w:right="111" w:firstLine="122"/>
        <w:jc w:val="both"/>
      </w:pPr>
      <w:r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 w14:paraId="649EE71E" w14:textId="77777777" w:rsidR="00EA49FB" w:rsidRDefault="00000000">
      <w:pPr>
        <w:spacing w:before="200"/>
        <w:ind w:left="4049" w:right="4043"/>
        <w:jc w:val="center"/>
        <w:rPr>
          <w:b/>
        </w:rPr>
      </w:pPr>
      <w:r>
        <w:rPr>
          <w:b/>
        </w:rPr>
        <w:t>RESUELVO:</w:t>
      </w:r>
    </w:p>
    <w:p w14:paraId="3F154A08" w14:textId="77777777" w:rsidR="00EA49FB" w:rsidRDefault="00EA49FB">
      <w:pPr>
        <w:pStyle w:val="Textoindependiente"/>
        <w:spacing w:before="7"/>
        <w:rPr>
          <w:b/>
          <w:sz w:val="20"/>
        </w:rPr>
      </w:pPr>
    </w:p>
    <w:p w14:paraId="2EC5F078" w14:textId="77777777" w:rsidR="00EA49FB" w:rsidRDefault="00000000">
      <w:pPr>
        <w:pStyle w:val="Prrafodelista"/>
        <w:numPr>
          <w:ilvl w:val="0"/>
          <w:numId w:val="1"/>
        </w:numPr>
        <w:tabs>
          <w:tab w:val="left" w:pos="274"/>
        </w:tabs>
        <w:spacing w:before="1" w:line="276" w:lineRule="auto"/>
        <w:ind w:left="117" w:right="108" w:firstLine="0"/>
      </w:pPr>
      <w:r>
        <w:rPr>
          <w:b/>
        </w:rPr>
        <w:t>Primero</w:t>
      </w:r>
      <w:r>
        <w:t xml:space="preserve">.- Convocar a la Junta de Gobierno Local con objeto de celebrar sesión Extraordinaria que tendrá lugar en el Salón de Plenos de la Casa Consistorial, el día 23 de julio de 2024, a las 08:30 horas, siendo el motivo del carácter extraordinario: </w:t>
      </w:r>
      <w:r>
        <w:rPr>
          <w:i/>
        </w:rPr>
        <w:t>la inminente firma de los convenios</w:t>
      </w:r>
      <w:r>
        <w:t>. Con el</w:t>
      </w:r>
      <w:r>
        <w:rPr>
          <w:spacing w:val="-2"/>
        </w:rPr>
        <w:t xml:space="preserve"> </w:t>
      </w:r>
      <w:r>
        <w:t>siguiente,</w:t>
      </w:r>
    </w:p>
    <w:p w14:paraId="7AA70415" w14:textId="77777777" w:rsidR="00EA49FB" w:rsidRDefault="00EA49FB">
      <w:pPr>
        <w:pStyle w:val="Textoindependiente"/>
        <w:spacing w:before="3"/>
        <w:rPr>
          <w:sz w:val="9"/>
        </w:rPr>
      </w:pPr>
    </w:p>
    <w:p w14:paraId="74548752" w14:textId="77777777" w:rsidR="00EA49FB" w:rsidRDefault="00000000">
      <w:pPr>
        <w:spacing w:before="93"/>
        <w:ind w:left="4050" w:right="4043"/>
        <w:jc w:val="center"/>
        <w:rPr>
          <w:b/>
        </w:rPr>
      </w:pPr>
      <w:r>
        <w:rPr>
          <w:b/>
        </w:rPr>
        <w:t>ORDEN DEL DÍA</w:t>
      </w:r>
    </w:p>
    <w:p w14:paraId="69D851FE" w14:textId="77777777" w:rsidR="00EA49FB" w:rsidRDefault="00EA49FB">
      <w:pPr>
        <w:pStyle w:val="Textoindependiente"/>
        <w:spacing w:before="8"/>
        <w:rPr>
          <w:b/>
          <w:sz w:val="20"/>
        </w:rPr>
      </w:pPr>
    </w:p>
    <w:p w14:paraId="2ACE6B32" w14:textId="77777777" w:rsidR="00EA49FB" w:rsidRDefault="00000000">
      <w:pPr>
        <w:pStyle w:val="Prrafodelista"/>
        <w:numPr>
          <w:ilvl w:val="1"/>
          <w:numId w:val="1"/>
        </w:numPr>
        <w:tabs>
          <w:tab w:val="left" w:pos="827"/>
        </w:tabs>
        <w:spacing w:before="0" w:line="276" w:lineRule="auto"/>
        <w:ind w:left="837" w:right="108" w:hanging="360"/>
        <w:jc w:val="both"/>
        <w:rPr>
          <w:sz w:val="24"/>
        </w:rPr>
      </w:pPr>
      <w:r>
        <w:rPr>
          <w:sz w:val="24"/>
        </w:rPr>
        <w:t>Aprobación de las actas de las sesiones anteriores: Acta Junta de Gobierno Local de fecha 20-05-2024, número de orden 01/2024 (sesión ordinaria). Acta Junta de Gobierno Local de fecha 07-06-2024, número de orden 02/2024 (sesión extraordinaria y</w:t>
      </w:r>
      <w:r>
        <w:rPr>
          <w:spacing w:val="-2"/>
          <w:sz w:val="24"/>
        </w:rPr>
        <w:t xml:space="preserve"> </w:t>
      </w:r>
      <w:r>
        <w:rPr>
          <w:sz w:val="24"/>
        </w:rPr>
        <w:t>urgente).</w:t>
      </w:r>
    </w:p>
    <w:p w14:paraId="4BF3228C" w14:textId="77777777" w:rsidR="00EA49FB" w:rsidRDefault="00000000">
      <w:pPr>
        <w:pStyle w:val="Prrafodelista"/>
        <w:numPr>
          <w:ilvl w:val="1"/>
          <w:numId w:val="1"/>
        </w:numPr>
        <w:tabs>
          <w:tab w:val="left" w:pos="827"/>
        </w:tabs>
        <w:spacing w:line="276" w:lineRule="auto"/>
        <w:ind w:left="837" w:hanging="360"/>
        <w:jc w:val="both"/>
        <w:rPr>
          <w:sz w:val="24"/>
        </w:rPr>
      </w:pPr>
      <w:r>
        <w:rPr>
          <w:sz w:val="24"/>
        </w:rPr>
        <w:t>Número de expediente: 2024/00006034P. Convenio de colaboración interadministrativa entre el Ayuntamiento de Tías y el Organismo Autónomo insular de Gestión Tributaria Local del Excmo. Cabildo Insular de</w:t>
      </w:r>
      <w:r>
        <w:rPr>
          <w:spacing w:val="-12"/>
          <w:sz w:val="24"/>
        </w:rPr>
        <w:t xml:space="preserve"> </w:t>
      </w:r>
      <w:r>
        <w:rPr>
          <w:sz w:val="24"/>
        </w:rPr>
        <w:t>Lanzarote.</w:t>
      </w:r>
    </w:p>
    <w:p w14:paraId="49813657" w14:textId="77777777" w:rsidR="00EA49FB" w:rsidRDefault="00000000">
      <w:pPr>
        <w:pStyle w:val="Prrafodelista"/>
        <w:numPr>
          <w:ilvl w:val="1"/>
          <w:numId w:val="1"/>
        </w:numPr>
        <w:tabs>
          <w:tab w:val="left" w:pos="827"/>
        </w:tabs>
        <w:spacing w:line="276" w:lineRule="auto"/>
        <w:ind w:left="837" w:hanging="360"/>
        <w:jc w:val="both"/>
        <w:rPr>
          <w:sz w:val="24"/>
        </w:rPr>
      </w:pPr>
      <w:r>
        <w:rPr>
          <w:sz w:val="24"/>
        </w:rPr>
        <w:t>Número de expediente: 2024/00005167S. CONVENIO ENTRE LA SECRETARÍA DE ESTADO DE SEGURIDAD (DIRECCIÓN GENERAL DE LA GUARDIA CIVIL) Y EL AYUNTAMIENTO DE TÍAS (PROVINCIA DE LAS PALMAS) EN MATERIA DE SEGURIDAD.</w:t>
      </w:r>
    </w:p>
    <w:p w14:paraId="7D0E8D81" w14:textId="77777777" w:rsidR="00EA49FB" w:rsidRDefault="00EA49FB">
      <w:pPr>
        <w:pStyle w:val="Textoindependiente"/>
        <w:rPr>
          <w:sz w:val="26"/>
        </w:rPr>
      </w:pPr>
    </w:p>
    <w:p w14:paraId="32578F44" w14:textId="77777777" w:rsidR="00EA49FB" w:rsidRDefault="00EA49FB">
      <w:pPr>
        <w:pStyle w:val="Textoindependiente"/>
        <w:spacing w:before="1"/>
        <w:rPr>
          <w:sz w:val="34"/>
        </w:rPr>
      </w:pPr>
    </w:p>
    <w:p w14:paraId="641FF1DA" w14:textId="77777777" w:rsidR="00EA49FB" w:rsidRDefault="00000000">
      <w:pPr>
        <w:pStyle w:val="Textoindependiente"/>
        <w:ind w:left="117" w:right="110"/>
        <w:jc w:val="both"/>
      </w:pPr>
      <w:r>
        <w:rPr>
          <w:b/>
        </w:rPr>
        <w:t>-Segundo</w:t>
      </w:r>
      <w:r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 w14:paraId="388E2358" w14:textId="77777777" w:rsidR="00EA49FB" w:rsidRDefault="00EA49FB">
      <w:pPr>
        <w:pStyle w:val="Textoindependiente"/>
      </w:pPr>
    </w:p>
    <w:p w14:paraId="3FEEB711" w14:textId="77777777" w:rsidR="00EA49FB" w:rsidRDefault="00000000">
      <w:pPr>
        <w:pStyle w:val="Textoindependiente"/>
        <w:ind w:left="117" w:right="109"/>
        <w:jc w:val="both"/>
      </w:pPr>
      <w:r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 w14:paraId="43F1E7AF" w14:textId="77777777" w:rsidR="00EA49FB" w:rsidRDefault="00EA49FB">
      <w:pPr>
        <w:jc w:val="both"/>
        <w:sectPr w:rsidR="00EA49FB">
          <w:headerReference w:type="default" r:id="rId7"/>
          <w:footerReference w:type="default" r:id="rId8"/>
          <w:type w:val="continuous"/>
          <w:pgSz w:w="11910" w:h="16840"/>
          <w:pgMar w:top="1660" w:right="740" w:bottom="1240" w:left="1300" w:header="326" w:footer="1048" w:gutter="0"/>
          <w:pgNumType w:start="1"/>
          <w:cols w:space="720"/>
        </w:sectPr>
      </w:pPr>
    </w:p>
    <w:p w14:paraId="3251FC9E" w14:textId="77777777" w:rsidR="00EA49FB" w:rsidRDefault="00000000">
      <w:pPr>
        <w:pStyle w:val="Prrafodelista"/>
        <w:numPr>
          <w:ilvl w:val="0"/>
          <w:numId w:val="1"/>
        </w:numPr>
        <w:tabs>
          <w:tab w:val="left" w:pos="294"/>
        </w:tabs>
        <w:spacing w:before="111"/>
        <w:ind w:firstLine="0"/>
      </w:pPr>
      <w:r>
        <w:rPr>
          <w:b/>
        </w:rPr>
        <w:lastRenderedPageBreak/>
        <w:t>Tercero</w:t>
      </w:r>
      <w: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17"/>
        </w:rPr>
        <w:t xml:space="preserve"> </w:t>
      </w:r>
      <w:r>
        <w:t>festivos).</w:t>
      </w:r>
    </w:p>
    <w:p w14:paraId="0E54FD49" w14:textId="77777777" w:rsidR="00EA49FB" w:rsidRDefault="00000000">
      <w:pPr>
        <w:pStyle w:val="Textoindependiente"/>
        <w:ind w:left="118" w:right="108" w:firstLine="61"/>
        <w:jc w:val="both"/>
      </w:pPr>
      <w:r>
        <w:t>Lo manda y firma el Alcalde del Ayuntamiento de Tías, don José Juan Cruz Saavedra, de lo que como Secretario doy fe.</w:t>
      </w:r>
    </w:p>
    <w:p w14:paraId="6D85A2B9" w14:textId="77777777" w:rsidR="00EA49FB" w:rsidRDefault="00000000">
      <w:pPr>
        <w:pStyle w:val="Textoindependiente"/>
        <w:spacing w:before="120"/>
        <w:ind w:left="118"/>
        <w:jc w:val="both"/>
      </w:pPr>
      <w:r>
        <w:t>En Tías (Lanzarote),</w:t>
      </w:r>
    </w:p>
    <w:p w14:paraId="3AC07ECE" w14:textId="77777777" w:rsidR="00EA49FB" w:rsidRDefault="00EA49FB">
      <w:pPr>
        <w:pStyle w:val="Textoindependiente"/>
        <w:rPr>
          <w:sz w:val="20"/>
        </w:rPr>
      </w:pPr>
    </w:p>
    <w:p w14:paraId="05CD7863" w14:textId="77777777" w:rsidR="00EA49FB" w:rsidRDefault="00EA49FB">
      <w:pPr>
        <w:pStyle w:val="Textoindependiente"/>
        <w:rPr>
          <w:sz w:val="20"/>
        </w:rPr>
      </w:pPr>
    </w:p>
    <w:p w14:paraId="36900F62" w14:textId="77777777" w:rsidR="00EA49FB" w:rsidRDefault="00EA49FB">
      <w:pPr>
        <w:pStyle w:val="Textoindependiente"/>
        <w:rPr>
          <w:sz w:val="20"/>
        </w:rPr>
      </w:pPr>
    </w:p>
    <w:p w14:paraId="4FAAFCE4" w14:textId="77777777" w:rsidR="00EA49FB" w:rsidRDefault="00EA49FB">
      <w:pPr>
        <w:pStyle w:val="Textoindependiente"/>
        <w:spacing w:before="11"/>
        <w:rPr>
          <w:sz w:val="24"/>
        </w:rPr>
      </w:pPr>
    </w:p>
    <w:sectPr w:rsidR="00EA49FB" w:rsidSect="00637491">
      <w:pgSz w:w="11910" w:h="16840"/>
      <w:pgMar w:top="1660" w:right="740" w:bottom="1240" w:left="1300" w:header="326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54DB" w14:textId="77777777" w:rsidR="00025917" w:rsidRDefault="00025917">
      <w:r>
        <w:separator/>
      </w:r>
    </w:p>
  </w:endnote>
  <w:endnote w:type="continuationSeparator" w:id="0">
    <w:p w14:paraId="586CE246" w14:textId="77777777" w:rsidR="00025917" w:rsidRDefault="0002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0F99" w14:textId="77777777" w:rsidR="00EA49FB" w:rsidRDefault="00000000">
    <w:pPr>
      <w:pStyle w:val="Textoindependiente"/>
      <w:spacing w:line="14" w:lineRule="auto"/>
      <w:rPr>
        <w:sz w:val="20"/>
      </w:rPr>
    </w:pPr>
    <w:r>
      <w:pict w14:anchorId="0452B5CC">
        <v:group id="_x0000_s1033" style="position:absolute;margin-left:65.25pt;margin-top:797.2pt;width:493.15pt;height:7.9pt;z-index:-251762688;mso-position-horizontal-relative:page;mso-position-vertical-relative:page" coordorigin="1305,15944" coordsize="9863,158">
          <v:rect id="_x0000_s1038" style="position:absolute;left:1315;top:15954;width:9843;height:138" fillcolor="#00457a" stroked="f"/>
          <v:line id="_x0000_s1037" style="position:absolute" from="1310,15954" to="1310,16092" strokeweight=".5pt"/>
          <v:line id="_x0000_s1036" style="position:absolute" from="11163,15954" to="11163,16092" strokeweight=".5pt"/>
          <v:line id="_x0000_s1035" style="position:absolute" from="1305,15949" to="11168,15949" strokeweight=".5pt"/>
          <v:line id="_x0000_s1034" style="position:absolute" from="1310,16097" to="11163,16097" strokeweight=".5pt"/>
          <w10:wrap anchorx="page" anchory="page"/>
        </v:group>
      </w:pict>
    </w:r>
    <w:r>
      <w:pict w14:anchorId="7414FF17">
        <v:group id="_x0000_s1028" style="position:absolute;margin-left:65.25pt;margin-top:775.5pt;width:493.15pt;height:19.4pt;z-index:-251761664;mso-position-horizontal-relative:page;mso-position-vertical-relative:page" coordorigin="1305,15510" coordsize="9863,388">
          <v:line id="_x0000_s1032" style="position:absolute" from="1310,15520" to="1310,15888" strokeweight=".5pt"/>
          <v:line id="_x0000_s1031" style="position:absolute" from="11163,15520" to="11163,15888" strokeweight=".5pt"/>
          <v:line id="_x0000_s1030" style="position:absolute" from="1305,15515" to="11168,15515" strokeweight=".5pt"/>
          <v:line id="_x0000_s1029" style="position:absolute" from="1310,15893" to="11163,15893" strokeweight=".5pt"/>
          <w10:wrap anchorx="page" anchory="page"/>
        </v:group>
      </w:pict>
    </w:r>
    <w:r>
      <w:pict w14:anchorId="648B071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pt;margin-top:765.5pt;width:483.9pt;height:29.95pt;z-index:-251760640;mso-position-horizontal-relative:page;mso-position-vertical-relative:page" filled="f" stroked="f">
          <v:textbox inset="0,0,0,0">
            <w:txbxContent>
              <w:p w14:paraId="044F2C31" w14:textId="77777777" w:rsidR="00EA49FB" w:rsidRDefault="00000000">
                <w:pPr>
                  <w:spacing w:before="15"/>
                  <w:ind w:left="9384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/ 2</w:t>
                </w:r>
              </w:p>
              <w:p w14:paraId="6C5EFB36" w14:textId="77777777" w:rsidR="00EA49FB" w:rsidRDefault="00000000">
                <w:pPr>
                  <w:spacing w:before="3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Documento firmado electrónicamente (RD 1671/2009). La autenticidad de este documento puede ser comprobada mediante el CSV: 15250363773064614141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449C19BB">
        <v:shape id="_x0000_s1026" type="#_x0000_t202" style="position:absolute;margin-left:69.9pt;margin-top:804.35pt;width:91.85pt;height:29.35pt;z-index:-251759616;mso-position-horizontal-relative:page;mso-position-vertical-relative:page" filled="f" stroked="f">
          <v:textbox inset="0,0,0,0">
            <w:txbxContent>
              <w:p w14:paraId="0B81164D" w14:textId="77777777" w:rsidR="00EA49FB" w:rsidRDefault="00000000">
                <w:pPr>
                  <w:spacing w:before="14"/>
                  <w:ind w:left="20" w:right="240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 w14:paraId="72414736" w14:textId="77777777" w:rsidR="00EA49FB" w:rsidRDefault="00000000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3393F7FF">
        <v:shape id="_x0000_s1025" type="#_x0000_t202" style="position:absolute;margin-left:450.7pt;margin-top:804.35pt;width:103.1pt;height:29.35pt;z-index:-251758592;mso-position-horizontal-relative:page;mso-position-vertical-relative:page" filled="f" stroked="f">
          <v:textbox inset="0,0,0,0">
            <w:txbxContent>
              <w:p w14:paraId="6EEC1213" w14:textId="77777777" w:rsidR="00EA49FB" w:rsidRDefault="00000000">
                <w:pPr>
                  <w:spacing w:before="14"/>
                  <w:ind w:left="884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619</w:t>
                </w:r>
              </w:p>
              <w:p w14:paraId="717E4C8C" w14:textId="77777777" w:rsidR="00EA49FB" w:rsidRDefault="00000000">
                <w:pPr>
                  <w:ind w:left="48" w:hanging="29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511B" w14:textId="77777777" w:rsidR="00025917" w:rsidRDefault="00025917">
      <w:r>
        <w:separator/>
      </w:r>
    </w:p>
  </w:footnote>
  <w:footnote w:type="continuationSeparator" w:id="0">
    <w:p w14:paraId="3FFF45F4" w14:textId="77777777" w:rsidR="00025917" w:rsidRDefault="0002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D6F0" w14:textId="77777777" w:rsidR="00EA49FB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51744" behindDoc="1" locked="0" layoutInCell="1" allowOverlap="1" wp14:anchorId="11DCAB11" wp14:editId="599B5F79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8AA9CEB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32pt;margin-top:39.6pt;width:173.9pt;height:17.65pt;z-index:-251763712;mso-position-horizontal-relative:page;mso-position-vertical-relative:page" filled="f" stroked="f">
          <v:textbox inset="0,0,0,0">
            <w:txbxContent>
              <w:p w14:paraId="4E9DBC0A" w14:textId="77777777" w:rsidR="00EA49FB" w:rsidRDefault="00000000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3067"/>
    <w:multiLevelType w:val="hybridMultilevel"/>
    <w:tmpl w:val="25221618"/>
    <w:lvl w:ilvl="0" w:tplc="D64E0CE0">
      <w:numFmt w:val="bullet"/>
      <w:lvlText w:val="-"/>
      <w:lvlJc w:val="left"/>
      <w:pPr>
        <w:ind w:left="118" w:hanging="15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1" w:tplc="5F525BFE">
      <w:start w:val="1"/>
      <w:numFmt w:val="decimal"/>
      <w:lvlText w:val="%2."/>
      <w:lvlJc w:val="left"/>
      <w:pPr>
        <w:ind w:left="838" w:hanging="349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es-ES" w:eastAsia="es-ES" w:bidi="es-ES"/>
      </w:rPr>
    </w:lvl>
    <w:lvl w:ilvl="2" w:tplc="A0E285B8"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 w:tplc="7C789C8A"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 w:tplc="D94A6F90"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 w:tplc="5D8299F8"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 w:tplc="5BA43112"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 w:tplc="FA841EE0"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 w:tplc="D1261796"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 w16cid:durableId="43490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9FB"/>
    <w:rsid w:val="00025917"/>
    <w:rsid w:val="00637491"/>
    <w:rsid w:val="007E32F9"/>
    <w:rsid w:val="00E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4E4F8"/>
  <w15:docId w15:val="{347EC01F-2712-4A02-8141-378FB5C3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00"/>
      <w:ind w:left="837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2025-04-08T08:21:00Z</dcterms:created>
  <dcterms:modified xsi:type="dcterms:W3CDTF">2025-04-08T08:22:00Z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2025-04-08T00:00:00Z</vt:filetime>
  </property>
</Properties>
</file>