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DDB9" w14:textId="77777777" w:rsidR="00735C5D" w:rsidRDefault="00735C5D">
      <w:pPr>
        <w:pStyle w:val="Textoindependiente"/>
        <w:spacing w:before="8"/>
        <w:rPr>
          <w:rFonts w:ascii="Times New Roman"/>
          <w:sz w:val="24"/>
        </w:rPr>
      </w:pPr>
    </w:p>
    <w:p w14:paraId="21A9FFA4" w14:textId="77777777" w:rsidR="00735C5D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ALC/2024/429 de fecha 16/05/2024</w:t>
      </w:r>
    </w:p>
    <w:p w14:paraId="11C0ECC1" w14:textId="77777777" w:rsidR="00735C5D" w:rsidRDefault="00735C5D">
      <w:pPr>
        <w:pStyle w:val="Textoindependiente"/>
        <w:rPr>
          <w:rFonts w:ascii="Courier New"/>
          <w:sz w:val="20"/>
        </w:rPr>
      </w:pPr>
    </w:p>
    <w:p w14:paraId="3147681A" w14:textId="77777777" w:rsidR="00735C5D" w:rsidRDefault="00735C5D">
      <w:pPr>
        <w:pStyle w:val="Textoindependiente"/>
        <w:rPr>
          <w:rFonts w:ascii="Courier New"/>
          <w:sz w:val="20"/>
        </w:rPr>
      </w:pPr>
    </w:p>
    <w:p w14:paraId="1B718BEF" w14:textId="77777777" w:rsidR="00735C5D" w:rsidRDefault="00735C5D">
      <w:pPr>
        <w:pStyle w:val="Textoindependiente"/>
        <w:spacing w:before="1"/>
        <w:rPr>
          <w:rFonts w:ascii="Courier New"/>
          <w:sz w:val="16"/>
        </w:rPr>
      </w:pPr>
    </w:p>
    <w:p w14:paraId="6E12052C" w14:textId="77777777" w:rsidR="00735C5D" w:rsidRDefault="00000000">
      <w:pPr>
        <w:pStyle w:val="Textoindependiente"/>
        <w:spacing w:before="93" w:line="276" w:lineRule="auto"/>
        <w:ind w:left="117" w:right="111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445D4F69" w14:textId="77777777" w:rsidR="00735C5D" w:rsidRDefault="00000000">
      <w:pPr>
        <w:pStyle w:val="Ttulo1"/>
        <w:spacing w:before="200"/>
        <w:ind w:left="4049" w:right="4043" w:firstLine="0"/>
        <w:jc w:val="center"/>
      </w:pPr>
      <w:r>
        <w:t>RESUELVO:</w:t>
      </w:r>
    </w:p>
    <w:p w14:paraId="4ABC54AC" w14:textId="77777777" w:rsidR="00735C5D" w:rsidRDefault="00735C5D">
      <w:pPr>
        <w:pStyle w:val="Textoindependiente"/>
        <w:spacing w:before="7"/>
        <w:rPr>
          <w:b/>
          <w:sz w:val="20"/>
        </w:rPr>
      </w:pPr>
    </w:p>
    <w:p w14:paraId="3609290B" w14:textId="77777777" w:rsidR="00735C5D" w:rsidRDefault="00000000">
      <w:pPr>
        <w:pStyle w:val="Prrafodelista"/>
        <w:numPr>
          <w:ilvl w:val="0"/>
          <w:numId w:val="1"/>
        </w:numPr>
        <w:tabs>
          <w:tab w:val="left" w:pos="275"/>
        </w:tabs>
        <w:spacing w:before="1" w:line="276" w:lineRule="auto"/>
        <w:ind w:left="117" w:right="108" w:firstLine="0"/>
      </w:pPr>
      <w:r>
        <w:rPr>
          <w:b/>
        </w:rPr>
        <w:t>Primero</w:t>
      </w:r>
      <w:r>
        <w:t>.- Convocar a la Junta de Gobierno Local con objeto de celebrar sesión Ordinaria que tendrá lugar en el Salón de Plenos de la Casa Consistorial, el día 20 de mayo de 2024, a las 08:30 horas, con el</w:t>
      </w:r>
      <w:r>
        <w:rPr>
          <w:spacing w:val="-2"/>
        </w:rPr>
        <w:t xml:space="preserve"> </w:t>
      </w:r>
      <w:r>
        <w:t>siguiente,</w:t>
      </w:r>
    </w:p>
    <w:p w14:paraId="18786DAE" w14:textId="77777777" w:rsidR="00735C5D" w:rsidRDefault="00735C5D">
      <w:pPr>
        <w:pStyle w:val="Textoindependiente"/>
        <w:spacing w:before="3"/>
        <w:rPr>
          <w:sz w:val="9"/>
        </w:rPr>
      </w:pPr>
    </w:p>
    <w:p w14:paraId="5F146827" w14:textId="77777777" w:rsidR="00735C5D" w:rsidRDefault="00000000">
      <w:pPr>
        <w:pStyle w:val="Ttulo1"/>
        <w:spacing w:before="93"/>
        <w:ind w:left="4050" w:right="4043" w:firstLine="0"/>
        <w:jc w:val="center"/>
      </w:pPr>
      <w:r>
        <w:t>ORDEN DEL DÍA</w:t>
      </w:r>
    </w:p>
    <w:p w14:paraId="2CEC85FF" w14:textId="77777777" w:rsidR="00735C5D" w:rsidRDefault="00735C5D">
      <w:pPr>
        <w:pStyle w:val="Textoindependiente"/>
        <w:spacing w:before="8"/>
        <w:rPr>
          <w:b/>
          <w:sz w:val="20"/>
        </w:rPr>
      </w:pPr>
    </w:p>
    <w:p w14:paraId="08DD5BB6" w14:textId="77777777" w:rsidR="00735C5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06" w:hanging="360"/>
        <w:jc w:val="both"/>
        <w:rPr>
          <w:b/>
        </w:rPr>
      </w:pPr>
      <w:r>
        <w:rPr>
          <w:b/>
        </w:rPr>
        <w:t>Aprobación de las actas de las sesiones anteriores: Acta Junta de Gobierno Local de fecha 28-06-2023, número de orden 03/2023 (sesión constitutiva). Acta Junta de Gobierno Local de fecha 22-11-2023, número de orden 04/2023 (sesión extraordinaria y urgente). Acta Junta de Gobierno Local de fecha 13-12-2023, número de orden 05/2023 (sesión extraordinaria y</w:t>
      </w:r>
      <w:r>
        <w:rPr>
          <w:b/>
          <w:spacing w:val="-5"/>
        </w:rPr>
        <w:t xml:space="preserve"> </w:t>
      </w:r>
      <w:r>
        <w:rPr>
          <w:b/>
        </w:rPr>
        <w:t>urgente).</w:t>
      </w:r>
    </w:p>
    <w:p w14:paraId="2F1400F4" w14:textId="77777777" w:rsidR="00735C5D" w:rsidRDefault="00735C5D">
      <w:pPr>
        <w:pStyle w:val="Textoindependiente"/>
        <w:rPr>
          <w:b/>
        </w:rPr>
      </w:pPr>
    </w:p>
    <w:p w14:paraId="2D754E15" w14:textId="77777777" w:rsidR="00735C5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09" w:hanging="360"/>
        <w:jc w:val="both"/>
        <w:rPr>
          <w:b/>
        </w:rPr>
      </w:pPr>
      <w:r>
        <w:rPr>
          <w:b/>
        </w:rPr>
        <w:t>Número de expediente: 2024/00004634B. Asunto de Junta ORGANIZACIÓN DE UNIDADES ADMINISTRATIVAS DEL AYUNTAMIENTO DE</w:t>
      </w:r>
      <w:r>
        <w:rPr>
          <w:b/>
          <w:spacing w:val="-8"/>
        </w:rPr>
        <w:t xml:space="preserve"> </w:t>
      </w:r>
      <w:r>
        <w:rPr>
          <w:b/>
        </w:rPr>
        <w:t>TÍAS</w:t>
      </w:r>
    </w:p>
    <w:p w14:paraId="08415360" w14:textId="77777777" w:rsidR="00735C5D" w:rsidRDefault="00735C5D">
      <w:pPr>
        <w:pStyle w:val="Textoindependiente"/>
        <w:rPr>
          <w:b/>
        </w:rPr>
      </w:pPr>
    </w:p>
    <w:p w14:paraId="4D2831E3" w14:textId="77777777" w:rsidR="00735C5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11" w:hanging="360"/>
        <w:jc w:val="both"/>
        <w:rPr>
          <w:b/>
        </w:rPr>
      </w:pPr>
      <w:r>
        <w:rPr>
          <w:b/>
        </w:rPr>
        <w:t>Número de expediente: 2024/00004150X. Convenio Consejería Derechos Sociales y Ayuntamiento de Tías para el uso aplicativo</w:t>
      </w:r>
      <w:r>
        <w:rPr>
          <w:b/>
          <w:spacing w:val="-7"/>
        </w:rPr>
        <w:t xml:space="preserve"> </w:t>
      </w:r>
      <w:r>
        <w:rPr>
          <w:b/>
        </w:rPr>
        <w:t>SIUSS</w:t>
      </w:r>
    </w:p>
    <w:p w14:paraId="1A0EAB28" w14:textId="77777777" w:rsidR="00735C5D" w:rsidRDefault="00735C5D">
      <w:pPr>
        <w:pStyle w:val="Textoindependiente"/>
        <w:rPr>
          <w:b/>
        </w:rPr>
      </w:pPr>
    </w:p>
    <w:p w14:paraId="3FC8E144" w14:textId="77777777" w:rsidR="00735C5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hanging="350"/>
        <w:rPr>
          <w:b/>
        </w:rPr>
      </w:pPr>
      <w:r>
        <w:rPr>
          <w:b/>
        </w:rPr>
        <w:t>Asuntos no incluidos en el Orden del</w:t>
      </w:r>
      <w:r>
        <w:rPr>
          <w:b/>
          <w:spacing w:val="-3"/>
        </w:rPr>
        <w:t xml:space="preserve"> </w:t>
      </w:r>
      <w:r>
        <w:rPr>
          <w:b/>
        </w:rPr>
        <w:t>Día.</w:t>
      </w:r>
    </w:p>
    <w:p w14:paraId="1876CF56" w14:textId="77777777" w:rsidR="00735C5D" w:rsidRDefault="00735C5D">
      <w:pPr>
        <w:pStyle w:val="Textoindependiente"/>
        <w:rPr>
          <w:b/>
        </w:rPr>
      </w:pPr>
    </w:p>
    <w:p w14:paraId="20FCE3B8" w14:textId="77777777" w:rsidR="00735C5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hanging="350"/>
        <w:rPr>
          <w:b/>
        </w:rPr>
      </w:pPr>
      <w:r>
        <w:rPr>
          <w:b/>
        </w:rPr>
        <w:t>Ruegos y</w:t>
      </w:r>
      <w:r>
        <w:rPr>
          <w:b/>
          <w:spacing w:val="-2"/>
        </w:rPr>
        <w:t xml:space="preserve"> </w:t>
      </w:r>
      <w:r>
        <w:rPr>
          <w:b/>
        </w:rPr>
        <w:t>preguntas.</w:t>
      </w:r>
    </w:p>
    <w:p w14:paraId="20B8DCA4" w14:textId="77777777" w:rsidR="00735C5D" w:rsidRDefault="00735C5D">
      <w:pPr>
        <w:pStyle w:val="Textoindependiente"/>
        <w:rPr>
          <w:b/>
        </w:rPr>
      </w:pPr>
    </w:p>
    <w:p w14:paraId="6EF54E66" w14:textId="77777777" w:rsidR="00735C5D" w:rsidRDefault="00000000">
      <w:pPr>
        <w:pStyle w:val="Textoindependiente"/>
        <w:ind w:left="117" w:right="11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53CDA28E" w14:textId="77777777" w:rsidR="00735C5D" w:rsidRDefault="00000000">
      <w:pPr>
        <w:pStyle w:val="Textoindependiente"/>
        <w:ind w:left="117" w:right="109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12E1F309" w14:textId="77777777" w:rsidR="00735C5D" w:rsidRDefault="00735C5D">
      <w:pPr>
        <w:pStyle w:val="Textoindependiente"/>
      </w:pPr>
    </w:p>
    <w:p w14:paraId="013564C2" w14:textId="77777777" w:rsidR="00735C5D" w:rsidRDefault="00000000">
      <w:pPr>
        <w:pStyle w:val="Prrafodelista"/>
        <w:numPr>
          <w:ilvl w:val="0"/>
          <w:numId w:val="1"/>
        </w:numPr>
        <w:tabs>
          <w:tab w:val="left" w:pos="294"/>
        </w:tabs>
        <w:ind w:left="117" w:right="109" w:firstLine="0"/>
      </w:pPr>
      <w:r>
        <w:rPr>
          <w:b/>
        </w:rPr>
        <w:t>Tercero</w:t>
      </w:r>
      <w: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</w:rPr>
        <w:t xml:space="preserve"> </w:t>
      </w:r>
      <w:r>
        <w:t>festivos).</w:t>
      </w:r>
    </w:p>
    <w:p w14:paraId="78671AB3" w14:textId="77777777" w:rsidR="00735C5D" w:rsidRDefault="00735C5D">
      <w:pPr>
        <w:jc w:val="both"/>
        <w:sectPr w:rsidR="00735C5D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26783606" w14:textId="77777777" w:rsidR="00735C5D" w:rsidRDefault="00000000">
      <w:pPr>
        <w:pStyle w:val="Textoindependiente"/>
        <w:spacing w:before="111"/>
        <w:ind w:left="118" w:right="152" w:firstLine="709"/>
      </w:pPr>
      <w:r>
        <w:lastRenderedPageBreak/>
        <w:t>Lo manda y firma el Alcalde del Ayuntamiento de Tías, don José Juan Cruz Saavedra, de lo que como Secretario doy</w:t>
      </w:r>
      <w:r>
        <w:rPr>
          <w:spacing w:val="-3"/>
        </w:rPr>
        <w:t xml:space="preserve"> </w:t>
      </w:r>
      <w:r>
        <w:t>fe.</w:t>
      </w:r>
    </w:p>
    <w:p w14:paraId="6CBD3FE5" w14:textId="77777777" w:rsidR="00735C5D" w:rsidRDefault="00000000">
      <w:pPr>
        <w:pStyle w:val="Textoindependiente"/>
        <w:ind w:left="118"/>
      </w:pPr>
      <w:r>
        <w:t>En Tías (Lanzarote),</w:t>
      </w:r>
    </w:p>
    <w:p w14:paraId="33492B7A" w14:textId="77777777" w:rsidR="00735C5D" w:rsidRDefault="00735C5D">
      <w:pPr>
        <w:pStyle w:val="Textoindependiente"/>
        <w:rPr>
          <w:sz w:val="20"/>
        </w:rPr>
      </w:pPr>
    </w:p>
    <w:p w14:paraId="1915C7C1" w14:textId="77777777" w:rsidR="00735C5D" w:rsidRDefault="00735C5D">
      <w:pPr>
        <w:pStyle w:val="Textoindependiente"/>
        <w:rPr>
          <w:sz w:val="20"/>
        </w:rPr>
      </w:pPr>
    </w:p>
    <w:p w14:paraId="739D082F" w14:textId="77777777" w:rsidR="00735C5D" w:rsidRDefault="00735C5D">
      <w:pPr>
        <w:rPr>
          <w:sz w:val="20"/>
        </w:rPr>
        <w:sectPr w:rsidR="00735C5D">
          <w:pgSz w:w="11910" w:h="16840"/>
          <w:pgMar w:top="1660" w:right="740" w:bottom="1240" w:left="1300" w:header="326" w:footer="1048" w:gutter="0"/>
          <w:cols w:space="720"/>
        </w:sectPr>
      </w:pPr>
    </w:p>
    <w:p w14:paraId="10F7B51F" w14:textId="3F9102E7" w:rsidR="00735C5D" w:rsidRDefault="00735C5D">
      <w:pPr>
        <w:spacing w:line="154" w:lineRule="exact"/>
        <w:ind w:left="375"/>
        <w:rPr>
          <w:sz w:val="14"/>
        </w:rPr>
      </w:pPr>
    </w:p>
    <w:sectPr w:rsidR="00735C5D">
      <w:type w:val="continuous"/>
      <w:pgSz w:w="11910" w:h="16840"/>
      <w:pgMar w:top="1660" w:right="740" w:bottom="1240" w:left="1300" w:header="720" w:footer="720" w:gutter="0"/>
      <w:cols w:num="2" w:space="720" w:equalWidth="0">
        <w:col w:w="4625" w:space="40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F6E2" w14:textId="77777777" w:rsidR="009A23A9" w:rsidRDefault="009A23A9">
      <w:r>
        <w:separator/>
      </w:r>
    </w:p>
  </w:endnote>
  <w:endnote w:type="continuationSeparator" w:id="0">
    <w:p w14:paraId="67B3468A" w14:textId="77777777" w:rsidR="009A23A9" w:rsidRDefault="009A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8EE6" w14:textId="77777777" w:rsidR="00735C5D" w:rsidRDefault="00000000">
    <w:pPr>
      <w:pStyle w:val="Textoindependiente"/>
      <w:spacing w:line="14" w:lineRule="auto"/>
      <w:rPr>
        <w:sz w:val="20"/>
      </w:rPr>
    </w:pPr>
    <w:r>
      <w:pict w14:anchorId="6A6DC9C0">
        <v:group id="_x0000_s1033" style="position:absolute;margin-left:65.25pt;margin-top:797.2pt;width:493.15pt;height:7.9pt;z-index:-251767808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10E1B7B3">
        <v:group id="_x0000_s1028" style="position:absolute;margin-left:65.25pt;margin-top:775.5pt;width:493.15pt;height:19.4pt;z-index:-251766784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3E51058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65760;mso-position-horizontal-relative:page;mso-position-vertical-relative:page" filled="f" stroked="f">
          <v:textbox inset="0,0,0,0">
            <w:txbxContent>
              <w:p w14:paraId="17BAF21F" w14:textId="77777777" w:rsidR="00735C5D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  <w:p w14:paraId="79E759F6" w14:textId="77777777" w:rsidR="00735C5D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15250363736124504745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454EBC8D">
        <v:shape id="_x0000_s1026" type="#_x0000_t202" style="position:absolute;margin-left:69.9pt;margin-top:804.35pt;width:91.85pt;height:29.35pt;z-index:-251764736;mso-position-horizontal-relative:page;mso-position-vertical-relative:page" filled="f" stroked="f">
          <v:textbox inset="0,0,0,0">
            <w:txbxContent>
              <w:p w14:paraId="4DF4B660" w14:textId="77777777" w:rsidR="00735C5D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40055026" w14:textId="77777777" w:rsidR="00735C5D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78A44E40">
        <v:shape id="_x0000_s1025" type="#_x0000_t202" style="position:absolute;margin-left:450.7pt;margin-top:804.35pt;width:103.1pt;height:29.35pt;z-index:-251763712;mso-position-horizontal-relative:page;mso-position-vertical-relative:page" filled="f" stroked="f">
          <v:textbox inset="0,0,0,0">
            <w:txbxContent>
              <w:p w14:paraId="12C28EFA" w14:textId="77777777" w:rsidR="00735C5D" w:rsidRDefault="00000000">
                <w:pPr>
                  <w:spacing w:before="14"/>
                  <w:ind w:left="884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4CF3CC95" w14:textId="77777777" w:rsidR="00735C5D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06E9" w14:textId="77777777" w:rsidR="009A23A9" w:rsidRDefault="009A23A9">
      <w:r>
        <w:separator/>
      </w:r>
    </w:p>
  </w:footnote>
  <w:footnote w:type="continuationSeparator" w:id="0">
    <w:p w14:paraId="0F4F68A2" w14:textId="77777777" w:rsidR="009A23A9" w:rsidRDefault="009A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AB7E" w14:textId="77777777" w:rsidR="00735C5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6624" behindDoc="1" locked="0" layoutInCell="1" allowOverlap="1" wp14:anchorId="4F3FD435" wp14:editId="5EBCD53C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4D52C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68832;mso-position-horizontal-relative:page;mso-position-vertical-relative:page" filled="f" stroked="f">
          <v:textbox inset="0,0,0,0">
            <w:txbxContent>
              <w:p w14:paraId="525AF611" w14:textId="77777777" w:rsidR="00735C5D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A2B81"/>
    <w:multiLevelType w:val="hybridMultilevel"/>
    <w:tmpl w:val="39049EAC"/>
    <w:lvl w:ilvl="0" w:tplc="C7328362">
      <w:numFmt w:val="bullet"/>
      <w:lvlText w:val="-"/>
      <w:lvlJc w:val="left"/>
      <w:pPr>
        <w:ind w:left="118" w:hanging="157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B802AEFA">
      <w:start w:val="1"/>
      <w:numFmt w:val="decimal"/>
      <w:lvlText w:val="%2."/>
      <w:lvlJc w:val="left"/>
      <w:pPr>
        <w:ind w:left="838" w:hanging="349"/>
        <w:jc w:val="left"/>
      </w:pPr>
      <w:rPr>
        <w:rFonts w:ascii="Arial" w:eastAsia="Arial" w:hAnsi="Arial" w:cs="Arial" w:hint="default"/>
        <w:b/>
        <w:bCs/>
        <w:spacing w:val="-18"/>
        <w:w w:val="100"/>
        <w:sz w:val="22"/>
        <w:szCs w:val="22"/>
        <w:lang w:val="es-ES" w:eastAsia="es-ES" w:bidi="es-ES"/>
      </w:rPr>
    </w:lvl>
    <w:lvl w:ilvl="2" w:tplc="2AFE957E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866E8A06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AE8A71D0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D39EDBC2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5BCAABF6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730284FA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EA8E01CA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19905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5D"/>
    <w:rsid w:val="00735C5D"/>
    <w:rsid w:val="009A23A9"/>
    <w:rsid w:val="00D87063"/>
    <w:rsid w:val="00D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D943"/>
  <w15:docId w15:val="{601F4409-E05E-4C36-8D7F-391BF2C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37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2025-04-08T08:18:00Z</dcterms:created>
  <dcterms:modified xsi:type="dcterms:W3CDTF">2025-04-08T08:19:00Z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