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CFA7D" w14:textId="77777777" w:rsidR="00EC3A17" w:rsidRDefault="00EC3A17">
      <w:pPr>
        <w:pStyle w:val="Textoindependiente"/>
        <w:rPr>
          <w:rFonts w:ascii="Times New Roman"/>
          <w:sz w:val="20"/>
        </w:rPr>
      </w:pPr>
    </w:p>
    <w:p w14:paraId="4AA283DF" w14:textId="77777777" w:rsidR="00EC3A17" w:rsidRDefault="00EC3A17">
      <w:pPr>
        <w:pStyle w:val="Textoindependiente"/>
        <w:spacing w:before="10"/>
        <w:rPr>
          <w:rFonts w:ascii="Times New Roman"/>
          <w:sz w:val="18"/>
        </w:rPr>
      </w:pPr>
    </w:p>
    <w:p w14:paraId="57A9E298" w14:textId="77777777" w:rsidR="00EC3A17" w:rsidRDefault="00000000">
      <w:pPr>
        <w:spacing w:before="120" w:line="208" w:lineRule="auto"/>
        <w:ind w:left="6300"/>
        <w:rPr>
          <w:sz w:val="23"/>
        </w:rPr>
      </w:pPr>
      <w:r>
        <w:rPr>
          <w:sz w:val="23"/>
        </w:rPr>
        <w:t>Número de registro: 2024002507 Fecha de registro: 25/03/2024</w:t>
      </w:r>
    </w:p>
    <w:p w14:paraId="2B66C03B" w14:textId="77777777" w:rsidR="00EC3A17" w:rsidRDefault="00EC3A17">
      <w:pPr>
        <w:pStyle w:val="Textoindependiente"/>
        <w:rPr>
          <w:sz w:val="20"/>
        </w:rPr>
      </w:pPr>
    </w:p>
    <w:p w14:paraId="1FE95733" w14:textId="77777777" w:rsidR="00EC3A17" w:rsidRDefault="00EC3A17">
      <w:pPr>
        <w:pStyle w:val="Textoindependiente"/>
        <w:rPr>
          <w:sz w:val="20"/>
        </w:rPr>
      </w:pPr>
    </w:p>
    <w:p w14:paraId="55C3091B" w14:textId="77777777" w:rsidR="00EC3A17" w:rsidRDefault="00EC3A17">
      <w:pPr>
        <w:pStyle w:val="Textoindependiente"/>
        <w:spacing w:before="2"/>
        <w:rPr>
          <w:sz w:val="20"/>
        </w:rPr>
      </w:pPr>
    </w:p>
    <w:p w14:paraId="364138E3" w14:textId="77777777" w:rsidR="00EC3A17" w:rsidRDefault="00000000">
      <w:pPr>
        <w:spacing w:before="95"/>
        <w:ind w:left="5780"/>
        <w:rPr>
          <w:b/>
          <w:sz w:val="18"/>
        </w:rPr>
      </w:pPr>
      <w:r>
        <w:rPr>
          <w:sz w:val="18"/>
        </w:rPr>
        <w:t xml:space="preserve">Referencia: </w:t>
      </w:r>
      <w:r>
        <w:rPr>
          <w:b/>
          <w:sz w:val="18"/>
        </w:rPr>
        <w:t>2024/00003096Z</w:t>
      </w:r>
    </w:p>
    <w:p w14:paraId="40054AAB" w14:textId="77777777" w:rsidR="00EC3A17" w:rsidRDefault="00000000">
      <w:pPr>
        <w:spacing w:before="120"/>
        <w:ind w:left="5270"/>
        <w:rPr>
          <w:b/>
          <w:sz w:val="18"/>
        </w:rPr>
      </w:pPr>
      <w:r>
        <w:rPr>
          <w:sz w:val="18"/>
        </w:rPr>
        <w:t xml:space="preserve">Núm. notificación: </w:t>
      </w:r>
      <w:r>
        <w:rPr>
          <w:b/>
          <w:sz w:val="18"/>
        </w:rPr>
        <w:t>AY/00000004/0003/000021844</w:t>
      </w:r>
    </w:p>
    <w:p w14:paraId="260E69E6" w14:textId="77777777" w:rsidR="00EC3A17" w:rsidRDefault="00EC3A17">
      <w:pPr>
        <w:pStyle w:val="Textoindependiente"/>
        <w:spacing w:before="1"/>
        <w:rPr>
          <w:b/>
          <w:sz w:val="26"/>
        </w:rPr>
      </w:pPr>
    </w:p>
    <w:p w14:paraId="120165FD" w14:textId="77777777" w:rsidR="00EC3A17" w:rsidRDefault="00000000">
      <w:pPr>
        <w:ind w:left="3298" w:right="3292"/>
        <w:jc w:val="center"/>
        <w:rPr>
          <w:b/>
          <w:sz w:val="24"/>
        </w:rPr>
      </w:pPr>
      <w:r>
        <w:rPr>
          <w:b/>
          <w:sz w:val="24"/>
        </w:rPr>
        <w:t>NOTIFICACIÓN</w:t>
      </w:r>
    </w:p>
    <w:p w14:paraId="5AB24EAF" w14:textId="77777777" w:rsidR="00EC3A17" w:rsidRDefault="00EC3A17">
      <w:pPr>
        <w:pStyle w:val="Textoindependiente"/>
        <w:spacing w:before="10"/>
        <w:rPr>
          <w:b/>
          <w:sz w:val="20"/>
        </w:rPr>
      </w:pPr>
    </w:p>
    <w:p w14:paraId="05817D20" w14:textId="77777777" w:rsidR="00EC3A17" w:rsidRDefault="00000000">
      <w:pPr>
        <w:pStyle w:val="Textoindependiente"/>
        <w:ind w:left="827"/>
      </w:pPr>
      <w:r>
        <w:t>Pongo en su conocimiento que por el Sr. Alcalde se ha dictado lo siguiente:</w:t>
      </w:r>
    </w:p>
    <w:p w14:paraId="53A9D72B" w14:textId="77777777" w:rsidR="00EC3A17" w:rsidRDefault="00EC3A17">
      <w:pPr>
        <w:pStyle w:val="Textoindependiente"/>
      </w:pPr>
    </w:p>
    <w:p w14:paraId="35B05C59" w14:textId="77777777" w:rsidR="00EC3A17" w:rsidRDefault="00000000">
      <w:pPr>
        <w:pStyle w:val="Ttulo1"/>
        <w:ind w:left="179" w:right="0"/>
        <w:jc w:val="both"/>
      </w:pPr>
      <w:r>
        <w:t>Decreto número: ALC/2024/265 de fecha 22/03/2024</w:t>
      </w:r>
    </w:p>
    <w:p w14:paraId="49D37FFF" w14:textId="77777777" w:rsidR="00EC3A17" w:rsidRDefault="00EC3A17">
      <w:pPr>
        <w:pStyle w:val="Textoindependiente"/>
        <w:spacing w:before="10"/>
        <w:rPr>
          <w:b/>
          <w:sz w:val="20"/>
        </w:rPr>
      </w:pPr>
    </w:p>
    <w:p w14:paraId="51E24648" w14:textId="77777777" w:rsidR="00EC3A17" w:rsidRDefault="00000000">
      <w:pPr>
        <w:ind w:left="3298" w:right="3292"/>
        <w:jc w:val="center"/>
        <w:rPr>
          <w:b/>
        </w:rPr>
      </w:pPr>
      <w:r>
        <w:rPr>
          <w:b/>
        </w:rPr>
        <w:t>ANTECEDENTES</w:t>
      </w:r>
    </w:p>
    <w:p w14:paraId="70AF2087" w14:textId="77777777" w:rsidR="00EC3A17" w:rsidRDefault="00EC3A17">
      <w:pPr>
        <w:pStyle w:val="Textoindependiente"/>
        <w:rPr>
          <w:b/>
          <w:sz w:val="24"/>
        </w:rPr>
      </w:pPr>
    </w:p>
    <w:p w14:paraId="097FDC39" w14:textId="77777777" w:rsidR="00EC3A17" w:rsidRDefault="00EC3A17">
      <w:pPr>
        <w:pStyle w:val="Textoindependiente"/>
        <w:spacing w:before="2"/>
        <w:rPr>
          <w:b/>
          <w:sz w:val="25"/>
        </w:rPr>
      </w:pPr>
    </w:p>
    <w:p w14:paraId="09302FE2" w14:textId="77777777" w:rsidR="00EC3A17" w:rsidRDefault="00000000">
      <w:pPr>
        <w:pStyle w:val="Textoindependiente"/>
        <w:spacing w:line="276" w:lineRule="auto"/>
        <w:ind w:left="234" w:right="223" w:firstLine="709"/>
        <w:jc w:val="both"/>
      </w:pPr>
      <w:r>
        <w:t>Con fecha 21 de marzo tuvo entrada en este ayuntamiento con nº de registro 2024/004209 solicitud para que se inicie el expediente de la subvención nominada así como de la documentación a aportar, las cuales fueron presentadas oportunamente constatando en los mismo los documentos siguientes:</w:t>
      </w:r>
    </w:p>
    <w:p w14:paraId="18A994EC" w14:textId="77777777" w:rsidR="00EC3A17" w:rsidRDefault="00EC3A17">
      <w:pPr>
        <w:pStyle w:val="Textoindependiente"/>
      </w:pPr>
    </w:p>
    <w:p w14:paraId="3CC2CE78" w14:textId="77777777" w:rsidR="00EC3A17" w:rsidRDefault="00000000">
      <w:pPr>
        <w:pStyle w:val="Prrafodelista"/>
        <w:numPr>
          <w:ilvl w:val="0"/>
          <w:numId w:val="1"/>
        </w:numPr>
        <w:tabs>
          <w:tab w:val="left" w:pos="454"/>
        </w:tabs>
      </w:pPr>
      <w:r>
        <w:rPr>
          <w:spacing w:val="-3"/>
        </w:rPr>
        <w:t>Instancia/solicitud</w:t>
      </w:r>
    </w:p>
    <w:p w14:paraId="187795EE" w14:textId="77777777" w:rsidR="00EC3A17" w:rsidRDefault="00000000">
      <w:pPr>
        <w:pStyle w:val="Prrafodelista"/>
        <w:numPr>
          <w:ilvl w:val="0"/>
          <w:numId w:val="1"/>
        </w:numPr>
        <w:tabs>
          <w:tab w:val="left" w:pos="454"/>
        </w:tabs>
      </w:pPr>
      <w:r>
        <w:rPr>
          <w:spacing w:val="-3"/>
        </w:rPr>
        <w:t>Memoria</w:t>
      </w:r>
    </w:p>
    <w:p w14:paraId="3EBF981D" w14:textId="77777777" w:rsidR="00EC3A17" w:rsidRDefault="00000000">
      <w:pPr>
        <w:pStyle w:val="Prrafodelista"/>
        <w:numPr>
          <w:ilvl w:val="0"/>
          <w:numId w:val="1"/>
        </w:numPr>
        <w:tabs>
          <w:tab w:val="left" w:pos="454"/>
        </w:tabs>
      </w:pPr>
      <w:r>
        <w:rPr>
          <w:spacing w:val="-3"/>
        </w:rPr>
        <w:t>Certificaciones</w:t>
      </w:r>
    </w:p>
    <w:p w14:paraId="573B6368" w14:textId="77777777" w:rsidR="00EC3A17" w:rsidRDefault="00000000">
      <w:pPr>
        <w:pStyle w:val="Prrafodelista"/>
        <w:numPr>
          <w:ilvl w:val="0"/>
          <w:numId w:val="1"/>
        </w:numPr>
        <w:tabs>
          <w:tab w:val="left" w:pos="454"/>
        </w:tabs>
      </w:pPr>
      <w:r>
        <w:t>Declaraciones de</w:t>
      </w:r>
      <w:r>
        <w:rPr>
          <w:spacing w:val="-7"/>
        </w:rPr>
        <w:t xml:space="preserve"> </w:t>
      </w:r>
      <w:r>
        <w:rPr>
          <w:spacing w:val="-3"/>
        </w:rPr>
        <w:t>responsable.</w:t>
      </w:r>
    </w:p>
    <w:p w14:paraId="1C616294" w14:textId="77777777" w:rsidR="00EC3A17" w:rsidRDefault="00000000">
      <w:pPr>
        <w:pStyle w:val="Prrafodelista"/>
        <w:numPr>
          <w:ilvl w:val="0"/>
          <w:numId w:val="1"/>
        </w:numPr>
        <w:tabs>
          <w:tab w:val="left" w:pos="454"/>
        </w:tabs>
      </w:pPr>
      <w:r>
        <w:rPr>
          <w:spacing w:val="-3"/>
        </w:rPr>
        <w:t xml:space="preserve">Presupuesto </w:t>
      </w:r>
      <w:r>
        <w:t xml:space="preserve">de </w:t>
      </w:r>
      <w:r>
        <w:rPr>
          <w:spacing w:val="-3"/>
        </w:rPr>
        <w:t xml:space="preserve">Ingresos </w:t>
      </w:r>
      <w:r>
        <w:t>y</w:t>
      </w:r>
      <w:r>
        <w:rPr>
          <w:spacing w:val="-13"/>
        </w:rPr>
        <w:t xml:space="preserve"> </w:t>
      </w:r>
      <w:r>
        <w:t>Gastos</w:t>
      </w:r>
    </w:p>
    <w:p w14:paraId="5F0F7A6A" w14:textId="77777777" w:rsidR="00EC3A17" w:rsidRDefault="00EC3A17">
      <w:pPr>
        <w:pStyle w:val="Textoindependiente"/>
        <w:spacing w:before="11"/>
        <w:rPr>
          <w:sz w:val="21"/>
        </w:rPr>
      </w:pPr>
    </w:p>
    <w:p w14:paraId="6FD82C9E" w14:textId="77777777" w:rsidR="00EC3A17" w:rsidRDefault="00000000">
      <w:pPr>
        <w:spacing w:line="276" w:lineRule="auto"/>
        <w:ind w:left="233" w:right="223"/>
        <w:jc w:val="both"/>
      </w:pPr>
      <w:r>
        <w:t xml:space="preserve">Que en el Capítulo IV del presupuesto de este Ayuntamiento, figura una partida denominada 341 48005 ASOCIACIÓN ASOMAVO en orden de ejecución del </w:t>
      </w:r>
      <w:r>
        <w:rPr>
          <w:b/>
        </w:rPr>
        <w:t xml:space="preserve">“PROYECTO NOS HEMOS JUBILADO DE NUESTRAS PROFESIONES, PERO NO DE LA VIDA” </w:t>
      </w:r>
      <w:r>
        <w:t>por un importe de DIEZ MIL EUROS (SON 10.000,00</w:t>
      </w:r>
      <w:r>
        <w:rPr>
          <w:spacing w:val="-2"/>
        </w:rPr>
        <w:t xml:space="preserve"> </w:t>
      </w:r>
      <w:r>
        <w:t>€).</w:t>
      </w:r>
    </w:p>
    <w:p w14:paraId="533489C1" w14:textId="77777777" w:rsidR="00EC3A17" w:rsidRDefault="00EC3A17">
      <w:pPr>
        <w:pStyle w:val="Textoindependiente"/>
        <w:rPr>
          <w:sz w:val="24"/>
        </w:rPr>
      </w:pPr>
    </w:p>
    <w:p w14:paraId="2195A1BC" w14:textId="77777777" w:rsidR="00EC3A17" w:rsidRDefault="00EC3A17">
      <w:pPr>
        <w:pStyle w:val="Textoindependiente"/>
        <w:rPr>
          <w:sz w:val="24"/>
        </w:rPr>
      </w:pPr>
    </w:p>
    <w:p w14:paraId="046A5D00" w14:textId="77777777" w:rsidR="00EC3A17" w:rsidRDefault="00000000">
      <w:pPr>
        <w:pStyle w:val="Ttulo1"/>
        <w:spacing w:before="141"/>
        <w:ind w:left="3299"/>
      </w:pPr>
      <w:r>
        <w:t>FUNDAMENTOS DE DERECHO</w:t>
      </w:r>
    </w:p>
    <w:p w14:paraId="7F7E8936" w14:textId="77777777" w:rsidR="00EC3A17" w:rsidRDefault="00EC3A17">
      <w:pPr>
        <w:pStyle w:val="Textoindependiente"/>
        <w:rPr>
          <w:b/>
          <w:sz w:val="24"/>
        </w:rPr>
      </w:pPr>
    </w:p>
    <w:p w14:paraId="3462D002" w14:textId="77777777" w:rsidR="00EC3A17" w:rsidRDefault="00EC3A17">
      <w:pPr>
        <w:pStyle w:val="Textoindependiente"/>
        <w:spacing w:before="3"/>
        <w:rPr>
          <w:b/>
          <w:sz w:val="25"/>
        </w:rPr>
      </w:pPr>
    </w:p>
    <w:p w14:paraId="4DD2AC13" w14:textId="77777777" w:rsidR="00EC3A17" w:rsidRDefault="00000000">
      <w:pPr>
        <w:pStyle w:val="Textoindependiente"/>
        <w:spacing w:line="276" w:lineRule="auto"/>
        <w:ind w:left="233" w:right="222" w:firstLine="1302"/>
        <w:jc w:val="both"/>
      </w:pPr>
      <w:r>
        <w:t>El Artículo 6-a) de las Ordenanzas Generales de Subvenciones del Ayuntamiento de Tías publicadas en el BOP nº 74 del 12 de junio de 2013 establece que podrán concederse de forma directa las subvenciones previstas nominativamente en los Presupuestos Generales de la Entidad, en los términos recogidos en los Convenios y en esta</w:t>
      </w:r>
      <w:r>
        <w:rPr>
          <w:spacing w:val="-40"/>
        </w:rPr>
        <w:t xml:space="preserve"> </w:t>
      </w:r>
      <w:r>
        <w:t>Ordenanza.</w:t>
      </w:r>
    </w:p>
    <w:p w14:paraId="26203C75" w14:textId="77777777" w:rsidR="00EC3A17" w:rsidRDefault="00EC3A17">
      <w:pPr>
        <w:spacing w:line="276" w:lineRule="auto"/>
        <w:jc w:val="both"/>
        <w:sectPr w:rsidR="00EC3A17">
          <w:headerReference w:type="default" r:id="rId7"/>
          <w:footerReference w:type="default" r:id="rId8"/>
          <w:type w:val="continuous"/>
          <w:pgSz w:w="11910" w:h="16840"/>
          <w:pgMar w:top="1660" w:right="740" w:bottom="1240" w:left="1300" w:header="326" w:footer="1048" w:gutter="0"/>
          <w:pgNumType w:start="1"/>
          <w:cols w:space="720"/>
        </w:sectPr>
      </w:pPr>
    </w:p>
    <w:p w14:paraId="3DBC0907" w14:textId="77777777" w:rsidR="00EC3A17" w:rsidRDefault="00000000">
      <w:pPr>
        <w:pStyle w:val="Textoindependiente"/>
        <w:spacing w:before="111" w:line="276" w:lineRule="auto"/>
        <w:ind w:left="234" w:right="224" w:firstLine="708"/>
        <w:jc w:val="both"/>
      </w:pPr>
      <w:r>
        <w:lastRenderedPageBreak/>
        <w:t>De conformidad con el artículo 22- 2a) de la Ley 38/2003, de 17 de noviembre, General de Subvenciones y el artículo 65 del Real Decreto 887/2006, de 21 de julio, por el que se aprueba el Reglamento de dicha Ley en el que se establece que se podrá conceder de forma directa las subvenciones que estén prevista nominativamente en los presupuestos.</w:t>
      </w:r>
    </w:p>
    <w:p w14:paraId="71B3380B" w14:textId="77777777" w:rsidR="00EC3A17" w:rsidRDefault="00EC3A17">
      <w:pPr>
        <w:pStyle w:val="Textoindependiente"/>
        <w:rPr>
          <w:sz w:val="24"/>
        </w:rPr>
      </w:pPr>
    </w:p>
    <w:p w14:paraId="0379EA6C" w14:textId="77777777" w:rsidR="00EC3A17" w:rsidRDefault="00EC3A17">
      <w:pPr>
        <w:pStyle w:val="Textoindependiente"/>
        <w:spacing w:before="10"/>
        <w:rPr>
          <w:sz w:val="18"/>
        </w:rPr>
      </w:pPr>
    </w:p>
    <w:p w14:paraId="7722DE6A" w14:textId="77777777" w:rsidR="00EC3A17" w:rsidRDefault="00000000">
      <w:pPr>
        <w:ind w:left="118"/>
        <w:rPr>
          <w:sz w:val="20"/>
        </w:rPr>
      </w:pPr>
      <w:r>
        <w:rPr>
          <w:sz w:val="20"/>
        </w:rPr>
        <w:t>En virtud de las atribuciones que me confieren la Ley 7/1985, de 2 de abril, Reguladora de las Bases del Régimen Local y la Ley 7/2015, de 1 de abril, de los municipios de Canarias.</w:t>
      </w:r>
    </w:p>
    <w:p w14:paraId="0FBB76A8" w14:textId="77777777" w:rsidR="00EC3A17" w:rsidRDefault="00EC3A17">
      <w:pPr>
        <w:pStyle w:val="Textoindependiente"/>
        <w:spacing w:before="10"/>
        <w:rPr>
          <w:sz w:val="20"/>
        </w:rPr>
      </w:pPr>
    </w:p>
    <w:p w14:paraId="25C3BF1C" w14:textId="77777777" w:rsidR="00EC3A17" w:rsidRDefault="00000000">
      <w:pPr>
        <w:pStyle w:val="Ttulo1"/>
      </w:pPr>
      <w:r>
        <w:t>RESUELVO:</w:t>
      </w:r>
    </w:p>
    <w:p w14:paraId="618751DD" w14:textId="77777777" w:rsidR="00EC3A17" w:rsidRDefault="00EC3A17">
      <w:pPr>
        <w:pStyle w:val="Textoindependiente"/>
        <w:spacing w:before="2"/>
        <w:rPr>
          <w:b/>
          <w:sz w:val="27"/>
        </w:rPr>
      </w:pPr>
    </w:p>
    <w:p w14:paraId="1F5C6A12" w14:textId="77777777" w:rsidR="00EC3A17" w:rsidRDefault="00000000">
      <w:pPr>
        <w:spacing w:line="360" w:lineRule="auto"/>
        <w:ind w:left="234" w:right="107" w:firstLine="593"/>
        <w:jc w:val="both"/>
      </w:pPr>
      <w:r>
        <w:rPr>
          <w:color w:val="00000A"/>
        </w:rPr>
        <w:t xml:space="preserve">Que </w:t>
      </w:r>
      <w:r>
        <w:t xml:space="preserve">se haga efectiva una </w:t>
      </w:r>
      <w:r>
        <w:rPr>
          <w:b/>
        </w:rPr>
        <w:t>subvención</w:t>
      </w:r>
      <w:r>
        <w:t xml:space="preserve">, que se encuentra </w:t>
      </w:r>
      <w:r>
        <w:rPr>
          <w:b/>
        </w:rPr>
        <w:t xml:space="preserve">nominada en el presupuesto 2024 </w:t>
      </w:r>
      <w:r>
        <w:t xml:space="preserve">de la corporación, a favor de la </w:t>
      </w:r>
      <w:r>
        <w:rPr>
          <w:b/>
        </w:rPr>
        <w:t>ASOCIACIÓN ASOMAVO</w:t>
      </w:r>
      <w:r>
        <w:t xml:space="preserve">, con C.I.F. nº: </w:t>
      </w:r>
      <w:r>
        <w:rPr>
          <w:b/>
        </w:rPr>
        <w:t xml:space="preserve">G35804517 </w:t>
      </w:r>
      <w:r>
        <w:t xml:space="preserve">y con cargo a la partida </w:t>
      </w:r>
      <w:r>
        <w:rPr>
          <w:b/>
        </w:rPr>
        <w:t xml:space="preserve">231 48005, </w:t>
      </w:r>
      <w:r>
        <w:t xml:space="preserve">en orden a la financiación del </w:t>
      </w:r>
      <w:r>
        <w:rPr>
          <w:b/>
        </w:rPr>
        <w:t>“NOS HEMOS JUBILADO DE NUESTRAS PROFESIONES, PERO NO DE LA VIDA”</w:t>
      </w:r>
      <w:r>
        <w:t xml:space="preserve">, por un </w:t>
      </w:r>
      <w:r>
        <w:rPr>
          <w:spacing w:val="-3"/>
        </w:rPr>
        <w:t xml:space="preserve">importe </w:t>
      </w:r>
      <w:r>
        <w:t xml:space="preserve">total de </w:t>
      </w:r>
      <w:r>
        <w:rPr>
          <w:b/>
        </w:rPr>
        <w:t>DIEZ MIL EUROS (10.000,00 €)</w:t>
      </w:r>
      <w:r>
        <w:t xml:space="preserve">, iniciativa desde la cual se pretende contribuir a una </w:t>
      </w:r>
      <w:r>
        <w:rPr>
          <w:spacing w:val="-3"/>
        </w:rPr>
        <w:t>inclusión social efectiva</w:t>
      </w:r>
      <w:r>
        <w:rPr>
          <w:spacing w:val="-22"/>
        </w:rPr>
        <w:t xml:space="preserve"> </w:t>
      </w:r>
      <w:r>
        <w:t>de</w:t>
      </w:r>
      <w:r>
        <w:rPr>
          <w:spacing w:val="-19"/>
        </w:rPr>
        <w:t xml:space="preserve"> </w:t>
      </w:r>
      <w:r>
        <w:t>las</w:t>
      </w:r>
      <w:r>
        <w:rPr>
          <w:spacing w:val="-20"/>
        </w:rPr>
        <w:t xml:space="preserve"> </w:t>
      </w:r>
      <w:r>
        <w:rPr>
          <w:spacing w:val="-3"/>
        </w:rPr>
        <w:t>mayores.</w:t>
      </w:r>
    </w:p>
    <w:p w14:paraId="375E05C3" w14:textId="77777777" w:rsidR="00EC3A17" w:rsidRDefault="00EC3A17">
      <w:pPr>
        <w:pStyle w:val="Textoindependiente"/>
        <w:rPr>
          <w:sz w:val="24"/>
        </w:rPr>
      </w:pPr>
    </w:p>
    <w:p w14:paraId="2D0FDFC9" w14:textId="77777777" w:rsidR="00EC3A17" w:rsidRDefault="00EC3A17">
      <w:pPr>
        <w:pStyle w:val="Textoindependiente"/>
        <w:spacing w:before="2"/>
        <w:rPr>
          <w:sz w:val="29"/>
        </w:rPr>
      </w:pPr>
    </w:p>
    <w:p w14:paraId="5508E29B" w14:textId="77777777" w:rsidR="00EC3A17" w:rsidRDefault="00000000">
      <w:pPr>
        <w:pStyle w:val="Textoindependiente"/>
        <w:spacing w:line="360" w:lineRule="auto"/>
        <w:ind w:left="234" w:right="223" w:firstLine="709"/>
        <w:jc w:val="both"/>
      </w:pPr>
      <w:r>
        <w:t xml:space="preserve">El Proyecto tendrá un plazo de </w:t>
      </w:r>
      <w:r>
        <w:rPr>
          <w:b/>
        </w:rPr>
        <w:t xml:space="preserve">ejecución </w:t>
      </w:r>
      <w:r>
        <w:t>desde el uno de enero al treinta y uno de diciembre de dos mil veinticuatro.</w:t>
      </w:r>
    </w:p>
    <w:p w14:paraId="50EA442D" w14:textId="77777777" w:rsidR="00EC3A17" w:rsidRDefault="00000000">
      <w:pPr>
        <w:pStyle w:val="Textoindependiente"/>
        <w:spacing w:before="200" w:line="360" w:lineRule="auto"/>
        <w:ind w:left="234" w:right="222" w:firstLine="709"/>
        <w:jc w:val="both"/>
      </w:pPr>
      <w:r>
        <w:t xml:space="preserve">El plazo de justificación será de </w:t>
      </w:r>
      <w:r>
        <w:rPr>
          <w:b/>
        </w:rPr>
        <w:t xml:space="preserve">TRES (3) MESES </w:t>
      </w:r>
      <w:r>
        <w:t>desde la finalización del proyecto, y se realizará mediante la aportación, junto a las facturas originales, de cuenta justificativa del gasto realizado, que contendrá la siguiente</w:t>
      </w:r>
      <w:r>
        <w:rPr>
          <w:spacing w:val="-9"/>
        </w:rPr>
        <w:t xml:space="preserve"> </w:t>
      </w:r>
      <w:r>
        <w:t>información:</w:t>
      </w:r>
    </w:p>
    <w:p w14:paraId="46465374" w14:textId="77777777" w:rsidR="00EC3A17" w:rsidRDefault="00000000">
      <w:pPr>
        <w:pStyle w:val="Textoindependiente"/>
        <w:spacing w:before="200" w:line="276" w:lineRule="auto"/>
        <w:ind w:left="234" w:right="108" w:firstLine="592"/>
        <w:jc w:val="both"/>
      </w:pPr>
      <w:r>
        <w:t xml:space="preserve">Gastos de material de </w:t>
      </w:r>
      <w:r>
        <w:rPr>
          <w:b/>
        </w:rPr>
        <w:t xml:space="preserve">funcionamiento de las actividades </w:t>
      </w:r>
      <w:r>
        <w:t>(diseño y adquisición de pictogramas; material de oficina, cartelería, roll-up; mesas; sillas; músicos, talleres, transportes etc.).</w:t>
      </w:r>
    </w:p>
    <w:p w14:paraId="12FC7291" w14:textId="77777777" w:rsidR="00EC3A17" w:rsidRDefault="00EC3A17">
      <w:pPr>
        <w:pStyle w:val="Textoindependiente"/>
        <w:rPr>
          <w:sz w:val="24"/>
        </w:rPr>
      </w:pPr>
    </w:p>
    <w:p w14:paraId="79C3EDF4" w14:textId="77777777" w:rsidR="00EC3A17" w:rsidRDefault="00EC3A17">
      <w:pPr>
        <w:pStyle w:val="Textoindependiente"/>
        <w:rPr>
          <w:sz w:val="24"/>
        </w:rPr>
      </w:pPr>
    </w:p>
    <w:p w14:paraId="6C8C9C34" w14:textId="77777777" w:rsidR="00EC3A17" w:rsidRDefault="00EC3A17">
      <w:pPr>
        <w:pStyle w:val="Textoindependiente"/>
        <w:rPr>
          <w:sz w:val="24"/>
        </w:rPr>
      </w:pPr>
    </w:p>
    <w:p w14:paraId="69516CC0" w14:textId="77777777" w:rsidR="00EC3A17" w:rsidRDefault="00EC3A17">
      <w:pPr>
        <w:pStyle w:val="Textoindependiente"/>
        <w:spacing w:before="3"/>
        <w:rPr>
          <w:sz w:val="28"/>
        </w:rPr>
      </w:pPr>
    </w:p>
    <w:p w14:paraId="73C5F74F" w14:textId="77777777" w:rsidR="00EC3A17" w:rsidRDefault="00000000">
      <w:pPr>
        <w:ind w:left="118"/>
        <w:rPr>
          <w:sz w:val="20"/>
        </w:rPr>
      </w:pPr>
      <w:r>
        <w:rPr>
          <w:sz w:val="20"/>
        </w:rPr>
        <w:t>Lo manda y firma el Alcalde del Ayuntamiento de Tías, don José Juan Cruz Saavedra, de lo que como Secretario doy fe.</w:t>
      </w:r>
    </w:p>
    <w:p w14:paraId="0CAD91AE" w14:textId="77777777" w:rsidR="00EC3A17" w:rsidRDefault="00000000">
      <w:pPr>
        <w:spacing w:before="120"/>
        <w:ind w:left="118"/>
        <w:rPr>
          <w:sz w:val="20"/>
        </w:rPr>
      </w:pPr>
      <w:r>
        <w:rPr>
          <w:sz w:val="20"/>
        </w:rPr>
        <w:t>En Tías (Lanzarote),</w:t>
      </w:r>
    </w:p>
    <w:p w14:paraId="79BA7CF9" w14:textId="77777777" w:rsidR="00EC3A17" w:rsidRDefault="00EC3A17">
      <w:pPr>
        <w:pStyle w:val="Textoindependiente"/>
      </w:pPr>
    </w:p>
    <w:p w14:paraId="02596894" w14:textId="77777777" w:rsidR="00EC3A17" w:rsidRDefault="00EC3A17">
      <w:pPr>
        <w:pStyle w:val="Textoindependiente"/>
      </w:pPr>
    </w:p>
    <w:p w14:paraId="3B0D9CA7" w14:textId="77777777" w:rsidR="00EC3A17" w:rsidRDefault="00EC3A17">
      <w:pPr>
        <w:pStyle w:val="Textoindependiente"/>
      </w:pPr>
    </w:p>
    <w:p w14:paraId="143F96ED" w14:textId="77777777" w:rsidR="00EC3A17" w:rsidRDefault="00EC3A17">
      <w:pPr>
        <w:pStyle w:val="Textoindependiente"/>
      </w:pPr>
    </w:p>
    <w:p w14:paraId="668DCDEC" w14:textId="77777777" w:rsidR="00EC3A17" w:rsidRDefault="00EC3A17">
      <w:pPr>
        <w:pStyle w:val="Textoindependiente"/>
        <w:spacing w:before="10"/>
        <w:rPr>
          <w:sz w:val="18"/>
        </w:rPr>
      </w:pPr>
    </w:p>
    <w:p w14:paraId="6921D00B" w14:textId="77777777" w:rsidR="00EC3A17" w:rsidRDefault="00000000">
      <w:pPr>
        <w:ind w:left="118" w:right="109" w:firstLine="403"/>
        <w:jc w:val="both"/>
        <w:rPr>
          <w:sz w:val="20"/>
        </w:rPr>
      </w:pPr>
      <w:r>
        <w:rPr>
          <w:sz w:val="20"/>
        </w:rPr>
        <w:t>Contra la presente Resolución, que pone fin a la vía administrativa, puede interponer alternativamente recurso de reposición potestativo ante el órgano que ha dictado el acto de este Ayuntamiento, en el plazo de un mes a contar desde el día siguiente al de la recepción de la presente notificación, de conformidad con los artículos 123 y 124 de la Ley 39/2015, de 1 de octubre, del Procedimiento Administrativo Común de las Administraciones Públicas; o bien interponer directamente recurso contencioso-administrativo, ante</w:t>
      </w:r>
      <w:r>
        <w:rPr>
          <w:spacing w:val="52"/>
          <w:sz w:val="20"/>
        </w:rPr>
        <w:t xml:space="preserve"> </w:t>
      </w:r>
      <w:r>
        <w:rPr>
          <w:sz w:val="20"/>
        </w:rPr>
        <w:t>los</w:t>
      </w:r>
    </w:p>
    <w:p w14:paraId="513712C2" w14:textId="77777777" w:rsidR="00EC3A17" w:rsidRDefault="00EC3A17">
      <w:pPr>
        <w:jc w:val="both"/>
        <w:rPr>
          <w:sz w:val="20"/>
        </w:rPr>
        <w:sectPr w:rsidR="00EC3A17">
          <w:pgSz w:w="11910" w:h="16840"/>
          <w:pgMar w:top="1660" w:right="740" w:bottom="1240" w:left="1300" w:header="326" w:footer="1048" w:gutter="0"/>
          <w:cols w:space="720"/>
        </w:sectPr>
      </w:pPr>
    </w:p>
    <w:p w14:paraId="48D7715F" w14:textId="77777777" w:rsidR="00EC3A17" w:rsidRDefault="00000000">
      <w:pPr>
        <w:spacing w:before="111"/>
        <w:ind w:left="118" w:right="110"/>
        <w:jc w:val="both"/>
        <w:rPr>
          <w:sz w:val="20"/>
        </w:rPr>
      </w:pPr>
      <w:r>
        <w:rPr>
          <w:sz w:val="20"/>
        </w:rPr>
        <w:lastRenderedPageBreak/>
        <w:t>Juzgados de lo Contencioso-Administrativo de Las Palmas, en el plazo de dos meses, a contar desde el día siguiente al de la recepción de la presente notificación, de conformidad con el artículo 46 de la Ley 29/1998, de 13 de julio, de la Jurisdicción Contencioso-Administrativa.</w:t>
      </w:r>
    </w:p>
    <w:p w14:paraId="0C251BA3" w14:textId="77777777" w:rsidR="00EC3A17" w:rsidRDefault="00000000">
      <w:pPr>
        <w:ind w:left="118" w:right="109" w:firstLine="605"/>
        <w:jc w:val="both"/>
        <w:rPr>
          <w:sz w:val="20"/>
        </w:rPr>
      </w:pPr>
      <w:r>
        <w:rPr>
          <w:sz w:val="20"/>
        </w:rPr>
        <w:t>Si se optara por interponer el recurso de reposición potestativo no podrá interponer recurso contencioso-administrativo hasta que aquel sea resuelto expresamente o se haya producido su desestimación por silencio. Todo ello sin perjuicio de que pueda interponer Vd. cualquier otro recurso que pudiera estimar más conveniente a su derecho.</w:t>
      </w:r>
    </w:p>
    <w:p w14:paraId="06A1F2B1" w14:textId="77777777" w:rsidR="00EC3A17" w:rsidRDefault="00EC3A17">
      <w:pPr>
        <w:pStyle w:val="Textoindependiente"/>
      </w:pPr>
    </w:p>
    <w:p w14:paraId="0DE825CE" w14:textId="77777777" w:rsidR="00EC3A17" w:rsidRDefault="00EC3A17">
      <w:pPr>
        <w:pStyle w:val="Textoindependiente"/>
      </w:pPr>
    </w:p>
    <w:p w14:paraId="1DFEF77A" w14:textId="77777777" w:rsidR="00EC3A17" w:rsidRDefault="00EC3A17">
      <w:pPr>
        <w:pStyle w:val="Textoindependiente"/>
      </w:pPr>
    </w:p>
    <w:p w14:paraId="5968BA2B" w14:textId="77777777" w:rsidR="00EC3A17" w:rsidRDefault="00000000">
      <w:pPr>
        <w:spacing w:before="158" w:line="152" w:lineRule="exact"/>
        <w:ind w:left="3240"/>
        <w:rPr>
          <w:sz w:val="14"/>
        </w:rPr>
      </w:pPr>
      <w:r>
        <w:rPr>
          <w:sz w:val="14"/>
        </w:rPr>
        <w:t>ISOF 06/2024</w:t>
      </w:r>
    </w:p>
    <w:p w14:paraId="21BADBF7" w14:textId="77777777" w:rsidR="00EC3A17" w:rsidRDefault="00000000">
      <w:pPr>
        <w:spacing w:before="6" w:line="213" w:lineRule="auto"/>
        <w:ind w:left="3240" w:right="3241"/>
        <w:rPr>
          <w:sz w:val="14"/>
        </w:rPr>
      </w:pPr>
      <w:r>
        <w:rPr>
          <w:sz w:val="14"/>
        </w:rPr>
        <w:t>Documento firmado electrónicamente el día 25/03/2024 a las 9:53:46 por</w:t>
      </w:r>
    </w:p>
    <w:p w14:paraId="18954C21" w14:textId="77777777" w:rsidR="00EC3A17" w:rsidRDefault="00000000">
      <w:pPr>
        <w:spacing w:line="138" w:lineRule="exact"/>
        <w:ind w:left="3240"/>
        <w:rPr>
          <w:sz w:val="14"/>
        </w:rPr>
      </w:pPr>
      <w:r>
        <w:rPr>
          <w:sz w:val="14"/>
        </w:rPr>
        <w:t>El Secretario</w:t>
      </w:r>
    </w:p>
    <w:p w14:paraId="329646B6" w14:textId="77777777" w:rsidR="00EC3A17" w:rsidRDefault="00000000">
      <w:pPr>
        <w:spacing w:line="152" w:lineRule="exact"/>
        <w:ind w:left="3240"/>
        <w:rPr>
          <w:sz w:val="14"/>
        </w:rPr>
      </w:pPr>
      <w:r>
        <w:rPr>
          <w:sz w:val="14"/>
        </w:rPr>
        <w:t>Fdo.:FERNANDO PEREZ-UTRILLA PEREZ</w:t>
      </w:r>
    </w:p>
    <w:sectPr w:rsidR="00EC3A17">
      <w:pgSz w:w="11910" w:h="16840"/>
      <w:pgMar w:top="1660" w:right="740" w:bottom="1240" w:left="1300" w:header="326" w:footer="10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E560F" w14:textId="77777777" w:rsidR="00164A1D" w:rsidRDefault="00164A1D">
      <w:r>
        <w:separator/>
      </w:r>
    </w:p>
  </w:endnote>
  <w:endnote w:type="continuationSeparator" w:id="0">
    <w:p w14:paraId="719113C7" w14:textId="77777777" w:rsidR="00164A1D" w:rsidRDefault="00164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E76DB" w14:textId="77777777" w:rsidR="00EC3A17" w:rsidRDefault="00000000">
    <w:pPr>
      <w:pStyle w:val="Textoindependiente"/>
      <w:spacing w:line="14" w:lineRule="auto"/>
      <w:rPr>
        <w:sz w:val="20"/>
      </w:rPr>
    </w:pPr>
    <w:r>
      <w:pict w14:anchorId="4A102FC3">
        <v:group id="_x0000_s1033" style="position:absolute;margin-left:65.25pt;margin-top:797.2pt;width:493.15pt;height:7.9pt;z-index:-251799552;mso-position-horizontal-relative:page;mso-position-vertical-relative:page" coordorigin="1305,15944" coordsize="9863,158">
          <v:rect id="_x0000_s1038" style="position:absolute;left:1315;top:15954;width:9843;height:138" fillcolor="#00457a" stroked="f"/>
          <v:line id="_x0000_s1037" style="position:absolute" from="1310,15954" to="1310,16092" strokeweight=".5pt"/>
          <v:line id="_x0000_s1036" style="position:absolute" from="11163,15954" to="11163,16092" strokeweight=".5pt"/>
          <v:line id="_x0000_s1035" style="position:absolute" from="1305,15949" to="11168,15949" strokeweight=".5pt"/>
          <v:line id="_x0000_s1034" style="position:absolute" from="1310,16097" to="11163,16097" strokeweight=".5pt"/>
          <w10:wrap anchorx="page" anchory="page"/>
        </v:group>
      </w:pict>
    </w:r>
    <w:r>
      <w:pict w14:anchorId="6A053A48">
        <v:group id="_x0000_s1028" style="position:absolute;margin-left:65.25pt;margin-top:775.5pt;width:493.15pt;height:19.4pt;z-index:-251798528;mso-position-horizontal-relative:page;mso-position-vertical-relative:page" coordorigin="1305,15510" coordsize="9863,388">
          <v:line id="_x0000_s1032" style="position:absolute" from="1310,15520" to="1310,15888" strokeweight=".5pt"/>
          <v:line id="_x0000_s1031" style="position:absolute" from="11163,15520" to="11163,15888" strokeweight=".5pt"/>
          <v:line id="_x0000_s1030" style="position:absolute" from="1305,15515" to="11168,15515" strokeweight=".5pt"/>
          <v:line id="_x0000_s1029" style="position:absolute" from="1310,15893" to="11163,15893" strokeweight=".5pt"/>
          <w10:wrap anchorx="page" anchory="page"/>
        </v:group>
      </w:pict>
    </w:r>
    <w:r>
      <w:pict w14:anchorId="6599D251">
        <v:shapetype id="_x0000_t202" coordsize="21600,21600" o:spt="202" path="m,l,21600r21600,l21600,xe">
          <v:stroke joinstyle="miter"/>
          <v:path gradientshapeok="t" o:connecttype="rect"/>
        </v:shapetype>
        <v:shape id="_x0000_s1027" type="#_x0000_t202" style="position:absolute;margin-left:69.9pt;margin-top:765.5pt;width:483.9pt;height:29.95pt;z-index:-251797504;mso-position-horizontal-relative:page;mso-position-vertical-relative:page" filled="f" stroked="f">
          <v:textbox inset="0,0,0,0">
            <w:txbxContent>
              <w:p w14:paraId="27A180B7" w14:textId="77777777" w:rsidR="00EC3A17" w:rsidRDefault="00000000">
                <w:pPr>
                  <w:spacing w:before="15"/>
                  <w:ind w:left="9384"/>
                  <w:rPr>
                    <w:sz w:val="14"/>
                  </w:rPr>
                </w:pPr>
                <w:r>
                  <w:fldChar w:fldCharType="begin"/>
                </w:r>
                <w:r>
                  <w:rPr>
                    <w:sz w:val="14"/>
                  </w:rPr>
                  <w:instrText xml:space="preserve"> PAGE </w:instrText>
                </w:r>
                <w:r>
                  <w:fldChar w:fldCharType="separate"/>
                </w:r>
                <w:r>
                  <w:t>1</w:t>
                </w:r>
                <w:r>
                  <w:fldChar w:fldCharType="end"/>
                </w:r>
                <w:r>
                  <w:rPr>
                    <w:sz w:val="14"/>
                  </w:rPr>
                  <w:t xml:space="preserve"> / 3</w:t>
                </w:r>
              </w:p>
              <w:p w14:paraId="79D3B888" w14:textId="77777777" w:rsidR="00EC3A17" w:rsidRDefault="00000000">
                <w:pPr>
                  <w:spacing w:before="34"/>
                  <w:ind w:left="20"/>
                  <w:rPr>
                    <w:sz w:val="16"/>
                  </w:rPr>
                </w:pPr>
                <w:r>
                  <w:rPr>
                    <w:sz w:val="16"/>
                  </w:rPr>
                  <w:t xml:space="preserve">Documento firmado electrónicamente (RD 1671/2009). La autenticidad de este documento puede ser comprobada mediante el CSV: 15247053512504436211 en </w:t>
                </w:r>
                <w:hyperlink r:id="rId1">
                  <w:r>
                    <w:rPr>
                      <w:color w:val="0000FF"/>
                      <w:sz w:val="16"/>
                      <w:u w:val="single" w:color="0000FF"/>
                    </w:rPr>
                    <w:t>https://sede.ayuntamientodetias.es</w:t>
                  </w:r>
                </w:hyperlink>
              </w:p>
            </w:txbxContent>
          </v:textbox>
          <w10:wrap anchorx="page" anchory="page"/>
        </v:shape>
      </w:pict>
    </w:r>
    <w:r>
      <w:pict w14:anchorId="5926586C">
        <v:shape id="_x0000_s1026" type="#_x0000_t202" style="position:absolute;margin-left:69.9pt;margin-top:804.35pt;width:91.85pt;height:29.35pt;z-index:-251796480;mso-position-horizontal-relative:page;mso-position-vertical-relative:page" filled="f" stroked="f">
          <v:textbox inset="0,0,0,0">
            <w:txbxContent>
              <w:p w14:paraId="2517B187" w14:textId="77777777" w:rsidR="00EC3A17" w:rsidRDefault="00000000">
                <w:pPr>
                  <w:spacing w:before="14"/>
                  <w:ind w:left="20" w:right="240"/>
                  <w:rPr>
                    <w:sz w:val="16"/>
                  </w:rPr>
                </w:pPr>
                <w:r>
                  <w:rPr>
                    <w:sz w:val="16"/>
                  </w:rPr>
                  <w:t>Ayuntamiento de Tías C/ Libertad 50</w:t>
                </w:r>
              </w:p>
              <w:p w14:paraId="190245A3" w14:textId="77777777" w:rsidR="00EC3A17" w:rsidRDefault="00000000">
                <w:pPr>
                  <w:ind w:left="20"/>
                  <w:rPr>
                    <w:sz w:val="16"/>
                  </w:rPr>
                </w:pPr>
                <w:r>
                  <w:rPr>
                    <w:sz w:val="16"/>
                  </w:rPr>
                  <w:t>35572-Tías (Las Palmas)</w:t>
                </w:r>
              </w:p>
            </w:txbxContent>
          </v:textbox>
          <w10:wrap anchorx="page" anchory="page"/>
        </v:shape>
      </w:pict>
    </w:r>
    <w:r>
      <w:pict w14:anchorId="2F1B0FC3">
        <v:shape id="_x0000_s1025" type="#_x0000_t202" style="position:absolute;margin-left:450.7pt;margin-top:804.35pt;width:103.1pt;height:29.35pt;z-index:-251795456;mso-position-horizontal-relative:page;mso-position-vertical-relative:page" filled="f" stroked="f">
          <v:textbox inset="0,0,0,0">
            <w:txbxContent>
              <w:p w14:paraId="46E3508A" w14:textId="77777777" w:rsidR="00EC3A17" w:rsidRDefault="00000000">
                <w:pPr>
                  <w:spacing w:before="14"/>
                  <w:ind w:left="884"/>
                  <w:rPr>
                    <w:sz w:val="16"/>
                  </w:rPr>
                </w:pPr>
                <w:r>
                  <w:rPr>
                    <w:sz w:val="16"/>
                  </w:rPr>
                  <w:t>Tlf: 928 833</w:t>
                </w:r>
                <w:r>
                  <w:rPr>
                    <w:spacing w:val="-7"/>
                    <w:sz w:val="16"/>
                  </w:rPr>
                  <w:t xml:space="preserve"> </w:t>
                </w:r>
                <w:r>
                  <w:rPr>
                    <w:sz w:val="16"/>
                  </w:rPr>
                  <w:t>619</w:t>
                </w:r>
              </w:p>
              <w:p w14:paraId="19959893" w14:textId="77777777" w:rsidR="00EC3A17" w:rsidRDefault="00000000">
                <w:pPr>
                  <w:ind w:left="48" w:hanging="29"/>
                  <w:rPr>
                    <w:sz w:val="16"/>
                  </w:rPr>
                </w:pPr>
                <w:hyperlink r:id="rId2">
                  <w:r>
                    <w:rPr>
                      <w:spacing w:val="-1"/>
                      <w:sz w:val="16"/>
                    </w:rPr>
                    <w:t>info@ayuntamientodetias.es</w:t>
                  </w:r>
                </w:hyperlink>
                <w:r>
                  <w:rPr>
                    <w:spacing w:val="-1"/>
                    <w:sz w:val="16"/>
                  </w:rPr>
                  <w:t xml:space="preserve"> sede.ayuntamientodetias.es</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90FA9" w14:textId="77777777" w:rsidR="00164A1D" w:rsidRDefault="00164A1D">
      <w:r>
        <w:separator/>
      </w:r>
    </w:p>
  </w:footnote>
  <w:footnote w:type="continuationSeparator" w:id="0">
    <w:p w14:paraId="0E1686B2" w14:textId="77777777" w:rsidR="00164A1D" w:rsidRDefault="00164A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A7013" w14:textId="77777777" w:rsidR="00EC3A17" w:rsidRDefault="00000000">
    <w:pPr>
      <w:pStyle w:val="Textoindependiente"/>
      <w:spacing w:line="14" w:lineRule="auto"/>
      <w:rPr>
        <w:sz w:val="20"/>
      </w:rPr>
    </w:pPr>
    <w:r>
      <w:rPr>
        <w:noProof/>
      </w:rPr>
      <w:drawing>
        <wp:anchor distT="0" distB="0" distL="0" distR="0" simplePos="0" relativeHeight="251514880" behindDoc="1" locked="0" layoutInCell="1" allowOverlap="1" wp14:anchorId="0BC3624D" wp14:editId="619EDDE4">
          <wp:simplePos x="0" y="0"/>
          <wp:positionH relativeFrom="page">
            <wp:posOffset>917289</wp:posOffset>
          </wp:positionH>
          <wp:positionV relativeFrom="page">
            <wp:posOffset>206997</wp:posOffset>
          </wp:positionV>
          <wp:extent cx="545115" cy="79845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45115" cy="798457"/>
                  </a:xfrm>
                  <a:prstGeom prst="rect">
                    <a:avLst/>
                  </a:prstGeom>
                </pic:spPr>
              </pic:pic>
            </a:graphicData>
          </a:graphic>
        </wp:anchor>
      </w:drawing>
    </w:r>
    <w:r>
      <w:pict w14:anchorId="26B35D54">
        <v:shapetype id="_x0000_t202" coordsize="21600,21600" o:spt="202" path="m,l,21600r21600,l21600,xe">
          <v:stroke joinstyle="miter"/>
          <v:path gradientshapeok="t" o:connecttype="rect"/>
        </v:shapetype>
        <v:shape id="_x0000_s1039" type="#_x0000_t202" style="position:absolute;margin-left:132pt;margin-top:39.6pt;width:173.9pt;height:17.65pt;z-index:-251800576;mso-position-horizontal-relative:page;mso-position-vertical-relative:page" filled="f" stroked="f">
          <v:textbox inset="0,0,0,0">
            <w:txbxContent>
              <w:p w14:paraId="3C386E3A" w14:textId="77777777" w:rsidR="00EC3A17" w:rsidRDefault="00000000">
                <w:pPr>
                  <w:spacing w:before="11"/>
                  <w:ind w:left="20"/>
                  <w:rPr>
                    <w:b/>
                    <w:sz w:val="28"/>
                  </w:rPr>
                </w:pPr>
                <w:r>
                  <w:rPr>
                    <w:b/>
                    <w:sz w:val="28"/>
                  </w:rPr>
                  <w:t>AYUNTAMIENTO DE TÍAS</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962FE7"/>
    <w:multiLevelType w:val="hybridMultilevel"/>
    <w:tmpl w:val="C644A072"/>
    <w:lvl w:ilvl="0" w:tplc="B8EA9E74">
      <w:start w:val="1"/>
      <w:numFmt w:val="decimal"/>
      <w:lvlText w:val="%1."/>
      <w:lvlJc w:val="left"/>
      <w:pPr>
        <w:ind w:left="454" w:hanging="220"/>
        <w:jc w:val="left"/>
      </w:pPr>
      <w:rPr>
        <w:rFonts w:ascii="Times New Roman" w:eastAsia="Times New Roman" w:hAnsi="Times New Roman" w:cs="Times New Roman" w:hint="default"/>
        <w:spacing w:val="-3"/>
        <w:w w:val="100"/>
        <w:sz w:val="22"/>
        <w:szCs w:val="22"/>
        <w:lang w:val="es-ES" w:eastAsia="es-ES" w:bidi="es-ES"/>
      </w:rPr>
    </w:lvl>
    <w:lvl w:ilvl="1" w:tplc="62EEDA62">
      <w:numFmt w:val="bullet"/>
      <w:lvlText w:val="•"/>
      <w:lvlJc w:val="left"/>
      <w:pPr>
        <w:ind w:left="1400" w:hanging="220"/>
      </w:pPr>
      <w:rPr>
        <w:rFonts w:hint="default"/>
        <w:lang w:val="es-ES" w:eastAsia="es-ES" w:bidi="es-ES"/>
      </w:rPr>
    </w:lvl>
    <w:lvl w:ilvl="2" w:tplc="90E2AB7C">
      <w:numFmt w:val="bullet"/>
      <w:lvlText w:val="•"/>
      <w:lvlJc w:val="left"/>
      <w:pPr>
        <w:ind w:left="2341" w:hanging="220"/>
      </w:pPr>
      <w:rPr>
        <w:rFonts w:hint="default"/>
        <w:lang w:val="es-ES" w:eastAsia="es-ES" w:bidi="es-ES"/>
      </w:rPr>
    </w:lvl>
    <w:lvl w:ilvl="3" w:tplc="649AE150">
      <w:numFmt w:val="bullet"/>
      <w:lvlText w:val="•"/>
      <w:lvlJc w:val="left"/>
      <w:pPr>
        <w:ind w:left="3281" w:hanging="220"/>
      </w:pPr>
      <w:rPr>
        <w:rFonts w:hint="default"/>
        <w:lang w:val="es-ES" w:eastAsia="es-ES" w:bidi="es-ES"/>
      </w:rPr>
    </w:lvl>
    <w:lvl w:ilvl="4" w:tplc="613E0A4C">
      <w:numFmt w:val="bullet"/>
      <w:lvlText w:val="•"/>
      <w:lvlJc w:val="left"/>
      <w:pPr>
        <w:ind w:left="4222" w:hanging="220"/>
      </w:pPr>
      <w:rPr>
        <w:rFonts w:hint="default"/>
        <w:lang w:val="es-ES" w:eastAsia="es-ES" w:bidi="es-ES"/>
      </w:rPr>
    </w:lvl>
    <w:lvl w:ilvl="5" w:tplc="4B94E322">
      <w:numFmt w:val="bullet"/>
      <w:lvlText w:val="•"/>
      <w:lvlJc w:val="left"/>
      <w:pPr>
        <w:ind w:left="5163" w:hanging="220"/>
      </w:pPr>
      <w:rPr>
        <w:rFonts w:hint="default"/>
        <w:lang w:val="es-ES" w:eastAsia="es-ES" w:bidi="es-ES"/>
      </w:rPr>
    </w:lvl>
    <w:lvl w:ilvl="6" w:tplc="4F34EBBA">
      <w:numFmt w:val="bullet"/>
      <w:lvlText w:val="•"/>
      <w:lvlJc w:val="left"/>
      <w:pPr>
        <w:ind w:left="6103" w:hanging="220"/>
      </w:pPr>
      <w:rPr>
        <w:rFonts w:hint="default"/>
        <w:lang w:val="es-ES" w:eastAsia="es-ES" w:bidi="es-ES"/>
      </w:rPr>
    </w:lvl>
    <w:lvl w:ilvl="7" w:tplc="E68E95CC">
      <w:numFmt w:val="bullet"/>
      <w:lvlText w:val="•"/>
      <w:lvlJc w:val="left"/>
      <w:pPr>
        <w:ind w:left="7044" w:hanging="220"/>
      </w:pPr>
      <w:rPr>
        <w:rFonts w:hint="default"/>
        <w:lang w:val="es-ES" w:eastAsia="es-ES" w:bidi="es-ES"/>
      </w:rPr>
    </w:lvl>
    <w:lvl w:ilvl="8" w:tplc="4CC6B5E4">
      <w:numFmt w:val="bullet"/>
      <w:lvlText w:val="•"/>
      <w:lvlJc w:val="left"/>
      <w:pPr>
        <w:ind w:left="7984" w:hanging="220"/>
      </w:pPr>
      <w:rPr>
        <w:rFonts w:hint="default"/>
        <w:lang w:val="es-ES" w:eastAsia="es-ES" w:bidi="es-ES"/>
      </w:rPr>
    </w:lvl>
  </w:abstractNum>
  <w:num w:numId="1" w16cid:durableId="1872498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EC3A17"/>
    <w:rsid w:val="00094D4B"/>
    <w:rsid w:val="00164A1D"/>
    <w:rsid w:val="00D814F4"/>
    <w:rsid w:val="00EC3A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14AEF"/>
  <w15:docId w15:val="{8373A93A-1397-4178-9348-849987A19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eastAsia="es-ES" w:bidi="es-ES"/>
    </w:rPr>
  </w:style>
  <w:style w:type="paragraph" w:styleId="Ttulo1">
    <w:name w:val="heading 1"/>
    <w:basedOn w:val="Normal"/>
    <w:uiPriority w:val="9"/>
    <w:qFormat/>
    <w:pPr>
      <w:ind w:left="3298" w:right="3292"/>
      <w:jc w:val="center"/>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spacing w:line="253" w:lineRule="exact"/>
      <w:ind w:left="454" w:hanging="2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ayuntamientodetias.es" TargetMode="External"/><Relationship Id="rId1" Type="http://schemas.openxmlformats.org/officeDocument/2006/relationships/hyperlink" Target="https://sede.ayuntamientodeti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661</Words>
  <Characters>3640</Characters>
  <Application>Microsoft Office Word</Application>
  <DocSecurity>0</DocSecurity>
  <Lines>30</Lines>
  <Paragraphs>8</Paragraphs>
  <ScaleCrop>false</ScaleCrop>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INFORME-PROPUESTA</dc:title>
  <dc:creator>msanch14</dc:creator>
  <cp:lastModifiedBy>Elsa Maria Ramón Perdomo</cp:lastModifiedBy>
  <cp:revision>2</cp:revision>
  <dcterms:created xsi:type="dcterms:W3CDTF">2025-03-18T13:24:00Z</dcterms:created>
  <dcterms:modified xsi:type="dcterms:W3CDTF">2025-03-18T13:24:00Z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2018-11-30T00:00:00Z</vt:filetime>
  </property>
  <property fmtid="{D5CDD505-2E9C-101B-9397-08002B2CF9AE}" pid="3" name="Creator">
    <vt:lpwstr>Microsoft Office Word</vt:lpwstr>
  </property>
  <property fmtid="{D5CDD505-2E9C-101B-9397-08002B2CF9AE}" pid="4" name="LastSaved">
    <vt:filetime>2025-03-18T00:00:00Z</vt:filetime>
  </property>
</Properties>
</file>