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FFE0" w14:textId="0EE0317D" w:rsidR="00526EDA" w:rsidRDefault="00730A1D">
      <w:r>
        <w:rPr>
          <w:rFonts w:eastAsia="Times New Roman"/>
          <w:color w:val="000000"/>
        </w:rPr>
        <w:t>Preguntas frecuentes 2024: "presupuesto en formato bc3"</w:t>
      </w:r>
    </w:p>
    <w:sectPr w:rsidR="00526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1D"/>
    <w:rsid w:val="00526EDA"/>
    <w:rsid w:val="00635BA8"/>
    <w:rsid w:val="00730A1D"/>
    <w:rsid w:val="009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894F"/>
  <w15:chartTrackingRefBased/>
  <w15:docId w15:val="{1408D642-5A5A-43BC-A9BA-B3962B0A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0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A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A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A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A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A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A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A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0A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A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A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A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1</cp:revision>
  <dcterms:created xsi:type="dcterms:W3CDTF">2025-03-20T13:01:00Z</dcterms:created>
  <dcterms:modified xsi:type="dcterms:W3CDTF">2025-03-20T13:02:00Z</dcterms:modified>
</cp:coreProperties>
</file>