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spacing w:line="208" w:lineRule="auto" w:before="120"/>
        <w:ind w:left="6300" w:right="0" w:firstLine="0"/>
        <w:jc w:val="left"/>
        <w:rPr>
          <w:sz w:val="23"/>
        </w:rPr>
      </w:pPr>
      <w:r>
        <w:rPr>
          <w:sz w:val="23"/>
        </w:rPr>
        <w:t>Número de registro: 2024010387 Fecha de registro: 02/12/2024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95"/>
        <w:ind w:left="5780" w:right="0" w:firstLine="0"/>
        <w:jc w:val="left"/>
        <w:rPr>
          <w:b/>
          <w:sz w:val="18"/>
        </w:rPr>
      </w:pPr>
      <w:r>
        <w:rPr>
          <w:sz w:val="18"/>
        </w:rPr>
        <w:t>Referencia: </w:t>
      </w:r>
      <w:r>
        <w:rPr>
          <w:b/>
          <w:sz w:val="18"/>
        </w:rPr>
        <w:t>2024/00007635E</w:t>
      </w:r>
    </w:p>
    <w:p>
      <w:pPr>
        <w:spacing w:before="120"/>
        <w:ind w:left="5690" w:right="0" w:firstLine="0"/>
        <w:jc w:val="left"/>
        <w:rPr>
          <w:b/>
          <w:sz w:val="18"/>
        </w:rPr>
      </w:pPr>
      <w:r>
        <w:rPr>
          <w:sz w:val="18"/>
        </w:rPr>
        <w:t>Destinatario: </w:t>
      </w:r>
      <w:r>
        <w:rPr>
          <w:b/>
          <w:sz w:val="18"/>
        </w:rPr>
        <w:t>LARS FREDERIK SOHNS</w:t>
      </w:r>
    </w:p>
    <w:p>
      <w:pPr>
        <w:spacing w:before="120"/>
        <w:ind w:left="5900" w:right="0" w:firstLine="0"/>
        <w:jc w:val="left"/>
        <w:rPr>
          <w:b/>
          <w:sz w:val="18"/>
        </w:rPr>
      </w:pPr>
      <w:r>
        <w:rPr>
          <w:sz w:val="18"/>
        </w:rPr>
        <w:t>Dirección: </w:t>
      </w:r>
      <w:r>
        <w:rPr>
          <w:b/>
          <w:sz w:val="18"/>
        </w:rPr>
        <w:t>CALLE AVDA KROGAGER</w:t>
      </w:r>
    </w:p>
    <w:p>
      <w:pPr>
        <w:spacing w:before="60"/>
        <w:ind w:left="6891" w:right="0" w:firstLine="0"/>
        <w:jc w:val="left"/>
        <w:rPr>
          <w:b/>
          <w:sz w:val="18"/>
        </w:rPr>
      </w:pPr>
      <w:r>
        <w:rPr>
          <w:b/>
          <w:sz w:val="18"/>
        </w:rPr>
        <w:t>TINAJO</w:t>
      </w:r>
    </w:p>
    <w:p>
      <w:pPr>
        <w:spacing w:before="60"/>
        <w:ind w:left="6841" w:right="0" w:firstLine="0"/>
        <w:jc w:val="left"/>
        <w:rPr>
          <w:b/>
          <w:sz w:val="18"/>
        </w:rPr>
      </w:pPr>
      <w:r>
        <w:rPr>
          <w:b/>
          <w:sz w:val="18"/>
        </w:rPr>
        <w:t>LAS PALMAS</w:t>
      </w:r>
    </w:p>
    <w:p>
      <w:pPr>
        <w:spacing w:before="120"/>
        <w:ind w:left="5270" w:right="0" w:firstLine="0"/>
        <w:jc w:val="left"/>
        <w:rPr>
          <w:b/>
          <w:sz w:val="18"/>
        </w:rPr>
      </w:pPr>
      <w:r>
        <w:rPr>
          <w:sz w:val="18"/>
        </w:rPr>
        <w:t>Núm. notificación: </w:t>
      </w:r>
      <w:r>
        <w:rPr>
          <w:b/>
          <w:sz w:val="18"/>
        </w:rPr>
        <w:t>AY/00000004/0006/000003096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3298" w:right="3292" w:firstLine="0"/>
        <w:jc w:val="center"/>
        <w:rPr>
          <w:b/>
          <w:sz w:val="24"/>
        </w:rPr>
      </w:pPr>
      <w:r>
        <w:rPr>
          <w:b/>
          <w:sz w:val="24"/>
        </w:rPr>
        <w:t>NOTIFICACIÓN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827" w:right="0" w:firstLine="0"/>
        <w:jc w:val="left"/>
        <w:rPr>
          <w:sz w:val="22"/>
        </w:rPr>
      </w:pPr>
      <w:r>
        <w:rPr>
          <w:sz w:val="22"/>
        </w:rPr>
        <w:t>Pongo en su conocimiento que por el Sr. Alcalde se ha dictado lo siguiente:</w:t>
      </w:r>
    </w:p>
    <w:p>
      <w:pPr>
        <w:pStyle w:val="BodyText"/>
        <w:rPr>
          <w:sz w:val="22"/>
        </w:rPr>
      </w:pPr>
    </w:p>
    <w:p>
      <w:pPr>
        <w:pStyle w:val="Heading1"/>
        <w:ind w:left="179" w:right="0"/>
        <w:jc w:val="both"/>
      </w:pPr>
      <w:r>
        <w:rPr/>
        <w:t>Decreto número: ALC/2024/947 de fecha 29/11/2024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3298" w:right="3292" w:firstLine="0"/>
        <w:jc w:val="center"/>
        <w:rPr>
          <w:b/>
          <w:sz w:val="22"/>
        </w:rPr>
      </w:pPr>
      <w:r>
        <w:rPr>
          <w:b/>
          <w:sz w:val="22"/>
        </w:rPr>
        <w:t>ANTECEDENTES</w:t>
      </w:r>
    </w:p>
    <w:p>
      <w:pPr>
        <w:spacing w:before="60"/>
        <w:ind w:left="118" w:right="108" w:firstLine="122"/>
        <w:jc w:val="both"/>
        <w:rPr>
          <w:b/>
          <w:sz w:val="20"/>
        </w:rPr>
      </w:pPr>
      <w:r>
        <w:rPr>
          <w:b/>
          <w:sz w:val="20"/>
        </w:rPr>
        <w:t>CONCESIÓN Y JUSTIFICACIÓN DE LA SUBVENCIÓN NOMINADA EN EL PRESUPUESTO AL CLUB LA SANTA, S.A.U., POR PROMOVER LA PROMOCIÓN Y DIVULGACIÓN Y PUBLICITARIA DE LA ZONA DE PUERTO DEL CARMEN POR EL INTERÉS QUE TIENE PARA EL MUNICIPIO EN EL AÑO 2.024.</w:t>
      </w:r>
    </w:p>
    <w:p>
      <w:pPr>
        <w:pStyle w:val="BodyText"/>
        <w:spacing w:before="10"/>
        <w:rPr>
          <w:b/>
        </w:rPr>
      </w:pPr>
    </w:p>
    <w:p>
      <w:pPr>
        <w:pStyle w:val="Heading1"/>
        <w:ind w:left="3299"/>
      </w:pPr>
      <w:r>
        <w:rPr/>
        <w:t>FUNDAMENTOS DE DERECHO</w: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118" w:right="0" w:firstLine="896"/>
        <w:jc w:val="left"/>
        <w:rPr>
          <w:sz w:val="24"/>
        </w:rPr>
      </w:pPr>
      <w:r>
        <w:rPr>
          <w:b/>
          <w:sz w:val="24"/>
        </w:rPr>
        <w:t>PRIMERO.- </w:t>
      </w:r>
      <w:r>
        <w:rPr>
          <w:sz w:val="24"/>
        </w:rPr>
        <w:t>Visto que en el Presupuesto de este Ayuntamiento está prevista una subvención nominada a favor del </w:t>
      </w:r>
      <w:r>
        <w:rPr>
          <w:b/>
          <w:sz w:val="24"/>
        </w:rPr>
        <w:t>CLUB LA SANTA S.A.U</w:t>
      </w:r>
      <w:r>
        <w:rPr>
          <w:sz w:val="24"/>
        </w:rPr>
        <w:t>. con C.I.F.: </w:t>
      </w:r>
      <w:r>
        <w:rPr>
          <w:b/>
          <w:sz w:val="24"/>
        </w:rPr>
        <w:t>A - 35.066.356 </w:t>
      </w:r>
      <w:r>
        <w:rPr>
          <w:sz w:val="24"/>
        </w:rPr>
        <w:t>por un importe de la cantidad de </w:t>
      </w:r>
      <w:r>
        <w:rPr>
          <w:b/>
          <w:sz w:val="24"/>
        </w:rPr>
        <w:t>OCHENTA MIL EUROS (60.000,00 €)</w:t>
      </w:r>
      <w:r>
        <w:rPr>
          <w:b/>
          <w:i/>
          <w:sz w:val="24"/>
        </w:rPr>
        <w:t>, </w:t>
      </w:r>
      <w:r>
        <w:rPr>
          <w:sz w:val="24"/>
        </w:rPr>
        <w:t>destinada a </w:t>
      </w:r>
      <w:r>
        <w:rPr>
          <w:b/>
          <w:sz w:val="24"/>
        </w:rPr>
        <w:t>LA PROMOCIÓN Y DIVULGACIÓN Y PUBLICITARIA DE LA ZONA DE PUERTO DEL CARMEN POR EL INTERÉS QUE TIENE PARA EL MUNICIPIO EN EL AÑO 2.024</w:t>
      </w:r>
      <w:r>
        <w:rPr>
          <w:sz w:val="24"/>
        </w:rPr>
        <w:t>, así</w:t>
      </w:r>
    </w:p>
    <w:p>
      <w:pPr>
        <w:spacing w:before="0"/>
        <w:ind w:left="118" w:right="367" w:firstLine="0"/>
        <w:jc w:val="both"/>
        <w:rPr>
          <w:sz w:val="24"/>
        </w:rPr>
      </w:pPr>
      <w:r>
        <w:rPr>
          <w:sz w:val="24"/>
        </w:rPr>
        <w:t>como siendo aportada por parte del Club, a fecha de </w:t>
      </w:r>
      <w:r>
        <w:rPr>
          <w:b/>
          <w:sz w:val="24"/>
        </w:rPr>
        <w:t>31 de julio </w:t>
      </w:r>
      <w:r>
        <w:rPr>
          <w:sz w:val="24"/>
        </w:rPr>
        <w:t>con número de registro de entrada </w:t>
      </w:r>
      <w:r>
        <w:rPr>
          <w:b/>
          <w:sz w:val="24"/>
        </w:rPr>
        <w:t>2024010772</w:t>
      </w:r>
      <w:r>
        <w:rPr>
          <w:sz w:val="24"/>
        </w:rPr>
        <w:t>, la documentación, junto con la procedente solicitud, la cual fue presentada oportunamente constando la misma los documentos esenciales siguientes: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2" w:lineRule="exact" w:before="0" w:after="0"/>
        <w:ind w:left="1377" w:right="0" w:hanging="360"/>
        <w:jc w:val="left"/>
        <w:rPr>
          <w:sz w:val="20"/>
        </w:rPr>
      </w:pPr>
      <w:r>
        <w:rPr>
          <w:sz w:val="20"/>
        </w:rPr>
        <w:t>Instancia (Modelo</w:t>
      </w:r>
      <w:r>
        <w:rPr>
          <w:spacing w:val="-1"/>
          <w:sz w:val="20"/>
        </w:rPr>
        <w:t> </w:t>
      </w:r>
      <w:r>
        <w:rPr>
          <w:sz w:val="20"/>
        </w:rPr>
        <w:t>1)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exact" w:before="0" w:after="0"/>
        <w:ind w:left="1377" w:right="0" w:hanging="360"/>
        <w:jc w:val="left"/>
        <w:rPr>
          <w:sz w:val="20"/>
        </w:rPr>
      </w:pPr>
      <w:r>
        <w:rPr>
          <w:sz w:val="20"/>
        </w:rPr>
        <w:t>Fotocopia</w:t>
      </w:r>
      <w:r>
        <w:rPr>
          <w:spacing w:val="-2"/>
          <w:sz w:val="20"/>
        </w:rPr>
        <w:t> </w:t>
      </w:r>
      <w:r>
        <w:rPr>
          <w:sz w:val="20"/>
        </w:rPr>
        <w:t>CIF-Entidad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exact" w:before="0" w:after="0"/>
        <w:ind w:left="1377" w:right="0" w:hanging="360"/>
        <w:jc w:val="left"/>
        <w:rPr>
          <w:sz w:val="20"/>
        </w:rPr>
      </w:pPr>
      <w:r>
        <w:rPr>
          <w:sz w:val="20"/>
        </w:rPr>
        <w:t>Fotocopia DNI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exact" w:before="0" w:after="0"/>
        <w:ind w:left="1377" w:right="0" w:hanging="360"/>
        <w:jc w:val="left"/>
        <w:rPr>
          <w:sz w:val="20"/>
        </w:rPr>
      </w:pPr>
      <w:r>
        <w:rPr>
          <w:sz w:val="20"/>
        </w:rPr>
        <w:t>Declaración Responsable (Modelo</w:t>
      </w:r>
      <w:r>
        <w:rPr>
          <w:spacing w:val="-3"/>
          <w:sz w:val="20"/>
        </w:rPr>
        <w:t> </w:t>
      </w:r>
      <w:r>
        <w:rPr>
          <w:sz w:val="20"/>
        </w:rPr>
        <w:t>3)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exact" w:before="0" w:after="0"/>
        <w:ind w:left="1377" w:right="0" w:hanging="360"/>
        <w:jc w:val="left"/>
        <w:rPr>
          <w:i/>
          <w:sz w:val="20"/>
        </w:rPr>
      </w:pPr>
      <w:r>
        <w:rPr>
          <w:sz w:val="20"/>
        </w:rPr>
        <w:t>Memoria justificativa de Ironman</w:t>
      </w:r>
      <w:r>
        <w:rPr>
          <w:spacing w:val="-3"/>
          <w:sz w:val="20"/>
        </w:rPr>
        <w:t> </w:t>
      </w:r>
      <w:r>
        <w:rPr>
          <w:sz w:val="20"/>
        </w:rPr>
        <w:t>2024</w:t>
      </w:r>
      <w:r>
        <w:rPr>
          <w:i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35" w:lineRule="auto" w:before="2" w:after="0"/>
        <w:ind w:left="1378" w:right="721" w:hanging="360"/>
        <w:jc w:val="left"/>
        <w:rPr>
          <w:sz w:val="20"/>
        </w:rPr>
      </w:pPr>
      <w:r>
        <w:rPr>
          <w:sz w:val="20"/>
        </w:rPr>
        <w:t>Relación de gastos y facturas o documentos de valos probatorio en el tráfico jurídico mercantil.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auto" w:before="1" w:after="0"/>
        <w:ind w:left="1377" w:right="0" w:hanging="360"/>
        <w:jc w:val="left"/>
        <w:rPr>
          <w:sz w:val="20"/>
        </w:rPr>
      </w:pPr>
      <w:r>
        <w:rPr>
          <w:sz w:val="20"/>
        </w:rPr>
        <w:t>Certificados de estar al Corriente con: Hacienda estatal, canaria y Seguridad</w:t>
      </w:r>
      <w:r>
        <w:rPr>
          <w:spacing w:val="-23"/>
          <w:sz w:val="20"/>
        </w:rPr>
        <w:t> </w:t>
      </w:r>
      <w:r>
        <w:rPr>
          <w:sz w:val="20"/>
        </w:rPr>
        <w:t>Social</w:t>
      </w:r>
    </w:p>
    <w:p>
      <w:pPr>
        <w:pStyle w:val="BodyText"/>
        <w:rPr>
          <w:sz w:val="24"/>
        </w:rPr>
      </w:pPr>
    </w:p>
    <w:p>
      <w:pPr>
        <w:pStyle w:val="BodyText"/>
        <w:spacing w:before="185"/>
        <w:ind w:left="118" w:right="109"/>
        <w:jc w:val="both"/>
      </w:pPr>
      <w:r>
        <w:rPr>
          <w:b/>
        </w:rPr>
        <w:t>SEGUNDO. - </w:t>
      </w:r>
      <w:r>
        <w:rPr/>
        <w:t>Que el artículo 2 apartado 1 letra C de la Ley 38/2003, de 17 de noviembre, General de Subvenciones, que define la concesión de subvenciones públicas, el Real Decreto 887/2006, de 21 de julio por el que se aprueba el Reglamento de la Ley 38/2003, de 17 de noviembre, General de Subvenciones. BOE 176/2006, de 25 de julio de 2006, prevé la disposición gratuita de fondos públicos realizada a favor de personas o entidades públicas o privadas, para fomentar una actividad de utilidad pública o interés social o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/>
        <w:jc w:val="both"/>
      </w:pPr>
      <w:r>
        <w:rPr/>
        <w:t>para promover una finalidad pública.</w:t>
      </w:r>
    </w:p>
    <w:p>
      <w:pPr>
        <w:pStyle w:val="BodyText"/>
      </w:pPr>
    </w:p>
    <w:p>
      <w:pPr>
        <w:spacing w:before="0"/>
        <w:ind w:left="118" w:right="109" w:firstLine="0"/>
        <w:jc w:val="both"/>
        <w:rPr>
          <w:sz w:val="20"/>
        </w:rPr>
      </w:pPr>
      <w:r>
        <w:rPr>
          <w:b/>
          <w:sz w:val="20"/>
        </w:rPr>
        <w:t>TERCERO</w:t>
      </w:r>
      <w:r>
        <w:rPr>
          <w:sz w:val="20"/>
        </w:rPr>
        <w:t>.- La </w:t>
      </w:r>
      <w:r>
        <w:rPr>
          <w:i/>
          <w:sz w:val="20"/>
        </w:rPr>
        <w:t>Ley 38/2003, de 17 de noviembre, General de Subvenciones </w:t>
      </w:r>
      <w:r>
        <w:rPr>
          <w:sz w:val="20"/>
        </w:rPr>
        <w:t>en su </w:t>
      </w:r>
      <w:r>
        <w:rPr>
          <w:i/>
          <w:sz w:val="20"/>
        </w:rPr>
        <w:t>artículo 22- 2 a) </w:t>
      </w:r>
      <w:r>
        <w:rPr>
          <w:sz w:val="20"/>
        </w:rPr>
        <w:t>establece que se podrá conceder de forma directa las subvenciones que estén previstas nominativamente en los</w:t>
      </w:r>
      <w:r>
        <w:rPr>
          <w:spacing w:val="-3"/>
          <w:sz w:val="20"/>
        </w:rPr>
        <w:t> </w:t>
      </w:r>
      <w:r>
        <w:rPr>
          <w:sz w:val="20"/>
        </w:rPr>
        <w:t>presupuestos.</w:t>
      </w:r>
    </w:p>
    <w:p>
      <w:pPr>
        <w:pStyle w:val="BodyText"/>
      </w:pPr>
    </w:p>
    <w:p>
      <w:pPr>
        <w:spacing w:before="0"/>
        <w:ind w:left="118" w:right="108" w:firstLine="0"/>
        <w:jc w:val="both"/>
        <w:rPr>
          <w:b/>
          <w:sz w:val="20"/>
        </w:rPr>
      </w:pPr>
      <w:r>
        <w:rPr>
          <w:b/>
          <w:sz w:val="20"/>
        </w:rPr>
        <w:t>CUARTO.- </w:t>
      </w:r>
      <w:r>
        <w:rPr>
          <w:sz w:val="20"/>
        </w:rPr>
        <w:t>Con fecha </w:t>
      </w:r>
      <w:r>
        <w:rPr>
          <w:b/>
          <w:sz w:val="20"/>
        </w:rPr>
        <w:t>31 de julio </w:t>
      </w:r>
      <w:r>
        <w:rPr>
          <w:sz w:val="20"/>
        </w:rPr>
        <w:t>con nº de registro </w:t>
      </w:r>
      <w:r>
        <w:rPr>
          <w:b/>
          <w:sz w:val="20"/>
        </w:rPr>
        <w:t>2024010772 </w:t>
      </w:r>
      <w:r>
        <w:rPr>
          <w:sz w:val="20"/>
        </w:rPr>
        <w:t>el Club procedió a solicitar subvención y presentar facturas justificativas por un importe de </w:t>
      </w:r>
      <w:r>
        <w:rPr>
          <w:b/>
          <w:sz w:val="20"/>
        </w:rPr>
        <w:t>SESENTA MIL SEISCIENTOS TETENTA Y TRES EUROS CON DIECISÉIS CÉNTIMOS (60.673,16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€).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ind w:left="118" w:right="110"/>
        <w:jc w:val="both"/>
      </w:pPr>
      <w:r>
        <w:rPr/>
        <w:t>En virtud de las atribuciones que me confieren la Ley 7/1985, de 2 de abril, Reguladora de las Bases del Régimen Local y la Ley 7/2015, de 1 de abril, de los municipios de Canarias.</w:t>
      </w:r>
    </w:p>
    <w:p>
      <w:pPr>
        <w:pStyle w:val="BodyText"/>
        <w:spacing w:before="10"/>
      </w:pPr>
    </w:p>
    <w:p>
      <w:pPr>
        <w:pStyle w:val="Heading1"/>
      </w:pPr>
      <w:r>
        <w:rPr/>
        <w:t>RESUELVO: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276" w:lineRule="auto" w:before="0"/>
        <w:ind w:left="118" w:right="109" w:firstLine="709"/>
        <w:jc w:val="both"/>
        <w:rPr>
          <w:sz w:val="20"/>
        </w:rPr>
      </w:pPr>
      <w:r>
        <w:rPr>
          <w:b/>
          <w:sz w:val="20"/>
        </w:rPr>
        <w:t>PRIMERO.- </w:t>
      </w:r>
      <w:r>
        <w:rPr>
          <w:sz w:val="20"/>
        </w:rPr>
        <w:t>Conceder y declarar correctamente justificada la aportación anual a favor del </w:t>
      </w:r>
      <w:r>
        <w:rPr>
          <w:b/>
          <w:sz w:val="20"/>
        </w:rPr>
        <w:t>CLUB LA SANTA S.A.U</w:t>
      </w:r>
      <w:r>
        <w:rPr>
          <w:sz w:val="20"/>
        </w:rPr>
        <w:t>. con C.I.F.: </w:t>
      </w:r>
      <w:r>
        <w:rPr>
          <w:b/>
          <w:sz w:val="20"/>
        </w:rPr>
        <w:t>A - 35.066.356 </w:t>
      </w:r>
      <w:r>
        <w:rPr>
          <w:sz w:val="20"/>
        </w:rPr>
        <w:t>por un importe de la cantidad de </w:t>
      </w:r>
      <w:r>
        <w:rPr>
          <w:b/>
          <w:sz w:val="20"/>
        </w:rPr>
        <w:t>SESENTA MIL EUROS (60.000,00 €) </w:t>
      </w:r>
      <w:r>
        <w:rPr>
          <w:sz w:val="20"/>
        </w:rPr>
        <w:t>con cargo a la partida </w:t>
      </w:r>
      <w:r>
        <w:rPr>
          <w:b/>
          <w:sz w:val="20"/>
        </w:rPr>
        <w:t>432 47000 Subvención al Club La Santa </w:t>
      </w:r>
      <w:r>
        <w:rPr>
          <w:sz w:val="20"/>
        </w:rPr>
        <w:t>del presupuesto de gastos de la</w:t>
      </w:r>
      <w:r>
        <w:rPr>
          <w:spacing w:val="-3"/>
          <w:sz w:val="20"/>
        </w:rPr>
        <w:t> </w:t>
      </w:r>
      <w:r>
        <w:rPr>
          <w:sz w:val="20"/>
        </w:rPr>
        <w:t>corporación.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8" w:right="109"/>
        <w:jc w:val="both"/>
      </w:pPr>
      <w:r>
        <w:rPr>
          <w:b/>
        </w:rPr>
        <w:t>SEGUNDO. </w:t>
      </w:r>
      <w:r>
        <w:rPr/>
        <w:t>Notificar la presente Resolución a los interesados con indicación de los recursos que resulten procedentes..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4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8" w:right="109"/>
        <w:jc w:val="both"/>
      </w:pP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10"/>
        <w:jc w:val="both"/>
      </w:pPr>
      <w:r>
        <w:rPr/>
        <w:t>Si se optara por interponer el recurso de reposición potestativo no podrá interponer recurso contencioso- administrativo hasta que aquel sea resuelto expresamente o se haya producido su desestimación por silencio.</w:t>
      </w:r>
    </w:p>
    <w:p>
      <w:pPr>
        <w:pStyle w:val="BodyText"/>
        <w:ind w:left="118"/>
        <w:jc w:val="both"/>
      </w:pPr>
      <w:r>
        <w:rPr/>
        <w:t>Todo ello sin perjuicio de que pueda ejercitar, en su caso, cualquier otro que estime procedente.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131" w:lineRule="exact" w:before="147"/>
        <w:ind w:left="3240" w:right="0" w:firstLine="0"/>
        <w:jc w:val="left"/>
        <w:rPr>
          <w:sz w:val="12"/>
        </w:rPr>
      </w:pPr>
      <w:r>
        <w:rPr>
          <w:w w:val="105"/>
          <w:sz w:val="12"/>
        </w:rPr>
        <w:t>ISOF 01/2024, ISOF 02/2024, ISOF 05/2024, ISOF 06/2024</w:t>
      </w:r>
    </w:p>
    <w:p>
      <w:pPr>
        <w:spacing w:line="216" w:lineRule="auto" w:before="4"/>
        <w:ind w:left="3240" w:right="3205" w:firstLine="0"/>
        <w:jc w:val="left"/>
        <w:rPr>
          <w:sz w:val="12"/>
        </w:rPr>
      </w:pPr>
      <w:r>
        <w:rPr>
          <w:w w:val="105"/>
          <w:sz w:val="12"/>
        </w:rPr>
        <w:t>Documento firmado electrónicamente el día 02/12/2024 a las 8:17:36 por</w:t>
      </w:r>
    </w:p>
    <w:p>
      <w:pPr>
        <w:spacing w:line="119" w:lineRule="exact" w:before="0"/>
        <w:ind w:left="3240" w:right="0" w:firstLine="0"/>
        <w:jc w:val="left"/>
        <w:rPr>
          <w:sz w:val="12"/>
        </w:rPr>
      </w:pPr>
      <w:r>
        <w:rPr>
          <w:w w:val="105"/>
          <w:sz w:val="12"/>
        </w:rPr>
        <w:t>El Secretario</w:t>
      </w:r>
    </w:p>
    <w:p>
      <w:pPr>
        <w:spacing w:line="131" w:lineRule="exact" w:before="0"/>
        <w:ind w:left="3240" w:right="0" w:firstLine="0"/>
        <w:jc w:val="left"/>
        <w:rPr>
          <w:sz w:val="12"/>
        </w:rPr>
      </w:pPr>
      <w:r>
        <w:rPr>
          <w:w w:val="105"/>
          <w:sz w:val="12"/>
        </w:rPr>
        <w:t>Fdo.:FERNANDO PEREZ-UTRILLA PEREZ</w:t>
      </w:r>
    </w:p>
    <w:sectPr>
      <w:pgSz w:w="11910" w:h="16840"/>
      <w:pgMar w:header="326" w:footer="1048" w:top="166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797504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96480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95456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15247053565652225120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4432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93408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516928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985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1378" w:hanging="360"/>
      </w:pPr>
      <w:rPr>
        <w:rFonts w:hint="default" w:ascii="Wingdings" w:hAnsi="Wingdings" w:eastAsia="Wingdings" w:cs="Wingdings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228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077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925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471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168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3298" w:right="3292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1377" w:hanging="360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2025-03-18T10:50:10Z</dcterms:created>
  <dcterms:modified xsi:type="dcterms:W3CDTF">2025-03-18T10:50:10Z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