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2"/>
        <w:spacing w:before="90"/>
        <w:ind w:left="473" w:right="470"/>
        <w:jc w:val="center"/>
        <w:rPr>
          <w:u w:val="none"/>
        </w:rPr>
      </w:pPr>
      <w:r>
        <w:rPr>
          <w:u w:val="thick"/>
        </w:rPr>
        <w:t>BORRADOR</w:t>
      </w:r>
    </w:p>
    <w:p>
      <w:pPr>
        <w:spacing w:before="0"/>
        <w:ind w:left="475" w:right="47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16 DE </w:t>
      </w:r>
      <w:r>
        <w:rPr>
          <w:b/>
          <w:spacing w:val="-3"/>
          <w:sz w:val="24"/>
          <w:u w:val="thick"/>
        </w:rPr>
        <w:t>ABRIL </w:t>
      </w:r>
      <w:r>
        <w:rPr>
          <w:b/>
          <w:sz w:val="24"/>
          <w:u w:val="thick"/>
        </w:rPr>
        <w:t>DE </w:t>
      </w:r>
      <w:r>
        <w:rPr>
          <w:b/>
          <w:spacing w:val="-3"/>
          <w:sz w:val="24"/>
          <w:u w:val="thick"/>
        </w:rPr>
        <w:t>2024</w:t>
      </w:r>
    </w:p>
    <w:p>
      <w:pPr>
        <w:spacing w:before="0"/>
        <w:ind w:left="473" w:right="470" w:firstLine="0"/>
        <w:jc w:val="center"/>
        <w:rPr>
          <w:b/>
          <w:sz w:val="24"/>
        </w:rPr>
      </w:pPr>
      <w:r>
        <w:rPr>
          <w:b/>
          <w:sz w:val="24"/>
          <w:u w:val="thick"/>
        </w:rPr>
        <w:t>N.O.: 04/2024</w:t>
      </w:r>
    </w:p>
    <w:p>
      <w:pPr>
        <w:pStyle w:val="BodyText"/>
        <w:rPr>
          <w:b/>
          <w:sz w:val="20"/>
        </w:rPr>
      </w:pPr>
    </w:p>
    <w:p>
      <w:pPr>
        <w:pStyle w:val="BodyText"/>
        <w:spacing w:before="2"/>
        <w:rPr>
          <w:b/>
          <w:sz w:val="20"/>
        </w:rPr>
      </w:pPr>
    </w:p>
    <w:p>
      <w:pPr>
        <w:pStyle w:val="BodyText"/>
        <w:spacing w:before="90"/>
        <w:ind w:left="118"/>
      </w:pPr>
      <w:r>
        <w:rPr/>
        <w:t>Pleno celebrado en Tías (Lanzarote), y en el Salón de Sesiones de la Casa Consistorial, el día dieciséis de abril de dos mil veinticuatro.</w:t>
      </w:r>
    </w:p>
    <w:p>
      <w:pPr>
        <w:pStyle w:val="BodyText"/>
        <w:ind w:left="118" w:right="3068"/>
      </w:pPr>
      <w:r>
        <w:rPr/>
        <w:t>Sesión de carácter ordinaria celebrada en primera convocatoria. Hora de comienzo: ocho horas y treinta y cinco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11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y Dª. Mariana Grisel Pérez Noriega.</w:t>
      </w:r>
    </w:p>
    <w:p>
      <w:pPr>
        <w:pStyle w:val="BodyText"/>
      </w:pPr>
    </w:p>
    <w:p>
      <w:pPr>
        <w:pStyle w:val="BodyText"/>
        <w:ind w:left="118" w:right="117"/>
        <w:jc w:val="both"/>
      </w:pPr>
      <w:r>
        <w:rPr>
          <w:b/>
        </w:rPr>
        <w:t>Grupo Partido Popular (PP): </w:t>
      </w:r>
      <w:r>
        <w:rPr/>
        <w:t>D. Francisco Javier Aparicio Betancort, D. Ayoze Pérez García, Dª. María Nerea Santana Alonso, Dª. Ylenia Vizcaíno Batista, Dª. Saray Rodríguez Marrero y D. Alejandro Curbelo Delgado.</w:t>
      </w:r>
    </w:p>
    <w:p>
      <w:pPr>
        <w:pStyle w:val="BodyText"/>
      </w:pPr>
    </w:p>
    <w:p>
      <w:pPr>
        <w:pStyle w:val="BodyText"/>
        <w:ind w:left="118" w:right="11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spacing w:before="0"/>
        <w:ind w:left="118" w:right="0" w:firstLine="0"/>
        <w:jc w:val="both"/>
        <w:rPr>
          <w:sz w:val="24"/>
        </w:rPr>
      </w:pPr>
      <w:r>
        <w:rPr>
          <w:b/>
          <w:sz w:val="24"/>
        </w:rPr>
        <w:t>Grupo Partido Popular (PP): </w:t>
      </w:r>
      <w:r>
        <w:rPr>
          <w:sz w:val="24"/>
        </w:rPr>
        <w:t>D. Roberto Brito de Ganzo, falta sin excusar su ausencia.</w:t>
      </w:r>
    </w:p>
    <w:p>
      <w:pPr>
        <w:pStyle w:val="BodyText"/>
        <w:ind w:left="118"/>
        <w:jc w:val="both"/>
      </w:pPr>
      <w:r>
        <w:rPr>
          <w:b/>
        </w:rPr>
        <w:t>Grupo Mixto: </w:t>
      </w:r>
      <w:r>
        <w:rPr/>
        <w:t>Dª. María Agustina Martín Perdomo (CCa), quien excusa su ausencia.</w:t>
      </w:r>
    </w:p>
    <w:p>
      <w:pPr>
        <w:pStyle w:val="BodyText"/>
        <w:spacing w:before="7"/>
        <w:rPr>
          <w:sz w:val="23"/>
        </w:rPr>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6"/>
        </w:rPr>
      </w:pPr>
    </w:p>
    <w:p>
      <w:pPr>
        <w:spacing w:before="230"/>
        <w:ind w:left="118" w:right="0" w:firstLine="0"/>
        <w:jc w:val="left"/>
        <w:rPr>
          <w:b/>
          <w:sz w:val="24"/>
        </w:rPr>
      </w:pPr>
      <w:r>
        <w:rPr>
          <w:b/>
          <w:sz w:val="24"/>
        </w:rPr>
        <w:t>PARTE DECISORIA:</w:t>
      </w:r>
    </w:p>
    <w:p>
      <w:pPr>
        <w:pStyle w:val="BodyText"/>
        <w:rPr>
          <w:b/>
          <w:sz w:val="26"/>
        </w:rPr>
      </w:pPr>
    </w:p>
    <w:p>
      <w:pPr>
        <w:pStyle w:val="BodyText"/>
        <w:rPr>
          <w:b/>
          <w:sz w:val="26"/>
        </w:rPr>
      </w:pPr>
    </w:p>
    <w:p>
      <w:pPr>
        <w:spacing w:before="154"/>
        <w:ind w:left="118" w:right="115" w:firstLine="4253"/>
        <w:jc w:val="both"/>
        <w:rPr>
          <w:sz w:val="24"/>
        </w:rPr>
      </w:pPr>
      <w:r>
        <w:rPr>
          <w:b/>
          <w:sz w:val="24"/>
          <w:u w:val="thick"/>
        </w:rPr>
        <w:t>PUNTO 1º</w:t>
      </w:r>
      <w:r>
        <w:rPr>
          <w:sz w:val="24"/>
        </w:rPr>
        <w:t>.- </w:t>
      </w:r>
      <w:r>
        <w:rPr>
          <w:b/>
          <w:sz w:val="24"/>
          <w:u w:val="thick"/>
        </w:rPr>
        <w:t>APROBACIÓN DE LAS ACTAS</w:t>
      </w:r>
      <w:r>
        <w:rPr>
          <w:b/>
          <w:sz w:val="24"/>
        </w:rPr>
        <w:t> </w:t>
      </w:r>
      <w:r>
        <w:rPr>
          <w:b/>
          <w:sz w:val="24"/>
          <w:u w:val="thick"/>
        </w:rPr>
        <w:t>DE LAS SESIONES ANTERIORES: ACTA PLENO DE FECHA 19-03-2024,</w:t>
      </w:r>
      <w:r>
        <w:rPr>
          <w:b/>
          <w:sz w:val="24"/>
        </w:rPr>
        <w:t> </w:t>
      </w:r>
      <w:r>
        <w:rPr>
          <w:b/>
          <w:sz w:val="24"/>
          <w:u w:val="thick"/>
        </w:rPr>
        <w:t>NÚMERO DE ORDEN 03/2024 (SESIÓN</w:t>
      </w:r>
      <w:r>
        <w:rPr>
          <w:b/>
          <w:spacing w:val="-5"/>
          <w:sz w:val="24"/>
          <w:u w:val="thick"/>
        </w:rPr>
        <w:t> </w:t>
      </w:r>
      <w:r>
        <w:rPr>
          <w:b/>
          <w:sz w:val="24"/>
          <w:u w:val="thick"/>
        </w:rPr>
        <w:t>ORDINARIA).</w:t>
      </w:r>
      <w:r>
        <w:rPr>
          <w:sz w:val="24"/>
        </w:rPr>
        <w:t>-</w:t>
      </w:r>
    </w:p>
    <w:p>
      <w:pPr>
        <w:pStyle w:val="BodyText"/>
        <w:spacing w:before="2"/>
        <w:rPr>
          <w:sz w:val="16"/>
        </w:rPr>
      </w:pPr>
    </w:p>
    <w:p>
      <w:pPr>
        <w:pStyle w:val="BodyText"/>
        <w:spacing w:line="480" w:lineRule="auto" w:before="90"/>
        <w:ind w:left="118" w:right="3406"/>
      </w:pPr>
      <w:r>
        <w:rPr>
          <w:spacing w:val="-4"/>
        </w:rPr>
        <w:t>Interviene </w:t>
      </w:r>
      <w:r>
        <w:rPr/>
        <w:t>el </w:t>
      </w:r>
      <w:r>
        <w:rPr>
          <w:spacing w:val="-3"/>
        </w:rPr>
        <w:t>Sr. Alcalde quien </w:t>
      </w:r>
      <w:r>
        <w:rPr>
          <w:spacing w:val="-4"/>
        </w:rPr>
        <w:t>plantea </w:t>
      </w:r>
      <w:r>
        <w:rPr/>
        <w:t>si </w:t>
      </w:r>
      <w:r>
        <w:rPr>
          <w:spacing w:val="-3"/>
        </w:rPr>
        <w:t>hay alguna </w:t>
      </w:r>
      <w:r>
        <w:rPr>
          <w:spacing w:val="-4"/>
        </w:rPr>
        <w:t>objeción. </w:t>
      </w:r>
      <w:r>
        <w:rPr/>
        <w:t>No se </w:t>
      </w:r>
      <w:r>
        <w:rPr>
          <w:spacing w:val="-4"/>
        </w:rPr>
        <w:t>efectúan observaciones. </w:t>
      </w:r>
      <w:r>
        <w:rPr/>
        <w:t>El </w:t>
      </w:r>
      <w:r>
        <w:rPr>
          <w:spacing w:val="-3"/>
        </w:rPr>
        <w:t>Acta queda </w:t>
      </w:r>
      <w:r>
        <w:rPr>
          <w:spacing w:val="-4"/>
        </w:rPr>
        <w:t>aprobada.</w:t>
      </w:r>
    </w:p>
    <w:p>
      <w:pPr>
        <w:spacing w:after="0" w:line="480" w:lineRule="auto"/>
        <w:sectPr>
          <w:headerReference w:type="default" r:id="rId5"/>
          <w:footerReference w:type="default" r:id="rId6"/>
          <w:type w:val="continuous"/>
          <w:pgSz w:w="11910" w:h="16840"/>
          <w:pgMar w:header="468" w:footer="1048" w:top="1720" w:bottom="1240" w:left="1300" w:right="1300"/>
          <w:pgNumType w:start="1"/>
        </w:sectPr>
      </w:pPr>
    </w:p>
    <w:p>
      <w:pPr>
        <w:pStyle w:val="BodyText"/>
        <w:rPr>
          <w:sz w:val="20"/>
        </w:rPr>
      </w:pPr>
    </w:p>
    <w:p>
      <w:pPr>
        <w:pStyle w:val="BodyText"/>
        <w:rPr>
          <w:sz w:val="20"/>
        </w:rPr>
      </w:pPr>
    </w:p>
    <w:p>
      <w:pPr>
        <w:pStyle w:val="BodyText"/>
        <w:spacing w:before="8"/>
        <w:rPr>
          <w:sz w:val="17"/>
        </w:rPr>
      </w:pPr>
    </w:p>
    <w:p>
      <w:pPr>
        <w:spacing w:before="9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115" w:firstLine="4253"/>
        <w:jc w:val="both"/>
        <w:rPr>
          <w:b/>
          <w:sz w:val="24"/>
        </w:rPr>
      </w:pPr>
      <w:r>
        <w:rPr>
          <w:b/>
          <w:sz w:val="24"/>
          <w:u w:val="thick"/>
        </w:rPr>
        <w:t>PUNTO 2º.</w:t>
      </w:r>
      <w:r>
        <w:rPr>
          <w:b/>
          <w:sz w:val="24"/>
        </w:rPr>
        <w:t>- </w:t>
      </w:r>
      <w:r>
        <w:rPr>
          <w:b/>
          <w:sz w:val="24"/>
          <w:u w:val="thick"/>
        </w:rPr>
        <w:t>NÚMERO DE EXPEDIENTE:</w:t>
      </w:r>
      <w:r>
        <w:rPr>
          <w:b/>
          <w:sz w:val="24"/>
        </w:rPr>
        <w:t> </w:t>
      </w:r>
      <w:r>
        <w:rPr>
          <w:b/>
          <w:sz w:val="24"/>
          <w:u w:val="thick"/>
        </w:rPr>
        <w:t>2024/00002421Y. SOLICITUD DE ACUERDO SOBRE LAS FIESTAS LOCALES</w:t>
      </w:r>
    </w:p>
    <w:p>
      <w:pPr>
        <w:pStyle w:val="BodyText"/>
        <w:ind w:left="118" w:right="117"/>
        <w:jc w:val="both"/>
      </w:pPr>
      <w:r>
        <w:rPr>
          <w:b/>
          <w:u w:val="thick"/>
        </w:rPr>
        <w:t>DETERMINADAS PARA 2025</w:t>
      </w:r>
      <w:r>
        <w:rPr>
          <w:b/>
        </w:rPr>
        <w:t>.</w:t>
      </w:r>
      <w:r>
        <w:rPr/>
        <w:t>- Por el Sr. Secretario se procede a dar lectura al dictamen/informe/consulta de la Comisión Informativa de Régimen General, y Contratación, de fecha 5 de abril de 2024, que sigue:</w:t>
      </w:r>
    </w:p>
    <w:p>
      <w:pPr>
        <w:pStyle w:val="BodyText"/>
      </w:pPr>
    </w:p>
    <w:p>
      <w:pPr>
        <w:pStyle w:val="Heading1"/>
        <w:rPr>
          <w:b w:val="0"/>
          <w:u w:val="none"/>
        </w:rPr>
      </w:pPr>
      <w:r>
        <w:rPr>
          <w:b w:val="0"/>
          <w:sz w:val="24"/>
          <w:u w:val="none"/>
        </w:rPr>
        <w:t>“</w:t>
      </w:r>
      <w:r>
        <w:rPr>
          <w:u w:val="thick"/>
        </w:rPr>
        <w:t>Punto 2º</w:t>
      </w:r>
      <w:r>
        <w:rPr>
          <w:u w:val="none"/>
        </w:rPr>
        <w:t>.- </w:t>
      </w:r>
      <w:r>
        <w:rPr>
          <w:u w:val="thick"/>
        </w:rPr>
        <w:t>Número de expediente: 2024/00002421Y. SOLICITUD DE</w:t>
      </w:r>
      <w:r>
        <w:rPr>
          <w:u w:val="none"/>
        </w:rPr>
        <w:t> </w:t>
      </w:r>
      <w:r>
        <w:rPr>
          <w:u w:val="thick"/>
        </w:rPr>
        <w:t>ACUERDO SOBRE LAS FIESTAS LOCALES DETERMINADAS PARA</w:t>
      </w:r>
      <w:r>
        <w:rPr>
          <w:u w:val="none"/>
        </w:rPr>
        <w:t> </w:t>
      </w:r>
      <w:r>
        <w:rPr>
          <w:u w:val="thick"/>
        </w:rPr>
        <w:t>2005</w:t>
      </w:r>
      <w:r>
        <w:rPr>
          <w:b w:val="0"/>
          <w:u w:val="none"/>
        </w:rPr>
        <w:t>.-</w:t>
      </w:r>
    </w:p>
    <w:p>
      <w:pPr>
        <w:pStyle w:val="BodyText"/>
        <w:rPr>
          <w:sz w:val="20"/>
        </w:rPr>
      </w:pPr>
    </w:p>
    <w:p>
      <w:pPr>
        <w:pStyle w:val="BodyText"/>
        <w:spacing w:before="2"/>
        <w:rPr>
          <w:sz w:val="23"/>
        </w:rPr>
      </w:pPr>
    </w:p>
    <w:p>
      <w:pPr>
        <w:pStyle w:val="BodyText"/>
        <w:spacing w:before="90"/>
        <w:ind w:left="118"/>
      </w:pPr>
      <w:r>
        <w:rPr/>
        <w:t>Siendo la Propuesta la siguiente:</w:t>
      </w:r>
    </w:p>
    <w:p>
      <w:pPr>
        <w:pStyle w:val="BodyText"/>
        <w:spacing w:before="7"/>
        <w:rPr>
          <w:sz w:val="20"/>
        </w:rPr>
      </w:pPr>
      <w:r>
        <w:rPr/>
        <w:drawing>
          <wp:anchor distT="0" distB="0" distL="0" distR="0" allowOverlap="1" layoutInCell="1" locked="0" behindDoc="0" simplePos="0" relativeHeight="0">
            <wp:simplePos x="0" y="0"/>
            <wp:positionH relativeFrom="page">
              <wp:posOffset>900430</wp:posOffset>
            </wp:positionH>
            <wp:positionV relativeFrom="paragraph">
              <wp:posOffset>175334</wp:posOffset>
            </wp:positionV>
            <wp:extent cx="5753911" cy="4940617"/>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753911" cy="4940617"/>
                    </a:xfrm>
                    <a:prstGeom prst="rect">
                      <a:avLst/>
                    </a:prstGeom>
                  </pic:spPr>
                </pic:pic>
              </a:graphicData>
            </a:graphic>
          </wp:anchor>
        </w:drawing>
      </w:r>
    </w:p>
    <w:p>
      <w:pPr>
        <w:spacing w:after="0"/>
        <w:rPr>
          <w:sz w:val="20"/>
        </w:rPr>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jc w:val="both"/>
      </w:pPr>
      <w:r>
        <w:rPr/>
        <w:t>Por la Presidencia se expone la propuesta.</w:t>
      </w:r>
    </w:p>
    <w:p>
      <w:pPr>
        <w:pStyle w:val="BodyText"/>
        <w:rPr>
          <w:sz w:val="26"/>
        </w:rPr>
      </w:pPr>
    </w:p>
    <w:p>
      <w:pPr>
        <w:pStyle w:val="BodyText"/>
        <w:rPr>
          <w:sz w:val="22"/>
        </w:rPr>
      </w:pPr>
    </w:p>
    <w:p>
      <w:pPr>
        <w:pStyle w:val="BodyText"/>
        <w:ind w:left="118" w:right="115"/>
        <w:jc w:val="both"/>
      </w:pPr>
      <w:r>
        <w:rPr/>
        <w:t>Sometido el asunto a votación, la Comisión Informativa dictamina favorablemente la propuesta por mayoría simple de los miembros presentes, siendo el resultado de la votación; tres (3) votos a favor (PSOE); y tres (3) abstenciones (PP y Grupo Mixto).”</w:t>
      </w:r>
    </w:p>
    <w:p>
      <w:pPr>
        <w:pStyle w:val="BodyText"/>
        <w:rPr>
          <w:sz w:val="26"/>
        </w:rPr>
      </w:pPr>
    </w:p>
    <w:p>
      <w:pPr>
        <w:pStyle w:val="BodyText"/>
        <w:rPr>
          <w:sz w:val="22"/>
        </w:rPr>
      </w:pPr>
    </w:p>
    <w:p>
      <w:pPr>
        <w:pStyle w:val="BodyText"/>
        <w:ind w:left="118"/>
        <w:jc w:val="both"/>
      </w:pPr>
      <w:r>
        <w:rPr/>
        <w:t>Interviene el Sr. Alcalde, quien señala que la propuesta es el dictamen del Sr. Secretario.</w:t>
      </w:r>
    </w:p>
    <w:p>
      <w:pPr>
        <w:pStyle w:val="BodyText"/>
      </w:pPr>
    </w:p>
    <w:p>
      <w:pPr>
        <w:pStyle w:val="BodyText"/>
        <w:ind w:left="118" w:right="116"/>
        <w:jc w:val="both"/>
      </w:pPr>
      <w:r>
        <w:rPr/>
        <w:t>Interviene D. Francisco Javier Aparicio Betancort, quien señala que entiende la fecha de martes de Carnaval porque es tradición en el Municipio y plantea por qué se ha elegido la otra fecha concreta.</w:t>
      </w:r>
    </w:p>
    <w:p>
      <w:pPr>
        <w:pStyle w:val="BodyText"/>
      </w:pPr>
    </w:p>
    <w:p>
      <w:pPr>
        <w:pStyle w:val="BodyText"/>
        <w:ind w:left="118" w:right="116"/>
        <w:jc w:val="both"/>
      </w:pPr>
      <w:r>
        <w:rPr/>
        <w:t>Interviene el Sr. Alcalde, quien señala que se eligió el día de San Juan porque Candelaria cae en festivo. y es lo que se ha hecho otros años cuando Candelaria cae en festivo.</w:t>
      </w:r>
    </w:p>
    <w:p>
      <w:pPr>
        <w:pStyle w:val="BodyText"/>
      </w:pPr>
    </w:p>
    <w:p>
      <w:pPr>
        <w:pStyle w:val="BodyText"/>
        <w:ind w:left="118" w:right="118"/>
        <w:jc w:val="both"/>
      </w:pPr>
      <w:r>
        <w:rPr/>
        <w:t>Interviene D. Francisco Javier Aparicio Betancort, quien señala que se podría haber tirado del día de San Antonio o el patrón de otra localidad del Municipio. Manifiesta que se abstendrán.</w:t>
      </w:r>
    </w:p>
    <w:p>
      <w:pPr>
        <w:pStyle w:val="BodyText"/>
      </w:pPr>
    </w:p>
    <w:p>
      <w:pPr>
        <w:pStyle w:val="BodyText"/>
        <w:ind w:left="118" w:right="116"/>
        <w:jc w:val="both"/>
      </w:pPr>
      <w:r>
        <w:rPr/>
        <w:t>Sometido el asunto a votación, el Pleno de la Corporación, aprobó la propuesta, siendo el resultado de la votación; once (11) votos a favor (PSOE y Grupo Mixto USP y CCa); y siete</w:t>
      </w:r>
    </w:p>
    <w:p>
      <w:pPr>
        <w:pStyle w:val="BodyText"/>
        <w:ind w:left="118"/>
      </w:pPr>
      <w:r>
        <w:rPr/>
        <w:t>(7) abstenciones (PP y Grupo Mixto VOX).</w:t>
      </w:r>
    </w:p>
    <w:p>
      <w:pPr>
        <w:pStyle w:val="BodyText"/>
        <w:rPr>
          <w:sz w:val="26"/>
        </w:rPr>
      </w:pPr>
    </w:p>
    <w:p>
      <w:pPr>
        <w:pStyle w:val="BodyText"/>
        <w:rPr>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114" w:firstLine="4253"/>
        <w:jc w:val="both"/>
        <w:rPr>
          <w:sz w:val="24"/>
        </w:rPr>
      </w:pPr>
      <w:r>
        <w:rPr>
          <w:b/>
          <w:sz w:val="24"/>
          <w:u w:val="thick"/>
        </w:rPr>
        <w:t>PUNTO 3º</w:t>
      </w:r>
      <w:r>
        <w:rPr>
          <w:sz w:val="24"/>
        </w:rPr>
        <w:t>.- </w:t>
      </w:r>
      <w:r>
        <w:rPr>
          <w:b/>
          <w:sz w:val="24"/>
          <w:u w:val="thick"/>
        </w:rPr>
        <w:t>NÚMERO DE EXPEDIENTE:</w:t>
      </w:r>
      <w:r>
        <w:rPr>
          <w:b/>
          <w:sz w:val="24"/>
        </w:rPr>
        <w:t> </w:t>
      </w:r>
      <w:r>
        <w:rPr>
          <w:b/>
          <w:sz w:val="24"/>
          <w:u w:val="thick"/>
        </w:rPr>
        <w:t>2024/00002584P. PRESENTAR MOCIÓN DEL CONCEJAL CC PLENO DE MARZO</w:t>
      </w:r>
      <w:r>
        <w:rPr>
          <w:b/>
          <w:sz w:val="24"/>
        </w:rPr>
        <w:t> </w:t>
      </w:r>
      <w:r>
        <w:rPr>
          <w:b/>
          <w:sz w:val="24"/>
          <w:u w:val="thick"/>
        </w:rPr>
        <w:t>PARA ADECUACIÓN EL FONDEADERO Y MERCADO LOCAL.</w:t>
      </w:r>
      <w:r>
        <w:rPr>
          <w:sz w:val="24"/>
        </w:rPr>
        <w:t>- Por el Sr.</w:t>
      </w:r>
    </w:p>
    <w:p>
      <w:pPr>
        <w:pStyle w:val="BodyText"/>
        <w:ind w:left="118" w:right="116"/>
        <w:jc w:val="both"/>
      </w:pPr>
      <w:r>
        <w:rPr/>
        <w:t>Secretario se procede a dar lectura al dictamen/informe/consulta de la Comisión Informativa de Régimen General, y Contratación, de fecha 5 de abril de 2024, que sigue:</w:t>
      </w:r>
    </w:p>
    <w:p>
      <w:pPr>
        <w:pStyle w:val="BodyText"/>
      </w:pPr>
    </w:p>
    <w:p>
      <w:pPr>
        <w:pStyle w:val="Heading1"/>
        <w:rPr>
          <w:b w:val="0"/>
          <w:u w:val="none"/>
        </w:rPr>
      </w:pPr>
      <w:r>
        <w:rPr>
          <w:b w:val="0"/>
          <w:sz w:val="24"/>
          <w:u w:val="none"/>
        </w:rPr>
        <w:t>“</w:t>
      </w:r>
      <w:r>
        <w:rPr>
          <w:sz w:val="24"/>
          <w:u w:val="thick"/>
        </w:rPr>
        <w:t>Punto 3º</w:t>
      </w:r>
      <w:r>
        <w:rPr>
          <w:sz w:val="24"/>
          <w:u w:val="none"/>
        </w:rPr>
        <w:t>.- </w:t>
      </w:r>
      <w:r>
        <w:rPr>
          <w:u w:val="thick"/>
        </w:rPr>
        <w:t>Número de expediente: 2024/00002584P. Presentar moción del</w:t>
      </w:r>
      <w:r>
        <w:rPr>
          <w:u w:val="none"/>
        </w:rPr>
        <w:t> </w:t>
      </w:r>
      <w:r>
        <w:rPr>
          <w:u w:val="thick"/>
        </w:rPr>
        <w:t>Concejal CC pleno de Marzo para ADECUACIÓN EL FONDEADERO Y</w:t>
      </w:r>
      <w:r>
        <w:rPr>
          <w:u w:val="none"/>
        </w:rPr>
        <w:t> </w:t>
      </w:r>
      <w:r>
        <w:rPr>
          <w:u w:val="thick"/>
        </w:rPr>
        <w:t>MERCADO LOCAL</w:t>
      </w:r>
      <w:r>
        <w:rPr>
          <w:b w:val="0"/>
          <w:u w:val="none"/>
        </w:rPr>
        <w:t>.-</w:t>
      </w:r>
    </w:p>
    <w:p>
      <w:pPr>
        <w:pStyle w:val="BodyText"/>
        <w:spacing w:before="2"/>
        <w:rPr>
          <w:sz w:val="19"/>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977"/>
        <w:rPr>
          <w:sz w:val="20"/>
        </w:rPr>
      </w:pPr>
      <w:r>
        <w:rPr>
          <w:sz w:val="20"/>
        </w:rPr>
        <w:drawing>
          <wp:inline distT="0" distB="0" distL="0" distR="0">
            <wp:extent cx="5019603" cy="6230112"/>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019603" cy="623011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ind w:left="118"/>
        <w:jc w:val="both"/>
      </w:pPr>
      <w:r>
        <w:rPr/>
        <w:t>Interviene D. Amado Jesús Vizcaíno Eugenio, quien expone la propuesta.</w:t>
      </w:r>
    </w:p>
    <w:p>
      <w:pPr>
        <w:pStyle w:val="BodyText"/>
        <w:rPr>
          <w:sz w:val="26"/>
        </w:rPr>
      </w:pPr>
    </w:p>
    <w:p>
      <w:pPr>
        <w:pStyle w:val="BodyText"/>
        <w:rPr>
          <w:sz w:val="22"/>
        </w:rPr>
      </w:pPr>
    </w:p>
    <w:p>
      <w:pPr>
        <w:pStyle w:val="BodyText"/>
        <w:ind w:left="118" w:right="115"/>
        <w:jc w:val="both"/>
      </w:pPr>
      <w:r>
        <w:rPr/>
        <w:t>Sometido el asunto a votación, la Comisión Informativa dictamina favorablemente la propuesta por mayoría simple de los miembros presentes, siendo el resultado de la votación; cinco (5) abstenciones (PSOE y PP) y un (1) votos a favor (Grupo Mixto).”</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jc w:val="both"/>
      </w:pPr>
      <w:r>
        <w:rPr/>
        <w:t>Interviene D. Amado Jesús Vizcaíno Eugenio, quien expone la propuesta.</w:t>
      </w:r>
    </w:p>
    <w:p>
      <w:pPr>
        <w:pStyle w:val="BodyText"/>
      </w:pPr>
    </w:p>
    <w:p>
      <w:pPr>
        <w:pStyle w:val="BodyText"/>
        <w:ind w:left="118"/>
        <w:jc w:val="both"/>
      </w:pPr>
      <w:r>
        <w:rPr/>
        <w:t>Interviene Dª. María Esther Tamargo Acebal, quien se manifiesta conforme con la propuesta.</w:t>
      </w:r>
    </w:p>
    <w:p>
      <w:pPr>
        <w:pStyle w:val="BodyText"/>
      </w:pPr>
    </w:p>
    <w:p>
      <w:pPr>
        <w:pStyle w:val="BodyText"/>
        <w:ind w:left="118" w:right="117"/>
        <w:jc w:val="both"/>
      </w:pPr>
      <w:r>
        <w:rPr/>
        <w:t>Interviene D. Francisco Javier Aparicio Betancort, quien se manifiesta conforme con la propuesta. Plantea si las obras del Fondeadero que se están haciendo tienen licencia.</w:t>
      </w:r>
    </w:p>
    <w:p>
      <w:pPr>
        <w:pStyle w:val="BodyText"/>
      </w:pPr>
    </w:p>
    <w:p>
      <w:pPr>
        <w:pStyle w:val="BodyText"/>
        <w:ind w:left="118" w:right="115"/>
        <w:jc w:val="both"/>
      </w:pPr>
      <w:r>
        <w:rPr/>
        <w:t>Interviene Dª. María José González Díaz, quien comunica que el edificio está inmerso en un proceso judicial y que están pendientes del lanzamiento. Señala que cuando se proceda a tomar posesión, se acceda, y se valore, se sentarán, hablaran y escucharán todas las</w:t>
      </w:r>
      <w:r>
        <w:rPr>
          <w:spacing w:val="-19"/>
        </w:rPr>
        <w:t> </w:t>
      </w:r>
      <w:r>
        <w:rPr/>
        <w:t>opciones.</w:t>
      </w:r>
    </w:p>
    <w:p>
      <w:pPr>
        <w:pStyle w:val="BodyText"/>
      </w:pPr>
    </w:p>
    <w:p>
      <w:pPr>
        <w:pStyle w:val="BodyText"/>
        <w:ind w:left="118" w:right="115"/>
        <w:jc w:val="both"/>
      </w:pPr>
      <w:r>
        <w:rPr/>
        <w:t>Interviene D. Amado Jesús Vizcaíno Eugenio, quien señala que se imagina que se refiere a la parte del restaurante La Lonja, pero que la moción se plantea en otras cosas como que la apertura de la reja se haga durante el día y de los baños.</w:t>
      </w:r>
    </w:p>
    <w:p>
      <w:pPr>
        <w:pStyle w:val="BodyText"/>
      </w:pPr>
    </w:p>
    <w:p>
      <w:pPr>
        <w:pStyle w:val="BodyText"/>
        <w:ind w:left="118" w:right="115"/>
        <w:jc w:val="both"/>
      </w:pPr>
      <w:r>
        <w:rPr/>
        <w:t>Interviene D. Francisco Javier Aparicio Betancort, quien manifiesta que entiende que una parte del edificio está en situación judicial, pero que también entienden que el edificio debe ser para los ciudadanos residentes y no residentes, y que hay que aprovechar el</w:t>
      </w:r>
      <w:r>
        <w:rPr>
          <w:spacing w:val="-5"/>
        </w:rPr>
        <w:t> </w:t>
      </w:r>
      <w:r>
        <w:rPr/>
        <w:t>espacio.</w:t>
      </w:r>
    </w:p>
    <w:p>
      <w:pPr>
        <w:pStyle w:val="BodyText"/>
      </w:pPr>
    </w:p>
    <w:p>
      <w:pPr>
        <w:pStyle w:val="BodyText"/>
        <w:ind w:left="118" w:right="114"/>
        <w:jc w:val="both"/>
      </w:pPr>
      <w:r>
        <w:rPr/>
        <w:t>Interviene Dª. María José González Díaz, quien señala que ese centro está abierto todas las semanas con multitud de actividades de día y de tarde, y que saben que está cedido</w:t>
      </w:r>
      <w:r>
        <w:rPr>
          <w:spacing w:val="29"/>
        </w:rPr>
        <w:t> </w:t>
      </w:r>
      <w:r>
        <w:rPr/>
        <w:t>a educación, y el centro tiene que estar controlado, y se abre con personal de Cultura para hacer actividades. Manifiesta que se deja al público mediante solicitud general y que ella sepa no hay ninguna asociación que lo haya pedido y no tenga un espacio para desarrollar su actividad.</w:t>
      </w:r>
    </w:p>
    <w:p>
      <w:pPr>
        <w:pStyle w:val="BodyText"/>
      </w:pPr>
    </w:p>
    <w:p>
      <w:pPr>
        <w:pStyle w:val="BodyText"/>
        <w:ind w:left="118" w:right="115"/>
        <w:jc w:val="both"/>
      </w:pPr>
      <w:r>
        <w:rPr/>
        <w:t>Interviene D. Amado Jesús Vizcaíno Eugenio, quien manifiesta que él sí que sabe que una parte del edificio está cedido a educación, pero que quien no lo sabía era la Sra. Concejal que pretendía usar la carpa cada dos por tres, hasta que el director del centro cambió la llave para que no pasaran al centro educativo, y fue cuando arreglaron los baños que están fuera.</w:t>
      </w:r>
    </w:p>
    <w:p>
      <w:pPr>
        <w:pStyle w:val="BodyText"/>
        <w:ind w:left="118" w:right="115"/>
        <w:jc w:val="both"/>
      </w:pPr>
      <w:r>
        <w:rPr/>
        <w:t>Interviene el Sr. Alcalde quien manifiesta que las instalaciones del Fondeadero que están disponibles tienen su uso perfectamente establecido, y que lo que es para educación es para educación, el salón es para los actos que organicen las diferentes concejalías del Ayuntamiento o aquellos particulares que lo soliciten siempre que haya</w:t>
      </w:r>
      <w:r>
        <w:rPr>
          <w:spacing w:val="-8"/>
        </w:rPr>
        <w:t> </w:t>
      </w:r>
      <w:r>
        <w:rPr/>
        <w:t>disponibilidad.</w:t>
      </w:r>
    </w:p>
    <w:p>
      <w:pPr>
        <w:pStyle w:val="BodyText"/>
        <w:rPr>
          <w:sz w:val="26"/>
        </w:rPr>
      </w:pPr>
    </w:p>
    <w:p>
      <w:pPr>
        <w:pStyle w:val="BodyText"/>
        <w:rPr>
          <w:sz w:val="22"/>
        </w:rPr>
      </w:pPr>
    </w:p>
    <w:p>
      <w:pPr>
        <w:pStyle w:val="BodyText"/>
        <w:ind w:left="118" w:right="116"/>
        <w:jc w:val="both"/>
      </w:pPr>
      <w:r>
        <w:rPr/>
        <w:t>Sometido el asunto a votación, el Pleno de la Corporación, rechazó la propuesta, siendo el resultado de la votación; diez (10) votos en contra (PSOE y Grupo Mixto USP); y ocho (8) votos a favor (PP y Grupo Mixto CCa y VOX).</w:t>
      </w:r>
    </w:p>
    <w:p>
      <w:pPr>
        <w:pStyle w:val="BodyText"/>
        <w:rPr>
          <w:sz w:val="26"/>
        </w:rPr>
      </w:pPr>
    </w:p>
    <w:p>
      <w:pPr>
        <w:pStyle w:val="BodyText"/>
        <w:rPr>
          <w:sz w:val="22"/>
        </w:rPr>
      </w:pPr>
    </w:p>
    <w:p>
      <w:pPr>
        <w:pStyle w:val="Heading2"/>
        <w:ind w:right="115" w:firstLine="4253"/>
        <w:rPr>
          <w:u w:val="none"/>
        </w:rPr>
      </w:pPr>
      <w:r>
        <w:rPr>
          <w:u w:val="thick"/>
        </w:rPr>
        <w:t>PUNTO 4º</w:t>
      </w:r>
      <w:r>
        <w:rPr>
          <w:b w:val="0"/>
          <w:u w:val="none"/>
        </w:rPr>
        <w:t>.- </w:t>
      </w:r>
      <w:r>
        <w:rPr>
          <w:u w:val="thick"/>
        </w:rPr>
        <w:t>NÚMERO DE EXPEDIENTE:</w:t>
      </w:r>
      <w:r>
        <w:rPr>
          <w:u w:val="none"/>
        </w:rPr>
        <w:t> </w:t>
      </w:r>
      <w:r>
        <w:rPr>
          <w:u w:val="thick"/>
        </w:rPr>
        <w:t>2024/00003322X. MOCIÓN DE MARÍA ESTHER TAMARGO ACEBAL, CONCEJAL</w:t>
      </w:r>
      <w:r>
        <w:rPr>
          <w:u w:val="none"/>
        </w:rPr>
        <w:t> </w:t>
      </w:r>
      <w:r>
        <w:rPr>
          <w:u w:val="thick"/>
        </w:rPr>
        <w:t>DE VOX, PROPUESTA DE ACUERDO QUE NUESTRO AYUNTAMIENTO</w:t>
      </w:r>
      <w:r>
        <w:rPr>
          <w:u w:val="none"/>
        </w:rPr>
        <w:t> </w:t>
      </w:r>
      <w:r>
        <w:rPr>
          <w:u w:val="thick"/>
        </w:rPr>
        <w:t>ESTABLEZCA CONTACTO CON LA EMPRESA HISPASAT, PARA QUE HAGA</w:t>
      </w:r>
      <w:r>
        <w:rPr>
          <w:u w:val="none"/>
        </w:rPr>
        <w:t> </w:t>
      </w:r>
      <w:r>
        <w:rPr>
          <w:u w:val="thick"/>
        </w:rPr>
        <w:t>ESTUDIO DE LA POSIBILIDAD PARA LA IMPLANTACIÓN DE SERVICIO DE</w:t>
      </w:r>
    </w:p>
    <w:p>
      <w:pPr>
        <w:spacing w:after="0"/>
        <w:sectPr>
          <w:pgSz w:w="11910" w:h="16840"/>
          <w:pgMar w:header="468" w:footer="1048" w:top="1720" w:bottom="1240" w:left="1300" w:right="1300"/>
        </w:sectPr>
      </w:pPr>
    </w:p>
    <w:p>
      <w:pPr>
        <w:pStyle w:val="BodyText"/>
        <w:spacing w:before="8"/>
        <w:rPr>
          <w:b/>
          <w:sz w:val="9"/>
        </w:rPr>
      </w:pPr>
    </w:p>
    <w:p>
      <w:pPr>
        <w:spacing w:before="90"/>
        <w:ind w:left="118" w:right="114" w:firstLine="0"/>
        <w:jc w:val="both"/>
        <w:rPr>
          <w:b/>
          <w:sz w:val="24"/>
        </w:rPr>
      </w:pPr>
      <w:r>
        <w:rPr>
          <w:b/>
          <w:sz w:val="24"/>
          <w:u w:val="thick"/>
        </w:rPr>
        <w:t>INTERNET DE ALTA VELOCIDAD, E INSTALAR A QUE SOLICITE LOS</w:t>
      </w:r>
      <w:r>
        <w:rPr>
          <w:b/>
          <w:sz w:val="24"/>
        </w:rPr>
        <w:t> </w:t>
      </w:r>
      <w:r>
        <w:rPr>
          <w:b/>
          <w:sz w:val="24"/>
          <w:u w:val="thick"/>
        </w:rPr>
        <w:t>FONDOS NEXT GENEERATION PARA 2024, COMO HA HECHO EN MUCHAS</w:t>
      </w:r>
      <w:r>
        <w:rPr>
          <w:b/>
          <w:sz w:val="24"/>
        </w:rPr>
        <w:t> </w:t>
      </w:r>
      <w:r>
        <w:rPr>
          <w:b/>
          <w:sz w:val="24"/>
          <w:u w:val="thick"/>
        </w:rPr>
        <w:t>OTRAS</w:t>
      </w:r>
      <w:r>
        <w:rPr>
          <w:b/>
          <w:spacing w:val="15"/>
          <w:sz w:val="24"/>
          <w:u w:val="thick"/>
        </w:rPr>
        <w:t> </w:t>
      </w:r>
      <w:r>
        <w:rPr>
          <w:b/>
          <w:sz w:val="24"/>
          <w:u w:val="thick"/>
        </w:rPr>
        <w:t>CCAA,</w:t>
      </w:r>
      <w:r>
        <w:rPr>
          <w:b/>
          <w:spacing w:val="15"/>
          <w:sz w:val="24"/>
          <w:u w:val="thick"/>
        </w:rPr>
        <w:t> </w:t>
      </w:r>
      <w:r>
        <w:rPr>
          <w:b/>
          <w:sz w:val="24"/>
          <w:u w:val="thick"/>
        </w:rPr>
        <w:t>CON</w:t>
      </w:r>
      <w:r>
        <w:rPr>
          <w:b/>
          <w:spacing w:val="16"/>
          <w:sz w:val="24"/>
          <w:u w:val="thick"/>
        </w:rPr>
        <w:t> </w:t>
      </w:r>
      <w:r>
        <w:rPr>
          <w:b/>
          <w:sz w:val="24"/>
          <w:u w:val="thick"/>
        </w:rPr>
        <w:t>LA</w:t>
      </w:r>
      <w:r>
        <w:rPr>
          <w:b/>
          <w:spacing w:val="15"/>
          <w:sz w:val="24"/>
          <w:u w:val="thick"/>
        </w:rPr>
        <w:t> </w:t>
      </w:r>
      <w:r>
        <w:rPr>
          <w:b/>
          <w:sz w:val="24"/>
          <w:u w:val="thick"/>
        </w:rPr>
        <w:t>MEDIACIÓN</w:t>
      </w:r>
      <w:r>
        <w:rPr>
          <w:b/>
          <w:spacing w:val="15"/>
          <w:sz w:val="24"/>
          <w:u w:val="thick"/>
        </w:rPr>
        <w:t> </w:t>
      </w:r>
      <w:r>
        <w:rPr>
          <w:b/>
          <w:sz w:val="24"/>
          <w:u w:val="thick"/>
        </w:rPr>
        <w:t>DEL</w:t>
      </w:r>
      <w:r>
        <w:rPr>
          <w:b/>
          <w:spacing w:val="16"/>
          <w:sz w:val="24"/>
          <w:u w:val="thick"/>
        </w:rPr>
        <w:t> </w:t>
      </w:r>
      <w:r>
        <w:rPr>
          <w:b/>
          <w:sz w:val="24"/>
          <w:u w:val="thick"/>
        </w:rPr>
        <w:t>AYUNTAMIENTO</w:t>
      </w:r>
      <w:r>
        <w:rPr>
          <w:b/>
          <w:spacing w:val="15"/>
          <w:sz w:val="24"/>
          <w:u w:val="thick"/>
        </w:rPr>
        <w:t> </w:t>
      </w:r>
      <w:r>
        <w:rPr>
          <w:b/>
          <w:sz w:val="24"/>
          <w:u w:val="thick"/>
        </w:rPr>
        <w:t>Y</w:t>
      </w:r>
      <w:r>
        <w:rPr>
          <w:b/>
          <w:spacing w:val="15"/>
          <w:sz w:val="24"/>
          <w:u w:val="thick"/>
        </w:rPr>
        <w:t> </w:t>
      </w:r>
      <w:r>
        <w:rPr>
          <w:b/>
          <w:sz w:val="24"/>
          <w:u w:val="thick"/>
        </w:rPr>
        <w:t>DIPUTACIONES</w:t>
      </w:r>
    </w:p>
    <w:p>
      <w:pPr>
        <w:pStyle w:val="BodyText"/>
        <w:ind w:left="118" w:right="115"/>
        <w:jc w:val="both"/>
      </w:pPr>
      <w:r>
        <w:rPr>
          <w:b/>
          <w:u w:val="thick"/>
        </w:rPr>
        <w:t>PROVINCIALES</w:t>
      </w:r>
      <w:r>
        <w:rPr/>
        <w:t>.- Por el Sr. Secretario se procede a dar lectura al dictamen/informe/consulta de la Comisión Informativa de Régimen General, y Contratación, de fecha 5 de abril de 2024, que sigue:</w:t>
      </w:r>
    </w:p>
    <w:p>
      <w:pPr>
        <w:pStyle w:val="BodyText"/>
      </w:pPr>
    </w:p>
    <w:p>
      <w:pPr>
        <w:pStyle w:val="Heading2"/>
        <w:ind w:right="115"/>
        <w:rPr>
          <w:b w:val="0"/>
          <w:u w:val="none"/>
        </w:rPr>
      </w:pPr>
      <w:r>
        <w:rPr>
          <w:b w:val="0"/>
          <w:u w:val="none"/>
        </w:rPr>
        <w:t>“</w:t>
      </w:r>
      <w:r>
        <w:rPr>
          <w:u w:val="thick"/>
        </w:rPr>
        <w:t>Punto 4º</w:t>
      </w:r>
      <w:r>
        <w:rPr>
          <w:u w:val="none"/>
        </w:rPr>
        <w:t>.- </w:t>
      </w:r>
      <w:r>
        <w:rPr>
          <w:u w:val="thick"/>
        </w:rPr>
        <w:t>Número de expediente: 2024/00003322X. Moción de María Esther Tamargo</w:t>
      </w:r>
      <w:r>
        <w:rPr>
          <w:u w:val="none"/>
        </w:rPr>
        <w:t> </w:t>
      </w:r>
      <w:r>
        <w:rPr>
          <w:u w:val="thick"/>
        </w:rPr>
        <w:t>Acebal, Concejal de Vox, propuesta de acuerdo que nuestro Ayuntamiento establezca</w:t>
      </w:r>
      <w:r>
        <w:rPr>
          <w:u w:val="none"/>
        </w:rPr>
        <w:t> </w:t>
      </w:r>
      <w:r>
        <w:rPr>
          <w:u w:val="thick"/>
        </w:rPr>
        <w:t>contacto con la empresa Hispasat, para que haga estudio de la posibilidad para la</w:t>
      </w:r>
      <w:r>
        <w:rPr>
          <w:u w:val="none"/>
        </w:rPr>
        <w:t> </w:t>
      </w:r>
      <w:r>
        <w:rPr>
          <w:u w:val="thick"/>
        </w:rPr>
        <w:t>implantación de servicio de internet de alta velocidad, e instalar a que solicite los fondos</w:t>
      </w:r>
      <w:r>
        <w:rPr>
          <w:u w:val="none"/>
        </w:rPr>
        <w:t> </w:t>
      </w:r>
      <w:r>
        <w:rPr>
          <w:u w:val="thick"/>
        </w:rPr>
        <w:t>Next Geneeration para 2024, como ha hecho en muchas otras CCAA, con la medición</w:t>
      </w:r>
      <w:r>
        <w:rPr>
          <w:u w:val="none"/>
        </w:rPr>
        <w:t> </w:t>
      </w:r>
      <w:r>
        <w:rPr>
          <w:u w:val="thick"/>
        </w:rPr>
        <w:t>del ayuntamiento y diputaciones</w:t>
      </w:r>
      <w:r>
        <w:rPr>
          <w:spacing w:val="-4"/>
          <w:u w:val="thick"/>
        </w:rPr>
        <w:t> </w:t>
      </w:r>
      <w:r>
        <w:rPr>
          <w:u w:val="thick"/>
        </w:rPr>
        <w:t>provinciales</w:t>
      </w:r>
      <w:r>
        <w:rPr>
          <w:b w:val="0"/>
          <w:u w:val="none"/>
        </w:rPr>
        <w:t>.-</w:t>
      </w:r>
    </w:p>
    <w:p>
      <w:pPr>
        <w:pStyle w:val="BodyText"/>
        <w:rPr>
          <w:sz w:val="20"/>
        </w:rPr>
      </w:pPr>
    </w:p>
    <w:p>
      <w:pPr>
        <w:pStyle w:val="BodyText"/>
        <w:spacing w:before="2"/>
        <w:rPr>
          <w:sz w:val="20"/>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ind w:left="1145"/>
        <w:rPr>
          <w:sz w:val="20"/>
        </w:rPr>
      </w:pPr>
      <w:r>
        <w:rPr>
          <w:sz w:val="20"/>
        </w:rPr>
        <w:drawing>
          <wp:inline distT="0" distB="0" distL="0" distR="0">
            <wp:extent cx="4388382" cy="5639847"/>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4388382" cy="563984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4850798" cy="6271260"/>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4850798" cy="627126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98850" cy="640280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398850" cy="64028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spacing w:before="90"/>
        <w:ind w:left="118" w:right="115"/>
        <w:jc w:val="both"/>
      </w:pPr>
      <w:r>
        <w:rPr/>
        <w:t>Sometido el asunto a votación, la Comisión Informativa dictamina favorablemente la propuesta por mayoría simple de los miembros presentes, siendo el resultado de la votación; cinco (5) abstenciones (PSOE y PP) y un (1) voto a favor (Grupo Mixto).”</w:t>
      </w:r>
    </w:p>
    <w:p>
      <w:pPr>
        <w:pStyle w:val="BodyText"/>
        <w:rPr>
          <w:sz w:val="26"/>
        </w:rPr>
      </w:pPr>
    </w:p>
    <w:p>
      <w:pPr>
        <w:pStyle w:val="BodyText"/>
        <w:rPr>
          <w:sz w:val="22"/>
        </w:rPr>
      </w:pPr>
    </w:p>
    <w:p>
      <w:pPr>
        <w:pStyle w:val="BodyText"/>
        <w:ind w:left="118" w:right="116"/>
        <w:jc w:val="both"/>
      </w:pPr>
      <w:r>
        <w:rPr/>
        <w:t>Interviene el Sr. Alcalde quien señala que entiende que lo de las diputaciones provinciales hay que...</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jc w:val="both"/>
      </w:pPr>
      <w:r>
        <w:rPr/>
        <w:t>Interviene Dª. María Esther Tamargo Acebal, quien expone la propuesta.</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114"/>
        <w:jc w:val="both"/>
      </w:pPr>
      <w:r>
        <w:rPr/>
        <w:t>Interviene D. Carmelo Tomás Silvera Cabrera, quien se manifiesta conforme con la  propuesta. Señala que no van a enmendar la moción pero que se van a poner en contacto con la Secretaría de Estado de Telecomunicaciones porque está llevando a cabo proyectos muy ambiciosos para llevar el 5 G a determinadas zonas, y que en Tías tiene la zona de La Geria que es un paraje protegido donde es complicado llevar la fibra óptica</w:t>
      </w:r>
      <w:r>
        <w:rPr>
          <w:spacing w:val="-3"/>
        </w:rPr>
        <w:t> </w:t>
      </w:r>
      <w:r>
        <w:rPr/>
        <w:t>ADSL.</w:t>
      </w:r>
    </w:p>
    <w:p>
      <w:pPr>
        <w:pStyle w:val="BodyText"/>
        <w:rPr>
          <w:sz w:val="26"/>
        </w:rPr>
      </w:pPr>
    </w:p>
    <w:p>
      <w:pPr>
        <w:pStyle w:val="BodyText"/>
        <w:rPr>
          <w:sz w:val="22"/>
        </w:rPr>
      </w:pPr>
    </w:p>
    <w:p>
      <w:pPr>
        <w:pStyle w:val="BodyText"/>
        <w:ind w:left="118" w:right="116"/>
        <w:jc w:val="both"/>
      </w:pPr>
      <w:r>
        <w:rPr/>
        <w:t>Sometido el asunto a votación, el Pleno de la Corporación, aprobó la propuesta, siendo el resultado de la votación; dieciocho (18) votos a favor (PSOE, PP y Grupo Mixto).</w:t>
      </w:r>
    </w:p>
    <w:p>
      <w:pPr>
        <w:pStyle w:val="BodyText"/>
        <w:rPr>
          <w:sz w:val="26"/>
        </w:rPr>
      </w:pPr>
    </w:p>
    <w:p>
      <w:pPr>
        <w:pStyle w:val="BodyText"/>
        <w:rPr>
          <w:sz w:val="22"/>
        </w:rPr>
      </w:pPr>
    </w:p>
    <w:p>
      <w:pPr>
        <w:pStyle w:val="Heading2"/>
        <w:ind w:right="114" w:firstLine="4253"/>
        <w:rPr>
          <w:u w:val="none"/>
        </w:rPr>
      </w:pPr>
      <w:r>
        <w:rPr>
          <w:u w:val="thick"/>
        </w:rPr>
        <w:t>PUNTO 5º</w:t>
      </w:r>
      <w:r>
        <w:rPr>
          <w:b w:val="0"/>
          <w:u w:val="none"/>
        </w:rPr>
        <w:t>.- </w:t>
      </w:r>
      <w:r>
        <w:rPr>
          <w:u w:val="thick"/>
        </w:rPr>
        <w:t>NÚMERO DE EXPEDIENTE:</w:t>
      </w:r>
      <w:r>
        <w:rPr>
          <w:u w:val="none"/>
        </w:rPr>
        <w:t> </w:t>
      </w:r>
      <w:r>
        <w:rPr>
          <w:u w:val="thick"/>
        </w:rPr>
        <w:t>2024/00003323B. MOCIÓN DEL PARTIDO POPULAR PARA INSTAR AL</w:t>
      </w:r>
      <w:r>
        <w:rPr>
          <w:u w:val="none"/>
        </w:rPr>
        <w:t> </w:t>
      </w:r>
      <w:r>
        <w:rPr>
          <w:u w:val="thick"/>
        </w:rPr>
        <w:t>GOBIERNO MUNICIPAL A LA CREACIÓN DE UNA NUEVA ÁREA DESTINADA</w:t>
      </w:r>
      <w:r>
        <w:rPr>
          <w:u w:val="none"/>
        </w:rPr>
        <w:t> </w:t>
      </w:r>
      <w:r>
        <w:rPr>
          <w:u w:val="thick"/>
        </w:rPr>
        <w:t>A</w:t>
      </w:r>
      <w:r>
        <w:rPr>
          <w:spacing w:val="14"/>
          <w:u w:val="thick"/>
        </w:rPr>
        <w:t> </w:t>
      </w:r>
      <w:r>
        <w:rPr>
          <w:u w:val="thick"/>
        </w:rPr>
        <w:t>UNA</w:t>
      </w:r>
      <w:r>
        <w:rPr>
          <w:spacing w:val="15"/>
          <w:u w:val="thick"/>
        </w:rPr>
        <w:t> </w:t>
      </w:r>
      <w:r>
        <w:rPr>
          <w:u w:val="thick"/>
        </w:rPr>
        <w:t>CANCHA</w:t>
      </w:r>
      <w:r>
        <w:rPr>
          <w:spacing w:val="14"/>
          <w:u w:val="thick"/>
        </w:rPr>
        <w:t> </w:t>
      </w:r>
      <w:r>
        <w:rPr>
          <w:u w:val="thick"/>
        </w:rPr>
        <w:t>DEPORTIVA</w:t>
      </w:r>
      <w:r>
        <w:rPr>
          <w:spacing w:val="15"/>
          <w:u w:val="thick"/>
        </w:rPr>
        <w:t> </w:t>
      </w:r>
      <w:r>
        <w:rPr>
          <w:u w:val="thick"/>
        </w:rPr>
        <w:t>MULTIUSOS,</w:t>
      </w:r>
      <w:r>
        <w:rPr>
          <w:spacing w:val="14"/>
          <w:u w:val="thick"/>
        </w:rPr>
        <w:t> </w:t>
      </w:r>
      <w:r>
        <w:rPr>
          <w:u w:val="thick"/>
        </w:rPr>
        <w:t>CIRCUITO</w:t>
      </w:r>
      <w:r>
        <w:rPr>
          <w:spacing w:val="15"/>
          <w:u w:val="thick"/>
        </w:rPr>
        <w:t> </w:t>
      </w:r>
      <w:r>
        <w:rPr>
          <w:u w:val="thick"/>
        </w:rPr>
        <w:t>BIOSALUDABLE,</w:t>
      </w:r>
    </w:p>
    <w:p>
      <w:pPr>
        <w:pStyle w:val="BodyText"/>
        <w:ind w:left="118" w:right="115"/>
        <w:jc w:val="both"/>
      </w:pPr>
      <w:r>
        <w:rPr>
          <w:b/>
          <w:u w:val="thick"/>
        </w:rPr>
        <w:t>PARQUE INFANTIL Y MERENDERO EN CONIL</w:t>
      </w:r>
      <w:r>
        <w:rPr/>
        <w:t>.- Por el Sr. Secretario se procede a dar lectura al dictamen/informe/consulta de la Comisión Informativa de Régimen General, y Contratación, de fecha 5 de abril de 2024, que</w:t>
      </w:r>
      <w:r>
        <w:rPr>
          <w:spacing w:val="-3"/>
        </w:rPr>
        <w:t> </w:t>
      </w:r>
      <w:r>
        <w:rPr/>
        <w:t>sigue:</w:t>
      </w:r>
    </w:p>
    <w:p>
      <w:pPr>
        <w:pStyle w:val="BodyText"/>
      </w:pPr>
    </w:p>
    <w:p>
      <w:pPr>
        <w:pStyle w:val="Heading2"/>
        <w:ind w:right="115"/>
        <w:rPr>
          <w:b w:val="0"/>
          <w:u w:val="none"/>
        </w:rPr>
      </w:pPr>
      <w:r>
        <w:rPr>
          <w:u w:val="none"/>
        </w:rPr>
        <w:t>“</w:t>
      </w:r>
      <w:r>
        <w:rPr>
          <w:u w:val="thick"/>
        </w:rPr>
        <w:t>Punto 5º</w:t>
      </w:r>
      <w:r>
        <w:rPr>
          <w:b w:val="0"/>
          <w:u w:val="none"/>
        </w:rPr>
        <w:t>.- </w:t>
      </w:r>
      <w:r>
        <w:rPr>
          <w:u w:val="thick"/>
        </w:rPr>
        <w:t>Número de expediente: 2024/00003323B. Moción del Partido Popular para</w:t>
      </w:r>
      <w:r>
        <w:rPr>
          <w:u w:val="none"/>
        </w:rPr>
        <w:t> </w:t>
      </w:r>
      <w:r>
        <w:rPr>
          <w:u w:val="thick"/>
        </w:rPr>
        <w:t>instar al Gobierno de municipal a la creación de una nueva área destinada a una cancha</w:t>
      </w:r>
      <w:r>
        <w:rPr>
          <w:u w:val="none"/>
        </w:rPr>
        <w:t> </w:t>
      </w:r>
      <w:r>
        <w:rPr>
          <w:u w:val="thick"/>
        </w:rPr>
        <w:t>deportiva multiusos, circuito biosaludable, parque infantil y merendero en Conil</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398"/>
        <w:rPr>
          <w:sz w:val="20"/>
        </w:rPr>
      </w:pPr>
      <w:r>
        <w:rPr>
          <w:sz w:val="20"/>
        </w:rPr>
        <w:drawing>
          <wp:inline distT="0" distB="0" distL="0" distR="0">
            <wp:extent cx="5388954" cy="6478905"/>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388954" cy="6478905"/>
                    </a:xfrm>
                    <a:prstGeom prst="rect">
                      <a:avLst/>
                    </a:prstGeom>
                  </pic:spPr>
                </pic:pic>
              </a:graphicData>
            </a:graphic>
          </wp:inline>
        </w:drawing>
      </w:r>
      <w:r>
        <w:rPr>
          <w:sz w:val="20"/>
        </w:rPr>
      </w:r>
    </w:p>
    <w:p>
      <w:pPr>
        <w:pStyle w:val="BodyText"/>
        <w:spacing w:before="6"/>
        <w:rPr>
          <w:sz w:val="18"/>
        </w:rPr>
      </w:pPr>
    </w:p>
    <w:p>
      <w:pPr>
        <w:pStyle w:val="BodyText"/>
        <w:spacing w:before="90"/>
        <w:ind w:left="118" w:right="115"/>
        <w:jc w:val="both"/>
      </w:pPr>
      <w:r>
        <w:rPr/>
        <w:t>Sometido el asunto a votación, la Comisión Informativa dictamina favorablemente la propuesta por mayoría simple de los miembros presentes, siendo el resultado de la votación; cuatro (4) abstenciones (PSOE y Grupo Mixto) y dos (2) votos a favor (PP).”</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Interviene D. Francisco Javier Aparicio Betancort, quien expone la propuesta.</w:t>
      </w:r>
    </w:p>
    <w:p>
      <w:pPr>
        <w:pStyle w:val="BodyText"/>
      </w:pPr>
    </w:p>
    <w:p>
      <w:pPr>
        <w:pStyle w:val="BodyText"/>
        <w:spacing w:line="480" w:lineRule="auto"/>
        <w:ind w:left="118" w:right="117"/>
        <w:jc w:val="both"/>
      </w:pPr>
      <w:r>
        <w:rPr/>
        <w:t>Interviene Dª. María Esther Tamargo Acebal, quien se manifiesta conforme con la propuesta. Interviene D. Amado Jesús Vizcaíno Eugenio, quien se manifiesta conforme con la propuesta.</w:t>
      </w:r>
    </w:p>
    <w:p>
      <w:pPr>
        <w:pStyle w:val="BodyText"/>
        <w:ind w:left="118" w:right="115"/>
        <w:jc w:val="both"/>
      </w:pPr>
      <w:r>
        <w:rPr/>
        <w:t>Interviene Dª Carmen Gloria Rodríguez Rodríguez, quien señala que está pendiente de la autorización del Cabildo, ya que esta zona se encuentra en suelo rústico con un asentamiento rural y que está afectado por una zona ZEPA de la Red Natura 2000. Manifiesta que está proyectado un merendero con dos zocos y barbacoa, una zona recreativa, y unas áreas de descanso sombreada, y que no se van a olvidar del baño.</w:t>
      </w:r>
    </w:p>
    <w:p>
      <w:pPr>
        <w:pStyle w:val="BodyText"/>
      </w:pPr>
    </w:p>
    <w:p>
      <w:pPr>
        <w:pStyle w:val="BodyText"/>
        <w:ind w:left="118" w:right="115"/>
        <w:jc w:val="both"/>
      </w:pPr>
      <w:r>
        <w:rPr/>
        <w:t>Interviene D. Francisco Javier Aparicio Betancort, quien señala que habla de un proyecto conjunto y no de parches como los que están haciendo en el fondeadero y en otras instalaciones del municipio.</w:t>
      </w:r>
    </w:p>
    <w:p>
      <w:pPr>
        <w:pStyle w:val="BodyText"/>
      </w:pPr>
    </w:p>
    <w:p>
      <w:pPr>
        <w:pStyle w:val="BodyText"/>
        <w:ind w:left="118" w:right="116"/>
        <w:jc w:val="both"/>
      </w:pPr>
      <w:r>
        <w:rPr/>
        <w:t>Interviene Dª Carmen Gloria Rodríguez Rodríguez, quien manifiesta que parches son los </w:t>
      </w:r>
      <w:r>
        <w:rPr>
          <w:spacing w:val="-4"/>
        </w:rPr>
        <w:t>que</w:t>
      </w:r>
      <w:r>
        <w:rPr>
          <w:spacing w:val="52"/>
        </w:rPr>
        <w:t> </w:t>
      </w:r>
      <w:r>
        <w:rPr/>
        <w:t>dejó su grupo de gobierno y no solo con lo de los baños, sino que no hay ordenanza de merenderos, no hay un cerramiento, y que puede ir a la Asomada cualquiera de las 6 de la mañana y si quiere irse a las 12 de la noche y que no pase nada, y que se olvidaron de la gente con movilidad reducida.</w:t>
      </w:r>
    </w:p>
    <w:p>
      <w:pPr>
        <w:pStyle w:val="BodyText"/>
      </w:pPr>
    </w:p>
    <w:p>
      <w:pPr>
        <w:pStyle w:val="BodyText"/>
        <w:ind w:left="118" w:right="115"/>
        <w:jc w:val="both"/>
      </w:pPr>
      <w:r>
        <w:rPr/>
        <w:t>Interviene el Sr. Alcalde, quien manifiesta que cuando hablan de instalaciones deportivas en Conil, en el punto en el que están ubicadas, al norte del centro social cultural, hay que tener cuidado con decir que van a demoler, porque si demuelen probablemente no puedan construir, porque esa zona es espacio natural protegido de La Geria, y que lo que se puede hacer es mantenimiento.</w:t>
      </w:r>
    </w:p>
    <w:p>
      <w:pPr>
        <w:pStyle w:val="BodyText"/>
        <w:rPr>
          <w:sz w:val="26"/>
        </w:rPr>
      </w:pPr>
    </w:p>
    <w:p>
      <w:pPr>
        <w:pStyle w:val="BodyText"/>
        <w:rPr>
          <w:sz w:val="22"/>
        </w:rPr>
      </w:pPr>
    </w:p>
    <w:p>
      <w:pPr>
        <w:pStyle w:val="BodyText"/>
        <w:ind w:left="118" w:right="116"/>
        <w:jc w:val="both"/>
      </w:pPr>
      <w:r>
        <w:rPr/>
        <w:t>Sometido el asunto a votación, el Pleno de la Corporación, rechazó la propuesta, siendo el resultado de la votación; diez (10) votos en contra (PSOE y Grupo Mixto USP); y ocho (8) votos a favor (PP y Grupo Mixto CCa y VOX).</w:t>
      </w:r>
    </w:p>
    <w:p>
      <w:pPr>
        <w:pStyle w:val="BodyText"/>
        <w:rPr>
          <w:sz w:val="26"/>
        </w:rPr>
      </w:pPr>
    </w:p>
    <w:p>
      <w:pPr>
        <w:pStyle w:val="BodyText"/>
        <w:rPr>
          <w:sz w:val="22"/>
        </w:rPr>
      </w:pPr>
    </w:p>
    <w:p>
      <w:pPr>
        <w:pStyle w:val="Heading2"/>
        <w:ind w:right="115" w:firstLine="4253"/>
        <w:rPr>
          <w:b w:val="0"/>
          <w:u w:val="none"/>
        </w:rPr>
      </w:pPr>
      <w:r>
        <w:rPr>
          <w:u w:val="thick"/>
        </w:rPr>
        <w:t>PUNTO 6º</w:t>
      </w:r>
      <w:r>
        <w:rPr>
          <w:b w:val="0"/>
          <w:u w:val="none"/>
        </w:rPr>
        <w:t>.- </w:t>
      </w:r>
      <w:r>
        <w:rPr>
          <w:u w:val="thick"/>
        </w:rPr>
        <w:t>NÚMERO DE EXPEDIENTE:</w:t>
      </w:r>
      <w:r>
        <w:rPr>
          <w:u w:val="none"/>
        </w:rPr>
        <w:t> </w:t>
      </w:r>
      <w:r>
        <w:rPr>
          <w:u w:val="thick"/>
        </w:rPr>
        <w:t>2024/00003324N. MOCIÓN DEL GRUPO POPULAR AL PLENO DEL</w:t>
      </w:r>
      <w:r>
        <w:rPr>
          <w:u w:val="none"/>
        </w:rPr>
        <w:t> </w:t>
      </w:r>
      <w:r>
        <w:rPr>
          <w:u w:val="thick"/>
        </w:rPr>
        <w:t>AYUNTAMIENTO DE TÍAS PARA ACTIVAR LOS TRÁMITES PARA PONER EN</w:t>
      </w:r>
      <w:r>
        <w:rPr>
          <w:u w:val="none"/>
        </w:rPr>
        <w:t> </w:t>
      </w:r>
      <w:r>
        <w:rPr>
          <w:u w:val="thick"/>
        </w:rPr>
        <w:t>MARCHA UN SISTEMA DE RECOGIDA DE ACEITE EN PUNTOS LIMPIOS</w:t>
      </w:r>
      <w:r>
        <w:rPr>
          <w:u w:val="none"/>
        </w:rPr>
        <w:t> </w:t>
      </w:r>
      <w:r>
        <w:rPr>
          <w:u w:val="thick"/>
        </w:rPr>
        <w:t>FIJOS, INSTALAR EN EL MUNICIPIO CONTENEDORES PARA LA RECOGIDA</w:t>
      </w:r>
      <w:r>
        <w:rPr>
          <w:u w:val="none"/>
        </w:rPr>
        <w:t> </w:t>
      </w:r>
      <w:r>
        <w:rPr>
          <w:u w:val="thick"/>
        </w:rPr>
        <w:t>DEL ACEITE DOMÉSTICO USADO Y REALIZAR UNA CAMPAÑA</w:t>
      </w:r>
      <w:r>
        <w:rPr>
          <w:u w:val="none"/>
        </w:rPr>
        <w:t> </w:t>
      </w:r>
      <w:r>
        <w:rPr>
          <w:u w:val="thick"/>
        </w:rPr>
        <w:t>INFORMATIVA Y DE CONCIENCIACIÓN DE LA POBLACIÓN</w:t>
      </w:r>
      <w:r>
        <w:rPr>
          <w:b w:val="0"/>
          <w:u w:val="none"/>
        </w:rPr>
        <w:t>.- Por el</w:t>
      </w:r>
      <w:r>
        <w:rPr>
          <w:b w:val="0"/>
          <w:spacing w:val="16"/>
          <w:u w:val="none"/>
        </w:rPr>
        <w:t> </w:t>
      </w:r>
      <w:r>
        <w:rPr>
          <w:b w:val="0"/>
          <w:u w:val="none"/>
        </w:rPr>
        <w:t>Sr.</w:t>
      </w:r>
    </w:p>
    <w:p>
      <w:pPr>
        <w:pStyle w:val="BodyText"/>
        <w:ind w:left="118" w:right="116"/>
        <w:jc w:val="both"/>
      </w:pPr>
      <w:r>
        <w:rPr/>
        <w:t>Secretario se procede a dar lectura al dictamen/informe/consulta de la Comisión Informativa de Régimen General, y Contratación, de fecha 5 de abril de 2024, que sigue:</w:t>
      </w:r>
    </w:p>
    <w:p>
      <w:pPr>
        <w:pStyle w:val="BodyText"/>
      </w:pPr>
    </w:p>
    <w:p>
      <w:pPr>
        <w:pStyle w:val="Heading2"/>
        <w:ind w:right="114"/>
        <w:rPr>
          <w:u w:val="none"/>
        </w:rPr>
      </w:pPr>
      <w:r>
        <w:rPr>
          <w:b w:val="0"/>
          <w:u w:val="none"/>
        </w:rPr>
        <w:t>“</w:t>
      </w:r>
      <w:r>
        <w:rPr>
          <w:u w:val="thick"/>
        </w:rPr>
        <w:t>Punto 6º</w:t>
      </w:r>
      <w:r>
        <w:rPr>
          <w:b w:val="0"/>
          <w:u w:val="none"/>
        </w:rPr>
        <w:t>.- </w:t>
      </w:r>
      <w:r>
        <w:rPr>
          <w:u w:val="thick"/>
        </w:rPr>
        <w:t>Número de expediente: 2024/00003324N. Moción del Grupo Popular al Pleno</w:t>
      </w:r>
      <w:r>
        <w:rPr>
          <w:u w:val="none"/>
        </w:rPr>
        <w:t> </w:t>
      </w:r>
      <w:r>
        <w:rPr>
          <w:u w:val="thick"/>
        </w:rPr>
        <w:t>del Ayuntamiento de Tías para activar los trámites para poner en marcha un sistema de</w:t>
      </w:r>
      <w:r>
        <w:rPr>
          <w:u w:val="none"/>
        </w:rPr>
        <w:t> </w:t>
      </w:r>
      <w:r>
        <w:rPr>
          <w:u w:val="thick"/>
        </w:rPr>
        <w:t>recogida de aceite en puntos limpios fijos, instalar en el municipio contenedores para la</w:t>
      </w:r>
    </w:p>
    <w:p>
      <w:pPr>
        <w:spacing w:after="0"/>
        <w:sectPr>
          <w:pgSz w:w="11910" w:h="16840"/>
          <w:pgMar w:header="468" w:footer="1048" w:top="1720" w:bottom="1240" w:left="1300" w:right="1300"/>
        </w:sectPr>
      </w:pPr>
    </w:p>
    <w:p>
      <w:pPr>
        <w:pStyle w:val="BodyText"/>
        <w:spacing w:before="8"/>
        <w:rPr>
          <w:b/>
          <w:sz w:val="9"/>
        </w:rPr>
      </w:pPr>
    </w:p>
    <w:p>
      <w:pPr>
        <w:spacing w:before="90"/>
        <w:ind w:left="118" w:right="0" w:firstLine="0"/>
        <w:jc w:val="left"/>
        <w:rPr>
          <w:sz w:val="24"/>
        </w:rPr>
      </w:pPr>
      <w:r>
        <w:rPr>
          <w:b/>
          <w:sz w:val="24"/>
          <w:u w:val="thick"/>
        </w:rPr>
        <w:t>recogida del aceite doméstico usado y realizar una campaña informativa y de</w:t>
      </w:r>
      <w:r>
        <w:rPr>
          <w:b/>
          <w:sz w:val="24"/>
        </w:rPr>
        <w:t> </w:t>
      </w:r>
      <w:r>
        <w:rPr>
          <w:b/>
          <w:sz w:val="24"/>
          <w:u w:val="thick"/>
        </w:rPr>
        <w:t>concienciación de la población</w:t>
      </w:r>
      <w:r>
        <w:rPr>
          <w:sz w:val="24"/>
        </w:rPr>
        <w:t>-</w:t>
      </w:r>
    </w:p>
    <w:p>
      <w:pPr>
        <w:pStyle w:val="BodyText"/>
        <w:rPr>
          <w:sz w:val="20"/>
        </w:rPr>
      </w:pPr>
    </w:p>
    <w:p>
      <w:pPr>
        <w:pStyle w:val="BodyText"/>
        <w:spacing w:before="2"/>
        <w:rPr>
          <w:sz w:val="20"/>
        </w:rPr>
      </w:pPr>
    </w:p>
    <w:p>
      <w:pPr>
        <w:pStyle w:val="BodyText"/>
        <w:spacing w:before="90"/>
        <w:ind w:left="118"/>
      </w:pPr>
      <w:r>
        <w:rPr/>
        <w:t>Siendo la Propuesta la siguiente:</w:t>
      </w:r>
    </w:p>
    <w:p>
      <w:pPr>
        <w:pStyle w:val="BodyText"/>
        <w:spacing w:before="7"/>
        <w:rPr>
          <w:sz w:val="20"/>
        </w:rPr>
      </w:pPr>
      <w:r>
        <w:rPr/>
        <w:drawing>
          <wp:anchor distT="0" distB="0" distL="0" distR="0" allowOverlap="1" layoutInCell="1" locked="0" behindDoc="0" simplePos="0" relativeHeight="1">
            <wp:simplePos x="0" y="0"/>
            <wp:positionH relativeFrom="page">
              <wp:posOffset>1078865</wp:posOffset>
            </wp:positionH>
            <wp:positionV relativeFrom="paragraph">
              <wp:posOffset>175300</wp:posOffset>
            </wp:positionV>
            <wp:extent cx="5324759" cy="5947886"/>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324759" cy="5947886"/>
                    </a:xfrm>
                    <a:prstGeom prst="rect">
                      <a:avLst/>
                    </a:prstGeom>
                  </pic:spPr>
                </pic:pic>
              </a:graphicData>
            </a:graphic>
          </wp:anchor>
        </w:drawing>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61294" cy="6994017"/>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361294" cy="6994017"/>
                    </a:xfrm>
                    <a:prstGeom prst="rect">
                      <a:avLst/>
                    </a:prstGeom>
                  </pic:spPr>
                </pic:pic>
              </a:graphicData>
            </a:graphic>
          </wp:inline>
        </w:drawing>
      </w:r>
      <w:r>
        <w:rPr>
          <w:sz w:val="20"/>
        </w:rPr>
      </w:r>
    </w:p>
    <w:p>
      <w:pPr>
        <w:pStyle w:val="BodyText"/>
        <w:rPr>
          <w:sz w:val="20"/>
        </w:rPr>
      </w:pPr>
    </w:p>
    <w:p>
      <w:pPr>
        <w:pStyle w:val="BodyText"/>
        <w:spacing w:before="4"/>
        <w:rPr>
          <w:sz w:val="22"/>
        </w:rPr>
      </w:pPr>
    </w:p>
    <w:p>
      <w:pPr>
        <w:pStyle w:val="BodyText"/>
        <w:spacing w:before="90"/>
        <w:ind w:left="118" w:right="115"/>
        <w:jc w:val="both"/>
      </w:pPr>
      <w:r>
        <w:rPr/>
        <w:t>Sometido el asunto a votación, la Comisión Informativa dictamina favorablemente la propuesta por mayoría simple de los miembros presentes, siendo el resultado de la votación; cuatro (4) abstenciones (PSOE y Grupo Mixto) y dos (2) votos a favor (PP).”</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Interviene D. Francisco Javier Aparicio Betancort, quien expone la propuesta.</w:t>
      </w:r>
    </w:p>
    <w:p>
      <w:pPr>
        <w:pStyle w:val="BodyText"/>
      </w:pPr>
    </w:p>
    <w:p>
      <w:pPr>
        <w:pStyle w:val="BodyText"/>
        <w:ind w:left="118"/>
        <w:jc w:val="both"/>
      </w:pPr>
      <w:r>
        <w:rPr/>
        <w:t>Interviene Dª. María Esther Tamargo Acebal, quien se manifiesta conforme con la propuesta.</w:t>
      </w:r>
    </w:p>
    <w:p>
      <w:pPr>
        <w:pStyle w:val="BodyText"/>
      </w:pPr>
    </w:p>
    <w:p>
      <w:pPr>
        <w:pStyle w:val="BodyText"/>
        <w:ind w:left="118" w:right="113"/>
        <w:jc w:val="both"/>
      </w:pPr>
      <w:r>
        <w:rPr>
          <w:spacing w:val="-4"/>
        </w:rPr>
        <w:t>Interviene </w:t>
      </w:r>
      <w:r>
        <w:rPr/>
        <w:t>D. </w:t>
      </w:r>
      <w:r>
        <w:rPr>
          <w:spacing w:val="-3"/>
        </w:rPr>
        <w:t>Amado Jesús </w:t>
      </w:r>
      <w:r>
        <w:rPr>
          <w:spacing w:val="-4"/>
        </w:rPr>
        <w:t>Vizcaíno Eugenio, </w:t>
      </w:r>
      <w:r>
        <w:rPr>
          <w:spacing w:val="-3"/>
        </w:rPr>
        <w:t>quien </w:t>
      </w:r>
      <w:r>
        <w:rPr/>
        <w:t>se </w:t>
      </w:r>
      <w:r>
        <w:rPr>
          <w:spacing w:val="-4"/>
        </w:rPr>
        <w:t>manifiesta conforme </w:t>
      </w:r>
      <w:r>
        <w:rPr>
          <w:spacing w:val="-3"/>
        </w:rPr>
        <w:t>con </w:t>
      </w:r>
      <w:r>
        <w:rPr/>
        <w:t>la </w:t>
      </w:r>
      <w:r>
        <w:rPr>
          <w:spacing w:val="-4"/>
        </w:rPr>
        <w:t>propuesta.</w:t>
      </w:r>
      <w:r>
        <w:rPr>
          <w:spacing w:val="52"/>
        </w:rPr>
        <w:t> </w:t>
      </w:r>
      <w:r>
        <w:rPr>
          <w:spacing w:val="-3"/>
        </w:rPr>
        <w:t>Señala que </w:t>
      </w:r>
      <w:r>
        <w:rPr/>
        <w:t>el </w:t>
      </w:r>
      <w:r>
        <w:rPr>
          <w:spacing w:val="-3"/>
        </w:rPr>
        <w:t>grupo </w:t>
      </w:r>
      <w:r>
        <w:rPr/>
        <w:t>de </w:t>
      </w:r>
      <w:r>
        <w:rPr>
          <w:spacing w:val="-4"/>
        </w:rPr>
        <w:t>gobierno </w:t>
      </w:r>
      <w:r>
        <w:rPr/>
        <w:t>en </w:t>
      </w:r>
      <w:r>
        <w:rPr>
          <w:spacing w:val="-3"/>
        </w:rPr>
        <w:t>lugar </w:t>
      </w:r>
      <w:r>
        <w:rPr/>
        <w:t>de </w:t>
      </w:r>
      <w:r>
        <w:rPr>
          <w:spacing w:val="-3"/>
        </w:rPr>
        <w:t>sacar </w:t>
      </w:r>
      <w:r>
        <w:rPr/>
        <w:t>un </w:t>
      </w:r>
      <w:r>
        <w:rPr>
          <w:spacing w:val="-3"/>
        </w:rPr>
        <w:t>nuevo </w:t>
      </w:r>
      <w:r>
        <w:rPr>
          <w:spacing w:val="-4"/>
        </w:rPr>
        <w:t>contrato </w:t>
      </w:r>
      <w:r>
        <w:rPr/>
        <w:t>de </w:t>
      </w:r>
      <w:r>
        <w:rPr>
          <w:spacing w:val="-3"/>
        </w:rPr>
        <w:t>basura, dado que </w:t>
      </w:r>
      <w:r>
        <w:rPr/>
        <w:t>el </w:t>
      </w:r>
      <w:r>
        <w:rPr>
          <w:spacing w:val="-3"/>
        </w:rPr>
        <w:t>actual había </w:t>
      </w:r>
      <w:r>
        <w:rPr>
          <w:spacing w:val="-4"/>
        </w:rPr>
        <w:t>quedado obsoleto </w:t>
      </w:r>
      <w:r>
        <w:rPr>
          <w:spacing w:val="-3"/>
        </w:rPr>
        <w:t>por </w:t>
      </w:r>
      <w:r>
        <w:rPr/>
        <w:t>el </w:t>
      </w:r>
      <w:r>
        <w:rPr>
          <w:spacing w:val="-4"/>
        </w:rPr>
        <w:t>aumento exponencial </w:t>
      </w:r>
      <w:r>
        <w:rPr/>
        <w:t>de </w:t>
      </w:r>
      <w:r>
        <w:rPr>
          <w:spacing w:val="-4"/>
        </w:rPr>
        <w:t>residentes, </w:t>
      </w:r>
      <w:r>
        <w:rPr>
          <w:spacing w:val="-3"/>
        </w:rPr>
        <w:t>optó por hacer una </w:t>
      </w:r>
      <w:r>
        <w:rPr>
          <w:spacing w:val="-4"/>
        </w:rPr>
        <w:t>prórroga, </w:t>
      </w:r>
      <w:r>
        <w:rPr/>
        <w:t>y </w:t>
      </w:r>
      <w:r>
        <w:rPr>
          <w:spacing w:val="-4"/>
        </w:rPr>
        <w:t>plantearon </w:t>
      </w:r>
      <w:r>
        <w:rPr>
          <w:spacing w:val="-3"/>
        </w:rPr>
        <w:t>una </w:t>
      </w:r>
      <w:r>
        <w:rPr>
          <w:spacing w:val="-4"/>
        </w:rPr>
        <w:t>modificación </w:t>
      </w:r>
      <w:r>
        <w:rPr>
          <w:spacing w:val="-3"/>
        </w:rPr>
        <w:t>del </w:t>
      </w:r>
      <w:r>
        <w:rPr>
          <w:spacing w:val="-4"/>
        </w:rPr>
        <w:t>contrato prorrogado. </w:t>
      </w:r>
      <w:r>
        <w:rPr>
          <w:spacing w:val="-3"/>
        </w:rPr>
        <w:t>Señala que </w:t>
      </w:r>
      <w:r>
        <w:rPr/>
        <w:t>no </w:t>
      </w:r>
      <w:r>
        <w:rPr>
          <w:spacing w:val="-3"/>
        </w:rPr>
        <w:t>sabe </w:t>
      </w:r>
      <w:r>
        <w:rPr/>
        <w:t>si es </w:t>
      </w:r>
      <w:r>
        <w:rPr>
          <w:spacing w:val="-3"/>
        </w:rPr>
        <w:t>legal </w:t>
      </w:r>
      <w:r>
        <w:rPr/>
        <w:t>la </w:t>
      </w:r>
      <w:r>
        <w:rPr>
          <w:spacing w:val="-4"/>
        </w:rPr>
        <w:t>modificación </w:t>
      </w:r>
      <w:r>
        <w:rPr>
          <w:spacing w:val="-3"/>
        </w:rPr>
        <w:t>del </w:t>
      </w:r>
      <w:r>
        <w:rPr>
          <w:spacing w:val="-4"/>
        </w:rPr>
        <w:t>contrato</w:t>
      </w:r>
      <w:r>
        <w:rPr>
          <w:spacing w:val="-17"/>
        </w:rPr>
        <w:t> </w:t>
      </w:r>
      <w:r>
        <w:rPr>
          <w:spacing w:val="-4"/>
        </w:rPr>
        <w:t>prorrogado.</w:t>
      </w:r>
    </w:p>
    <w:p>
      <w:pPr>
        <w:pStyle w:val="BodyText"/>
      </w:pPr>
    </w:p>
    <w:p>
      <w:pPr>
        <w:pStyle w:val="BodyText"/>
        <w:ind w:left="118" w:right="113"/>
        <w:jc w:val="both"/>
      </w:pPr>
      <w:r>
        <w:rPr>
          <w:spacing w:val="-4"/>
        </w:rPr>
        <w:t>Interviene </w:t>
      </w:r>
      <w:r>
        <w:rPr/>
        <w:t>Dª </w:t>
      </w:r>
      <w:r>
        <w:rPr>
          <w:spacing w:val="-3"/>
        </w:rPr>
        <w:t>Carmen Gloria </w:t>
      </w:r>
      <w:r>
        <w:rPr>
          <w:spacing w:val="-4"/>
        </w:rPr>
        <w:t>Rodríguez Rodríguez, </w:t>
      </w:r>
      <w:r>
        <w:rPr>
          <w:spacing w:val="-3"/>
        </w:rPr>
        <w:t>quien señala que </w:t>
      </w:r>
      <w:r>
        <w:rPr/>
        <w:t>le </w:t>
      </w:r>
      <w:r>
        <w:rPr>
          <w:spacing w:val="-3"/>
        </w:rPr>
        <w:t>parece muy grave que pongan </w:t>
      </w:r>
      <w:r>
        <w:rPr/>
        <w:t>en </w:t>
      </w:r>
      <w:r>
        <w:rPr>
          <w:spacing w:val="-3"/>
        </w:rPr>
        <w:t>duda </w:t>
      </w:r>
      <w:r>
        <w:rPr/>
        <w:t>la </w:t>
      </w:r>
      <w:r>
        <w:rPr>
          <w:spacing w:val="-4"/>
        </w:rPr>
        <w:t>legalidad </w:t>
      </w:r>
      <w:r>
        <w:rPr>
          <w:spacing w:val="-3"/>
        </w:rPr>
        <w:t>del </w:t>
      </w:r>
      <w:r>
        <w:rPr>
          <w:spacing w:val="-4"/>
        </w:rPr>
        <w:t>contrato, </w:t>
      </w:r>
      <w:r>
        <w:rPr>
          <w:spacing w:val="-3"/>
        </w:rPr>
        <w:t>porque </w:t>
      </w:r>
      <w:r>
        <w:rPr/>
        <w:t>lo </w:t>
      </w:r>
      <w:r>
        <w:rPr>
          <w:spacing w:val="-3"/>
        </w:rPr>
        <w:t>que está </w:t>
      </w:r>
      <w:r>
        <w:rPr>
          <w:spacing w:val="-4"/>
        </w:rPr>
        <w:t>poniendo </w:t>
      </w:r>
      <w:r>
        <w:rPr/>
        <w:t>en </w:t>
      </w:r>
      <w:r>
        <w:rPr>
          <w:spacing w:val="-3"/>
        </w:rPr>
        <w:t>duda </w:t>
      </w:r>
      <w:r>
        <w:rPr/>
        <w:t>es </w:t>
      </w:r>
      <w:r>
        <w:rPr>
          <w:spacing w:val="-3"/>
        </w:rPr>
        <w:t>que </w:t>
      </w:r>
      <w:r>
        <w:rPr/>
        <w:t>no se </w:t>
      </w:r>
      <w:r>
        <w:rPr>
          <w:spacing w:val="-4"/>
        </w:rPr>
        <w:t>fiscalice, </w:t>
      </w:r>
      <w:r>
        <w:rPr/>
        <w:t>o el </w:t>
      </w:r>
      <w:r>
        <w:rPr>
          <w:spacing w:val="-3"/>
        </w:rPr>
        <w:t>trabajo </w:t>
      </w:r>
      <w:r>
        <w:rPr/>
        <w:t>de </w:t>
      </w:r>
      <w:r>
        <w:rPr>
          <w:spacing w:val="-3"/>
        </w:rPr>
        <w:t>los </w:t>
      </w:r>
      <w:r>
        <w:rPr>
          <w:spacing w:val="-4"/>
        </w:rPr>
        <w:t>funcionarios técnicos. Manifiesta </w:t>
      </w:r>
      <w:r>
        <w:rPr>
          <w:spacing w:val="-3"/>
        </w:rPr>
        <w:t>que </w:t>
      </w:r>
      <w:r>
        <w:rPr/>
        <w:t>en el </w:t>
      </w:r>
      <w:r>
        <w:rPr>
          <w:spacing w:val="-4"/>
        </w:rPr>
        <w:t>mandato </w:t>
      </w:r>
      <w:r>
        <w:rPr/>
        <w:t>en el </w:t>
      </w:r>
      <w:r>
        <w:rPr>
          <w:spacing w:val="-3"/>
        </w:rPr>
        <w:t>que gobernó </w:t>
      </w:r>
      <w:r>
        <w:rPr/>
        <w:t>su </w:t>
      </w:r>
      <w:r>
        <w:rPr>
          <w:spacing w:val="-3"/>
        </w:rPr>
        <w:t>grupo </w:t>
      </w:r>
      <w:r>
        <w:rPr/>
        <w:t>de </w:t>
      </w:r>
      <w:r>
        <w:rPr>
          <w:spacing w:val="-3"/>
        </w:rPr>
        <w:t>gobierno </w:t>
      </w:r>
      <w:r>
        <w:rPr>
          <w:spacing w:val="-4"/>
        </w:rPr>
        <w:t>retiraron </w:t>
      </w:r>
      <w:r>
        <w:rPr/>
        <w:t>el </w:t>
      </w:r>
      <w:r>
        <w:rPr>
          <w:spacing w:val="-3"/>
        </w:rPr>
        <w:t>servicio </w:t>
      </w:r>
      <w:r>
        <w:rPr/>
        <w:t>de </w:t>
      </w:r>
      <w:r>
        <w:rPr>
          <w:spacing w:val="-4"/>
        </w:rPr>
        <w:t>recogida </w:t>
      </w:r>
      <w:r>
        <w:rPr/>
        <w:t>de </w:t>
      </w:r>
      <w:r>
        <w:rPr>
          <w:spacing w:val="-4"/>
        </w:rPr>
        <w:t>aceite </w:t>
      </w:r>
      <w:r>
        <w:rPr>
          <w:spacing w:val="-3"/>
        </w:rPr>
        <w:t>puesto por </w:t>
      </w:r>
      <w:r>
        <w:rPr/>
        <w:t>un </w:t>
      </w:r>
      <w:r>
        <w:rPr>
          <w:spacing w:val="-4"/>
        </w:rPr>
        <w:t>gobierno</w:t>
      </w:r>
      <w:r>
        <w:rPr>
          <w:spacing w:val="52"/>
        </w:rPr>
        <w:t> </w:t>
      </w:r>
      <w:r>
        <w:rPr>
          <w:spacing w:val="-4"/>
        </w:rPr>
        <w:t>socialista, </w:t>
      </w:r>
      <w:r>
        <w:rPr/>
        <w:t>y no </w:t>
      </w:r>
      <w:r>
        <w:rPr>
          <w:spacing w:val="-4"/>
        </w:rPr>
        <w:t>supieron implantarlo </w:t>
      </w:r>
      <w:r>
        <w:rPr/>
        <w:t>en 8 </w:t>
      </w:r>
      <w:r>
        <w:rPr>
          <w:spacing w:val="-3"/>
        </w:rPr>
        <w:t>años. Señala que ellos </w:t>
      </w:r>
      <w:r>
        <w:rPr>
          <w:spacing w:val="-4"/>
        </w:rPr>
        <w:t>cumplen </w:t>
      </w:r>
      <w:r>
        <w:rPr>
          <w:spacing w:val="-3"/>
        </w:rPr>
        <w:t>con </w:t>
      </w:r>
      <w:r>
        <w:rPr/>
        <w:t>la </w:t>
      </w:r>
      <w:r>
        <w:rPr>
          <w:spacing w:val="-4"/>
        </w:rPr>
        <w:t>normativa</w:t>
      </w:r>
      <w:r>
        <w:rPr>
          <w:spacing w:val="52"/>
        </w:rPr>
        <w:t> </w:t>
      </w:r>
      <w:r>
        <w:rPr>
          <w:spacing w:val="-3"/>
        </w:rPr>
        <w:t>europea que les exigía que </w:t>
      </w:r>
      <w:r>
        <w:rPr/>
        <w:t>en el </w:t>
      </w:r>
      <w:r>
        <w:rPr>
          <w:spacing w:val="-3"/>
        </w:rPr>
        <w:t>2023 </w:t>
      </w:r>
      <w:r>
        <w:rPr>
          <w:spacing w:val="-4"/>
        </w:rPr>
        <w:t>estuviera </w:t>
      </w:r>
      <w:r>
        <w:rPr/>
        <w:t>el </w:t>
      </w:r>
      <w:r>
        <w:rPr>
          <w:spacing w:val="-4"/>
        </w:rPr>
        <w:t>contenedor </w:t>
      </w:r>
      <w:r>
        <w:rPr/>
        <w:t>de </w:t>
      </w:r>
      <w:r>
        <w:rPr>
          <w:spacing w:val="-4"/>
        </w:rPr>
        <w:t>materia orgánica, </w:t>
      </w:r>
      <w:r>
        <w:rPr/>
        <w:t>y </w:t>
      </w:r>
      <w:r>
        <w:rPr>
          <w:spacing w:val="-3"/>
        </w:rPr>
        <w:t>que han </w:t>
      </w:r>
      <w:r>
        <w:rPr>
          <w:spacing w:val="-4"/>
        </w:rPr>
        <w:t>cumplido, </w:t>
      </w:r>
      <w:r>
        <w:rPr/>
        <w:t>y </w:t>
      </w:r>
      <w:r>
        <w:rPr>
          <w:spacing w:val="-3"/>
        </w:rPr>
        <w:t>que </w:t>
      </w:r>
      <w:r>
        <w:rPr/>
        <w:t>se </w:t>
      </w:r>
      <w:r>
        <w:rPr>
          <w:spacing w:val="-3"/>
        </w:rPr>
        <w:t>exige </w:t>
      </w:r>
      <w:r>
        <w:rPr/>
        <w:t>en </w:t>
      </w:r>
      <w:r>
        <w:rPr>
          <w:spacing w:val="-3"/>
        </w:rPr>
        <w:t>2024 </w:t>
      </w:r>
      <w:r>
        <w:rPr/>
        <w:t>el </w:t>
      </w:r>
      <w:r>
        <w:rPr>
          <w:spacing w:val="-3"/>
        </w:rPr>
        <w:t>aceite </w:t>
      </w:r>
      <w:r>
        <w:rPr/>
        <w:t>y en </w:t>
      </w:r>
      <w:r>
        <w:rPr>
          <w:spacing w:val="-3"/>
        </w:rPr>
        <w:t>2025 </w:t>
      </w:r>
      <w:r>
        <w:rPr/>
        <w:t>el </w:t>
      </w:r>
      <w:r>
        <w:rPr>
          <w:spacing w:val="-4"/>
        </w:rPr>
        <w:t>textil.</w:t>
      </w:r>
    </w:p>
    <w:p>
      <w:pPr>
        <w:pStyle w:val="BodyText"/>
      </w:pPr>
    </w:p>
    <w:p>
      <w:pPr>
        <w:pStyle w:val="BodyText"/>
        <w:ind w:left="118" w:right="113"/>
        <w:jc w:val="both"/>
      </w:pPr>
      <w:r>
        <w:rPr>
          <w:spacing w:val="-4"/>
        </w:rPr>
        <w:t>Interviene </w:t>
      </w:r>
      <w:r>
        <w:rPr/>
        <w:t>D. </w:t>
      </w:r>
      <w:r>
        <w:rPr>
          <w:spacing w:val="-4"/>
        </w:rPr>
        <w:t>Francisco </w:t>
      </w:r>
      <w:r>
        <w:rPr>
          <w:spacing w:val="-3"/>
        </w:rPr>
        <w:t>Javier </w:t>
      </w:r>
      <w:r>
        <w:rPr>
          <w:spacing w:val="-4"/>
        </w:rPr>
        <w:t>Aparicio Betancort, </w:t>
      </w:r>
      <w:r>
        <w:rPr>
          <w:spacing w:val="-3"/>
        </w:rPr>
        <w:t>quien </w:t>
      </w:r>
      <w:r>
        <w:rPr>
          <w:spacing w:val="-4"/>
        </w:rPr>
        <w:t>manifiesta </w:t>
      </w:r>
      <w:r>
        <w:rPr>
          <w:spacing w:val="-3"/>
        </w:rPr>
        <w:t>que </w:t>
      </w:r>
      <w:r>
        <w:rPr>
          <w:spacing w:val="-4"/>
        </w:rPr>
        <w:t>entiende </w:t>
      </w:r>
      <w:r>
        <w:rPr>
          <w:spacing w:val="-3"/>
        </w:rPr>
        <w:t>que </w:t>
      </w:r>
      <w:r>
        <w:rPr>
          <w:spacing w:val="-4"/>
        </w:rPr>
        <w:t>deberían</w:t>
      </w:r>
      <w:r>
        <w:rPr>
          <w:spacing w:val="52"/>
        </w:rPr>
        <w:t> </w:t>
      </w:r>
      <w:r>
        <w:rPr>
          <w:spacing w:val="-3"/>
        </w:rPr>
        <w:t>haber sacado </w:t>
      </w:r>
      <w:r>
        <w:rPr/>
        <w:t>un </w:t>
      </w:r>
      <w:r>
        <w:rPr>
          <w:spacing w:val="-3"/>
        </w:rPr>
        <w:t>nuevo </w:t>
      </w:r>
      <w:r>
        <w:rPr>
          <w:spacing w:val="-4"/>
        </w:rPr>
        <w:t>servicio </w:t>
      </w:r>
      <w:r>
        <w:rPr/>
        <w:t>de </w:t>
      </w:r>
      <w:r>
        <w:rPr>
          <w:spacing w:val="-3"/>
        </w:rPr>
        <w:t>recogida </w:t>
      </w:r>
      <w:r>
        <w:rPr/>
        <w:t>de </w:t>
      </w:r>
      <w:r>
        <w:rPr>
          <w:spacing w:val="-4"/>
        </w:rPr>
        <w:t>residuos, </w:t>
      </w:r>
      <w:r>
        <w:rPr/>
        <w:t>y </w:t>
      </w:r>
      <w:r>
        <w:rPr>
          <w:spacing w:val="-3"/>
        </w:rPr>
        <w:t>añadir </w:t>
      </w:r>
      <w:r>
        <w:rPr>
          <w:spacing w:val="-4"/>
        </w:rPr>
        <w:t>aceite </w:t>
      </w:r>
      <w:r>
        <w:rPr/>
        <w:t>y </w:t>
      </w:r>
      <w:r>
        <w:rPr>
          <w:spacing w:val="-4"/>
        </w:rPr>
        <w:t>textil, </w:t>
      </w:r>
      <w:r>
        <w:rPr/>
        <w:t>y </w:t>
      </w:r>
      <w:r>
        <w:rPr>
          <w:spacing w:val="-3"/>
        </w:rPr>
        <w:t>los rebozos que </w:t>
      </w:r>
      <w:r>
        <w:rPr>
          <w:spacing w:val="-4"/>
        </w:rPr>
        <w:t>tienen </w:t>
      </w:r>
      <w:r>
        <w:rPr/>
        <w:t>en </w:t>
      </w:r>
      <w:r>
        <w:rPr>
          <w:spacing w:val="-3"/>
        </w:rPr>
        <w:t>cartón vidrio </w:t>
      </w:r>
      <w:r>
        <w:rPr/>
        <w:t>o </w:t>
      </w:r>
      <w:r>
        <w:rPr>
          <w:spacing w:val="-4"/>
        </w:rPr>
        <w:t>plástico. </w:t>
      </w:r>
      <w:r>
        <w:rPr>
          <w:spacing w:val="-3"/>
        </w:rPr>
        <w:t>Señala que </w:t>
      </w:r>
      <w:r>
        <w:rPr/>
        <w:t>el </w:t>
      </w:r>
      <w:r>
        <w:rPr>
          <w:spacing w:val="-4"/>
        </w:rPr>
        <w:t>contenedor </w:t>
      </w:r>
      <w:r>
        <w:rPr/>
        <w:t>de </w:t>
      </w:r>
      <w:r>
        <w:rPr>
          <w:spacing w:val="-4"/>
        </w:rPr>
        <w:t>aceite </w:t>
      </w:r>
      <w:r>
        <w:rPr/>
        <w:t>no </w:t>
      </w:r>
      <w:r>
        <w:rPr>
          <w:spacing w:val="-3"/>
        </w:rPr>
        <w:t>está </w:t>
      </w:r>
      <w:r>
        <w:rPr>
          <w:spacing w:val="-4"/>
        </w:rPr>
        <w:t>colocado. Manifiesta </w:t>
      </w:r>
      <w:r>
        <w:rPr>
          <w:spacing w:val="-3"/>
        </w:rPr>
        <w:t>que esta moción </w:t>
      </w:r>
      <w:r>
        <w:rPr/>
        <w:t>se </w:t>
      </w:r>
      <w:r>
        <w:rPr>
          <w:spacing w:val="-4"/>
        </w:rPr>
        <w:t>presentó </w:t>
      </w:r>
      <w:r>
        <w:rPr>
          <w:spacing w:val="-3"/>
        </w:rPr>
        <w:t>hace más </w:t>
      </w:r>
      <w:r>
        <w:rPr/>
        <w:t>de 1 </w:t>
      </w:r>
      <w:r>
        <w:rPr>
          <w:spacing w:val="-3"/>
        </w:rPr>
        <w:t>año, </w:t>
      </w:r>
      <w:r>
        <w:rPr/>
        <w:t>si no </w:t>
      </w:r>
      <w:r>
        <w:rPr>
          <w:spacing w:val="-4"/>
        </w:rPr>
        <w:t>recuerda </w:t>
      </w:r>
      <w:r>
        <w:rPr>
          <w:spacing w:val="-3"/>
        </w:rPr>
        <w:t>mal, </w:t>
      </w:r>
      <w:r>
        <w:rPr/>
        <w:t>y </w:t>
      </w:r>
      <w:r>
        <w:rPr>
          <w:spacing w:val="-3"/>
        </w:rPr>
        <w:t>que </w:t>
      </w:r>
      <w:r>
        <w:rPr/>
        <w:t>la </w:t>
      </w:r>
      <w:r>
        <w:rPr>
          <w:spacing w:val="-4"/>
        </w:rPr>
        <w:t>votaron </w:t>
      </w:r>
      <w:r>
        <w:rPr/>
        <w:t>a </w:t>
      </w:r>
      <w:r>
        <w:rPr>
          <w:spacing w:val="-3"/>
        </w:rPr>
        <w:t>favor, </w:t>
      </w:r>
      <w:r>
        <w:rPr/>
        <w:t>y </w:t>
      </w:r>
      <w:r>
        <w:rPr>
          <w:spacing w:val="-3"/>
        </w:rPr>
        <w:t>que </w:t>
      </w:r>
      <w:r>
        <w:rPr/>
        <w:t>a </w:t>
      </w:r>
      <w:r>
        <w:rPr>
          <w:spacing w:val="-3"/>
        </w:rPr>
        <w:t>día </w:t>
      </w:r>
      <w:r>
        <w:rPr/>
        <w:t>de </w:t>
      </w:r>
      <w:r>
        <w:rPr>
          <w:spacing w:val="-3"/>
        </w:rPr>
        <w:t>hoy siguen sin </w:t>
      </w:r>
      <w:r>
        <w:rPr>
          <w:spacing w:val="-4"/>
        </w:rPr>
        <w:t>contenedores </w:t>
      </w:r>
      <w:r>
        <w:rPr/>
        <w:t>de</w:t>
      </w:r>
      <w:r>
        <w:rPr>
          <w:spacing w:val="-43"/>
        </w:rPr>
        <w:t> </w:t>
      </w:r>
      <w:r>
        <w:rPr>
          <w:spacing w:val="-4"/>
        </w:rPr>
        <w:t>aceite.</w:t>
      </w:r>
    </w:p>
    <w:p>
      <w:pPr>
        <w:pStyle w:val="BodyText"/>
      </w:pPr>
    </w:p>
    <w:p>
      <w:pPr>
        <w:pStyle w:val="BodyText"/>
        <w:ind w:left="118" w:right="113"/>
        <w:jc w:val="both"/>
      </w:pPr>
      <w:r>
        <w:rPr>
          <w:spacing w:val="-4"/>
        </w:rPr>
        <w:t>Interviene </w:t>
      </w:r>
      <w:r>
        <w:rPr/>
        <w:t>D. </w:t>
      </w:r>
      <w:r>
        <w:rPr>
          <w:spacing w:val="-3"/>
        </w:rPr>
        <w:t>Amado Jesús </w:t>
      </w:r>
      <w:r>
        <w:rPr>
          <w:spacing w:val="-4"/>
        </w:rPr>
        <w:t>Vizcaíno Eugenio, </w:t>
      </w:r>
      <w:r>
        <w:rPr>
          <w:spacing w:val="-3"/>
        </w:rPr>
        <w:t>quien </w:t>
      </w:r>
      <w:r>
        <w:rPr>
          <w:spacing w:val="-4"/>
        </w:rPr>
        <w:t>manifiesta respecto </w:t>
      </w:r>
      <w:r>
        <w:rPr/>
        <w:t>a lo </w:t>
      </w:r>
      <w:r>
        <w:rPr>
          <w:spacing w:val="-3"/>
        </w:rPr>
        <w:t>que decía </w:t>
      </w:r>
      <w:r>
        <w:rPr/>
        <w:t>la </w:t>
      </w:r>
      <w:r>
        <w:rPr>
          <w:spacing w:val="-4"/>
        </w:rPr>
        <w:t>concejal relativo </w:t>
      </w:r>
      <w:r>
        <w:rPr/>
        <w:t>a la </w:t>
      </w:r>
      <w:r>
        <w:rPr>
          <w:spacing w:val="-4"/>
        </w:rPr>
        <w:t>gravedad </w:t>
      </w:r>
      <w:r>
        <w:rPr/>
        <w:t>de </w:t>
      </w:r>
      <w:r>
        <w:rPr>
          <w:spacing w:val="-3"/>
        </w:rPr>
        <w:t>poner </w:t>
      </w:r>
      <w:r>
        <w:rPr/>
        <w:t>en </w:t>
      </w:r>
      <w:r>
        <w:rPr>
          <w:spacing w:val="-3"/>
        </w:rPr>
        <w:t>duda </w:t>
      </w:r>
      <w:r>
        <w:rPr/>
        <w:t>la </w:t>
      </w:r>
      <w:r>
        <w:rPr>
          <w:spacing w:val="-4"/>
        </w:rPr>
        <w:t>legalidad </w:t>
      </w:r>
      <w:r>
        <w:rPr>
          <w:spacing w:val="-3"/>
        </w:rPr>
        <w:t>del </w:t>
      </w:r>
      <w:r>
        <w:rPr>
          <w:spacing w:val="-4"/>
        </w:rPr>
        <w:t>contrato, </w:t>
      </w:r>
      <w:r>
        <w:rPr>
          <w:spacing w:val="-3"/>
        </w:rPr>
        <w:t>que </w:t>
      </w:r>
      <w:r>
        <w:rPr/>
        <w:t>lo </w:t>
      </w:r>
      <w:r>
        <w:rPr>
          <w:spacing w:val="-3"/>
        </w:rPr>
        <w:t>que pone </w:t>
      </w:r>
      <w:r>
        <w:rPr/>
        <w:t>en </w:t>
      </w:r>
      <w:r>
        <w:rPr>
          <w:spacing w:val="-3"/>
        </w:rPr>
        <w:t>duda </w:t>
      </w:r>
      <w:r>
        <w:rPr/>
        <w:t>es la </w:t>
      </w:r>
      <w:r>
        <w:rPr>
          <w:spacing w:val="-4"/>
        </w:rPr>
        <w:t>decisión política </w:t>
      </w:r>
      <w:r>
        <w:rPr/>
        <w:t>de </w:t>
      </w:r>
      <w:r>
        <w:rPr>
          <w:spacing w:val="-4"/>
        </w:rPr>
        <w:t>prorrogar </w:t>
      </w:r>
      <w:r>
        <w:rPr/>
        <w:t>un </w:t>
      </w:r>
      <w:r>
        <w:rPr>
          <w:spacing w:val="-4"/>
        </w:rPr>
        <w:t>contrato </w:t>
      </w:r>
      <w:r>
        <w:rPr>
          <w:spacing w:val="-3"/>
        </w:rPr>
        <w:t>que está </w:t>
      </w:r>
      <w:r>
        <w:rPr>
          <w:spacing w:val="-4"/>
        </w:rPr>
        <w:t>obsoleto </w:t>
      </w:r>
      <w:r>
        <w:rPr>
          <w:spacing w:val="-3"/>
        </w:rPr>
        <w:t>por </w:t>
      </w:r>
      <w:r>
        <w:rPr/>
        <w:t>el </w:t>
      </w:r>
      <w:r>
        <w:rPr>
          <w:spacing w:val="-3"/>
        </w:rPr>
        <w:t>número </w:t>
      </w:r>
      <w:r>
        <w:rPr/>
        <w:t>de </w:t>
      </w:r>
      <w:r>
        <w:rPr>
          <w:spacing w:val="-4"/>
        </w:rPr>
        <w:t>residentes </w:t>
      </w:r>
      <w:r>
        <w:rPr/>
        <w:t>y </w:t>
      </w:r>
      <w:r>
        <w:rPr>
          <w:spacing w:val="-3"/>
        </w:rPr>
        <w:t>por </w:t>
      </w:r>
      <w:r>
        <w:rPr/>
        <w:t>el </w:t>
      </w:r>
      <w:r>
        <w:rPr>
          <w:spacing w:val="-4"/>
        </w:rPr>
        <w:t>crecimiento </w:t>
      </w:r>
      <w:r>
        <w:rPr/>
        <w:t>de </w:t>
      </w:r>
      <w:r>
        <w:rPr>
          <w:spacing w:val="-3"/>
        </w:rPr>
        <w:t>los </w:t>
      </w:r>
      <w:r>
        <w:rPr>
          <w:spacing w:val="-4"/>
        </w:rPr>
        <w:t>jardines </w:t>
      </w:r>
      <w:r>
        <w:rPr/>
        <w:t>y </w:t>
      </w:r>
      <w:r>
        <w:rPr>
          <w:spacing w:val="-3"/>
        </w:rPr>
        <w:t>zonas verdes. Señala que pone </w:t>
      </w:r>
      <w:r>
        <w:rPr/>
        <w:t>en </w:t>
      </w:r>
      <w:r>
        <w:rPr>
          <w:spacing w:val="-3"/>
        </w:rPr>
        <w:t>duda, porque </w:t>
      </w:r>
      <w:r>
        <w:rPr/>
        <w:t>no lo </w:t>
      </w:r>
      <w:r>
        <w:rPr>
          <w:spacing w:val="-3"/>
        </w:rPr>
        <w:t>sabe, </w:t>
      </w:r>
      <w:r>
        <w:rPr/>
        <w:t>y </w:t>
      </w:r>
      <w:r>
        <w:rPr>
          <w:spacing w:val="-3"/>
        </w:rPr>
        <w:t>que </w:t>
      </w:r>
      <w:r>
        <w:rPr>
          <w:spacing w:val="-4"/>
        </w:rPr>
        <w:t>pregunta, </w:t>
      </w:r>
      <w:r>
        <w:rPr/>
        <w:t>si es </w:t>
      </w:r>
      <w:r>
        <w:rPr>
          <w:spacing w:val="-3"/>
        </w:rPr>
        <w:t>legal </w:t>
      </w:r>
      <w:r>
        <w:rPr>
          <w:spacing w:val="-4"/>
        </w:rPr>
        <w:t>modificar </w:t>
      </w:r>
      <w:r>
        <w:rPr/>
        <w:t>un </w:t>
      </w:r>
      <w:r>
        <w:rPr>
          <w:spacing w:val="-4"/>
        </w:rPr>
        <w:t>contrato prorrogado </w:t>
      </w:r>
      <w:r>
        <w:rPr/>
        <w:t>no en </w:t>
      </w:r>
      <w:r>
        <w:rPr>
          <w:spacing w:val="-3"/>
        </w:rPr>
        <w:t>una </w:t>
      </w:r>
      <w:r>
        <w:rPr>
          <w:spacing w:val="-4"/>
        </w:rPr>
        <w:t>actualización</w:t>
      </w:r>
      <w:r>
        <w:rPr>
          <w:spacing w:val="52"/>
        </w:rPr>
        <w:t> </w:t>
      </w:r>
      <w:r>
        <w:rPr/>
        <w:t>de </w:t>
      </w:r>
      <w:r>
        <w:rPr>
          <w:spacing w:val="-3"/>
        </w:rPr>
        <w:t>precios, sino </w:t>
      </w:r>
      <w:r>
        <w:rPr/>
        <w:t>un en </w:t>
      </w:r>
      <w:r>
        <w:rPr>
          <w:spacing w:val="-3"/>
        </w:rPr>
        <w:t>una </w:t>
      </w:r>
      <w:r>
        <w:rPr>
          <w:spacing w:val="-4"/>
        </w:rPr>
        <w:t>implantación </w:t>
      </w:r>
      <w:r>
        <w:rPr/>
        <w:t>de un </w:t>
      </w:r>
      <w:r>
        <w:rPr>
          <w:spacing w:val="-3"/>
        </w:rPr>
        <w:t>nuevo </w:t>
      </w:r>
      <w:r>
        <w:rPr>
          <w:spacing w:val="-4"/>
        </w:rPr>
        <w:t>servicio. </w:t>
      </w:r>
      <w:r>
        <w:rPr>
          <w:spacing w:val="-3"/>
        </w:rPr>
        <w:t>Señala que </w:t>
      </w:r>
      <w:r>
        <w:rPr/>
        <w:t>no </w:t>
      </w:r>
      <w:r>
        <w:rPr>
          <w:spacing w:val="-3"/>
        </w:rPr>
        <w:t>pone </w:t>
      </w:r>
      <w:r>
        <w:rPr/>
        <w:t>en </w:t>
      </w:r>
      <w:r>
        <w:rPr>
          <w:spacing w:val="-3"/>
        </w:rPr>
        <w:t>duda </w:t>
      </w:r>
      <w:r>
        <w:rPr/>
        <w:t>el </w:t>
      </w:r>
      <w:r>
        <w:rPr>
          <w:spacing w:val="-4"/>
        </w:rPr>
        <w:t>trabajo </w:t>
      </w:r>
      <w:r>
        <w:rPr/>
        <w:t>de </w:t>
      </w:r>
      <w:r>
        <w:rPr>
          <w:spacing w:val="-3"/>
        </w:rPr>
        <w:t>ningún </w:t>
      </w:r>
      <w:r>
        <w:rPr>
          <w:spacing w:val="-4"/>
        </w:rPr>
        <w:t>técnico </w:t>
      </w:r>
      <w:r>
        <w:rPr>
          <w:spacing w:val="-3"/>
        </w:rPr>
        <w:t>pero </w:t>
      </w:r>
      <w:r>
        <w:rPr/>
        <w:t>sí la </w:t>
      </w:r>
      <w:r>
        <w:rPr>
          <w:spacing w:val="-4"/>
        </w:rPr>
        <w:t>decisión</w:t>
      </w:r>
      <w:r>
        <w:rPr>
          <w:spacing w:val="-34"/>
        </w:rPr>
        <w:t> </w:t>
      </w:r>
      <w:r>
        <w:rPr>
          <w:spacing w:val="-4"/>
        </w:rPr>
        <w:t>política.</w:t>
      </w:r>
    </w:p>
    <w:p>
      <w:pPr>
        <w:pStyle w:val="BodyText"/>
      </w:pPr>
    </w:p>
    <w:p>
      <w:pPr>
        <w:pStyle w:val="BodyText"/>
        <w:ind w:left="118" w:right="113"/>
        <w:jc w:val="both"/>
      </w:pPr>
      <w:r>
        <w:rPr>
          <w:spacing w:val="-4"/>
        </w:rPr>
        <w:t>Interviene </w:t>
      </w:r>
      <w:r>
        <w:rPr/>
        <w:t>Dª </w:t>
      </w:r>
      <w:r>
        <w:rPr>
          <w:spacing w:val="-3"/>
        </w:rPr>
        <w:t>Carmen Gloria </w:t>
      </w:r>
      <w:r>
        <w:rPr>
          <w:spacing w:val="-4"/>
        </w:rPr>
        <w:t>Rodríguez Rodríguez, </w:t>
      </w:r>
      <w:r>
        <w:rPr>
          <w:spacing w:val="-3"/>
        </w:rPr>
        <w:t>quien señala que </w:t>
      </w:r>
      <w:r>
        <w:rPr/>
        <w:t>en </w:t>
      </w:r>
      <w:r>
        <w:rPr>
          <w:spacing w:val="-3"/>
        </w:rPr>
        <w:t>este </w:t>
      </w:r>
      <w:r>
        <w:rPr>
          <w:spacing w:val="-4"/>
        </w:rPr>
        <w:t>municipio </w:t>
      </w:r>
      <w:r>
        <w:rPr/>
        <w:t>se </w:t>
      </w:r>
      <w:r>
        <w:rPr>
          <w:spacing w:val="-3"/>
        </w:rPr>
        <w:t>recoge </w:t>
      </w:r>
      <w:r>
        <w:rPr/>
        <w:t>el </w:t>
      </w:r>
      <w:r>
        <w:rPr>
          <w:spacing w:val="-3"/>
        </w:rPr>
        <w:t>aceite </w:t>
      </w:r>
      <w:r>
        <w:rPr/>
        <w:t>y el </w:t>
      </w:r>
      <w:r>
        <w:rPr>
          <w:spacing w:val="-3"/>
        </w:rPr>
        <w:t>textil </w:t>
      </w:r>
      <w:r>
        <w:rPr/>
        <w:t>en el </w:t>
      </w:r>
      <w:r>
        <w:rPr>
          <w:spacing w:val="-3"/>
        </w:rPr>
        <w:t>Punto </w:t>
      </w:r>
      <w:r>
        <w:rPr>
          <w:spacing w:val="-4"/>
        </w:rPr>
        <w:t>Limpio.</w:t>
      </w:r>
    </w:p>
    <w:p>
      <w:pPr>
        <w:pStyle w:val="BodyText"/>
        <w:rPr>
          <w:sz w:val="26"/>
        </w:rPr>
      </w:pPr>
    </w:p>
    <w:p>
      <w:pPr>
        <w:pStyle w:val="BodyText"/>
        <w:rPr>
          <w:sz w:val="22"/>
        </w:rPr>
      </w:pPr>
    </w:p>
    <w:p>
      <w:pPr>
        <w:pStyle w:val="BodyText"/>
        <w:ind w:left="118" w:right="113"/>
        <w:jc w:val="both"/>
      </w:pPr>
      <w:r>
        <w:rPr>
          <w:spacing w:val="-4"/>
        </w:rPr>
        <w:t>Interviene </w:t>
      </w:r>
      <w:r>
        <w:rPr/>
        <w:t>el </w:t>
      </w:r>
      <w:r>
        <w:rPr>
          <w:spacing w:val="-3"/>
        </w:rPr>
        <w:t>Sr. </w:t>
      </w:r>
      <w:r>
        <w:rPr>
          <w:spacing w:val="-4"/>
        </w:rPr>
        <w:t>Alcalde, </w:t>
      </w:r>
      <w:r>
        <w:rPr>
          <w:spacing w:val="-3"/>
        </w:rPr>
        <w:t>quien </w:t>
      </w:r>
      <w:r>
        <w:rPr>
          <w:spacing w:val="-4"/>
        </w:rPr>
        <w:t>manifiesta </w:t>
      </w:r>
      <w:r>
        <w:rPr>
          <w:spacing w:val="-3"/>
        </w:rPr>
        <w:t>que </w:t>
      </w:r>
      <w:r>
        <w:rPr/>
        <w:t>el </w:t>
      </w:r>
      <w:r>
        <w:rPr>
          <w:spacing w:val="-4"/>
        </w:rPr>
        <w:t>contrato </w:t>
      </w:r>
      <w:r>
        <w:rPr>
          <w:spacing w:val="-3"/>
        </w:rPr>
        <w:t>daba </w:t>
      </w:r>
      <w:r>
        <w:rPr/>
        <w:t>la </w:t>
      </w:r>
      <w:r>
        <w:rPr>
          <w:spacing w:val="-4"/>
        </w:rPr>
        <w:t>posibilidad </w:t>
      </w:r>
      <w:r>
        <w:rPr/>
        <w:t>de </w:t>
      </w:r>
      <w:r>
        <w:rPr>
          <w:spacing w:val="-4"/>
        </w:rPr>
        <w:t>prolongarlo </w:t>
      </w:r>
      <w:r>
        <w:rPr/>
        <w:t>5 </w:t>
      </w:r>
      <w:r>
        <w:rPr>
          <w:spacing w:val="-3"/>
        </w:rPr>
        <w:t>años más </w:t>
      </w:r>
      <w:r>
        <w:rPr/>
        <w:t>y </w:t>
      </w:r>
      <w:r>
        <w:rPr>
          <w:spacing w:val="-3"/>
        </w:rPr>
        <w:t>que </w:t>
      </w:r>
      <w:r>
        <w:rPr/>
        <w:t>se </w:t>
      </w:r>
      <w:r>
        <w:rPr>
          <w:spacing w:val="-3"/>
        </w:rPr>
        <w:t>están </w:t>
      </w:r>
      <w:r>
        <w:rPr>
          <w:spacing w:val="-4"/>
        </w:rPr>
        <w:t>ahorrando </w:t>
      </w:r>
      <w:r>
        <w:rPr/>
        <w:t>1 </w:t>
      </w:r>
      <w:r>
        <w:rPr>
          <w:spacing w:val="-3"/>
        </w:rPr>
        <w:t>millón </w:t>
      </w:r>
      <w:r>
        <w:rPr/>
        <w:t>de </w:t>
      </w:r>
      <w:r>
        <w:rPr>
          <w:spacing w:val="-3"/>
        </w:rPr>
        <w:t>euros anual, dado que </w:t>
      </w:r>
      <w:r>
        <w:rPr/>
        <w:t>la </w:t>
      </w:r>
      <w:r>
        <w:rPr>
          <w:spacing w:val="-4"/>
        </w:rPr>
        <w:t>maquinaria </w:t>
      </w:r>
      <w:r>
        <w:rPr>
          <w:spacing w:val="-3"/>
        </w:rPr>
        <w:t>está </w:t>
      </w:r>
      <w:r>
        <w:rPr>
          <w:spacing w:val="-4"/>
        </w:rPr>
        <w:t>amortizada </w:t>
      </w:r>
      <w:r>
        <w:rPr/>
        <w:t>y en </w:t>
      </w:r>
      <w:r>
        <w:rPr>
          <w:spacing w:val="-3"/>
        </w:rPr>
        <w:t>buenas </w:t>
      </w:r>
      <w:r>
        <w:rPr>
          <w:spacing w:val="-4"/>
        </w:rPr>
        <w:t>condiciones. </w:t>
      </w:r>
      <w:r>
        <w:rPr>
          <w:spacing w:val="-3"/>
        </w:rPr>
        <w:t>Señala que </w:t>
      </w:r>
      <w:r>
        <w:rPr/>
        <w:t>el </w:t>
      </w:r>
      <w:r>
        <w:rPr>
          <w:spacing w:val="-4"/>
        </w:rPr>
        <w:t>Ayuntamiento modificó </w:t>
      </w:r>
      <w:r>
        <w:rPr/>
        <w:t>el </w:t>
      </w:r>
      <w:r>
        <w:rPr>
          <w:spacing w:val="-4"/>
        </w:rPr>
        <w:t>contrato existente</w:t>
      </w:r>
      <w:r>
        <w:rPr>
          <w:spacing w:val="52"/>
        </w:rPr>
        <w:t> </w:t>
      </w:r>
      <w:r>
        <w:rPr/>
        <w:t>lo </w:t>
      </w:r>
      <w:r>
        <w:rPr>
          <w:spacing w:val="-3"/>
        </w:rPr>
        <w:t>cual </w:t>
      </w:r>
      <w:r>
        <w:rPr/>
        <w:t>se </w:t>
      </w:r>
      <w:r>
        <w:rPr>
          <w:spacing w:val="-3"/>
        </w:rPr>
        <w:t>puede hacer </w:t>
      </w:r>
      <w:r>
        <w:rPr/>
        <w:t>no </w:t>
      </w:r>
      <w:r>
        <w:rPr>
          <w:spacing w:val="-4"/>
        </w:rPr>
        <w:t>superando </w:t>
      </w:r>
      <w:r>
        <w:rPr/>
        <w:t>el </w:t>
      </w:r>
      <w:r>
        <w:rPr>
          <w:spacing w:val="-3"/>
        </w:rPr>
        <w:t>10% para </w:t>
      </w:r>
      <w:r>
        <w:rPr>
          <w:spacing w:val="-4"/>
        </w:rPr>
        <w:t>incorporar </w:t>
      </w:r>
      <w:r>
        <w:rPr/>
        <w:t>el </w:t>
      </w:r>
      <w:r>
        <w:rPr>
          <w:spacing w:val="-3"/>
        </w:rPr>
        <w:t>quinto </w:t>
      </w:r>
      <w:r>
        <w:rPr>
          <w:spacing w:val="-4"/>
        </w:rPr>
        <w:t>contenedor </w:t>
      </w:r>
      <w:r>
        <w:rPr>
          <w:spacing w:val="-3"/>
        </w:rPr>
        <w:t>que </w:t>
      </w:r>
      <w:r>
        <w:rPr/>
        <w:t>ya </w:t>
      </w:r>
      <w:r>
        <w:rPr>
          <w:spacing w:val="-3"/>
        </w:rPr>
        <w:t>está </w:t>
      </w:r>
      <w:r>
        <w:rPr>
          <w:spacing w:val="-4"/>
        </w:rPr>
        <w:t>instalado </w:t>
      </w:r>
      <w:r>
        <w:rPr/>
        <w:t>en </w:t>
      </w:r>
      <w:r>
        <w:rPr>
          <w:spacing w:val="-3"/>
        </w:rPr>
        <w:t>los </w:t>
      </w:r>
      <w:r>
        <w:rPr>
          <w:spacing w:val="-4"/>
        </w:rPr>
        <w:t>hoteles </w:t>
      </w:r>
      <w:r>
        <w:rPr/>
        <w:t>de </w:t>
      </w:r>
      <w:r>
        <w:rPr>
          <w:spacing w:val="-3"/>
        </w:rPr>
        <w:t>Puerto del Carmen.</w:t>
      </w:r>
    </w:p>
    <w:p>
      <w:pPr>
        <w:pStyle w:val="BodyText"/>
        <w:rPr>
          <w:sz w:val="26"/>
        </w:rPr>
      </w:pPr>
    </w:p>
    <w:p>
      <w:pPr>
        <w:pStyle w:val="BodyText"/>
        <w:rPr>
          <w:sz w:val="22"/>
        </w:rPr>
      </w:pPr>
    </w:p>
    <w:p>
      <w:pPr>
        <w:pStyle w:val="BodyText"/>
        <w:ind w:left="118" w:right="116"/>
        <w:jc w:val="both"/>
      </w:pPr>
      <w:r>
        <w:rPr/>
        <w:t>Sometido el asunto a votación, el Pleno de la Corporación, rechazó la propuesta, siendo el resultado de la votación; diez (10) votos en contra (PSOE y Grupo Mixto USP); y ocho (8) votos a favor (PP y Grupo Mixto CCa y VOX).</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Heading2"/>
        <w:ind w:right="115" w:firstLine="4253"/>
        <w:rPr>
          <w:b w:val="0"/>
          <w:u w:val="none"/>
        </w:rPr>
      </w:pPr>
      <w:r>
        <w:rPr>
          <w:u w:val="thick"/>
        </w:rPr>
        <w:t>PUNTO 7º</w:t>
      </w:r>
      <w:r>
        <w:rPr>
          <w:b w:val="0"/>
          <w:u w:val="none"/>
        </w:rPr>
        <w:t>.- </w:t>
      </w:r>
      <w:r>
        <w:rPr>
          <w:u w:val="thick"/>
        </w:rPr>
        <w:t>NÚMERO DE EXPEDIENTE:</w:t>
      </w:r>
      <w:r>
        <w:rPr>
          <w:u w:val="none"/>
        </w:rPr>
        <w:t> </w:t>
      </w:r>
      <w:r>
        <w:rPr>
          <w:u w:val="thick"/>
        </w:rPr>
        <w:t>2024/00003166S</w:t>
      </w:r>
      <w:r>
        <w:rPr>
          <w:b w:val="0"/>
          <w:u w:val="none"/>
        </w:rPr>
        <w:t>.- </w:t>
      </w:r>
      <w:r>
        <w:rPr>
          <w:u w:val="thick"/>
        </w:rPr>
        <w:t>EL GRUPO MUNICIPAL SOCIALISTA EN EL AYUNTAMIENTO</w:t>
      </w:r>
      <w:r>
        <w:rPr>
          <w:u w:val="none"/>
        </w:rPr>
        <w:t> </w:t>
      </w:r>
      <w:r>
        <w:rPr>
          <w:u w:val="thick"/>
        </w:rPr>
        <w:t>DE TÍAS SOLICITA AL PLENO DEL AYUNTAMIENTO LA ADOPCIÓN DEL</w:t>
      </w:r>
      <w:r>
        <w:rPr>
          <w:u w:val="none"/>
        </w:rPr>
        <w:t> </w:t>
      </w:r>
      <w:r>
        <w:rPr>
          <w:u w:val="thick"/>
        </w:rPr>
        <w:t>SIGUIENTE ACUERDO: “INSTAR AL GOBIERNO DE LA COMUNIDAD</w:t>
      </w:r>
      <w:r>
        <w:rPr>
          <w:u w:val="none"/>
        </w:rPr>
        <w:t> </w:t>
      </w:r>
      <w:r>
        <w:rPr>
          <w:u w:val="thick"/>
        </w:rPr>
        <w:t>AUTÓNOMA DE CANARIAS A REDACTAR UN ESTUDIO DONDE SE ANALICE</w:t>
      </w:r>
      <w:r>
        <w:rPr>
          <w:u w:val="none"/>
        </w:rPr>
        <w:t> </w:t>
      </w:r>
      <w:r>
        <w:rPr>
          <w:u w:val="thick"/>
        </w:rPr>
        <w:t>EL PRECIO DE COMPRA O ALQUILER DE VIVIENDAS DE LOS ÚLTIMOS 5</w:t>
      </w:r>
      <w:r>
        <w:rPr>
          <w:u w:val="none"/>
        </w:rPr>
        <w:t> </w:t>
      </w:r>
      <w:r>
        <w:rPr>
          <w:u w:val="thick"/>
        </w:rPr>
        <w:t>AÑOS Y LA CUOTA DE LA HIPOTECA, TAMBIÉN SI LOS GASTOS DEL</w:t>
      </w:r>
      <w:r>
        <w:rPr>
          <w:u w:val="none"/>
        </w:rPr>
        <w:t> </w:t>
      </w:r>
      <w:r>
        <w:rPr>
          <w:u w:val="thick"/>
        </w:rPr>
        <w:t>ALQUILER SUPERAN EL 30% DE LOS INGRESOS O RENTAS MEDIOS DE LOS</w:t>
      </w:r>
      <w:r>
        <w:rPr>
          <w:u w:val="none"/>
        </w:rPr>
        <w:t> </w:t>
      </w:r>
      <w:r>
        <w:rPr>
          <w:u w:val="thick"/>
        </w:rPr>
        <w:t>HOGARES Y SE CONTEMPLE, ADEMÁS, OTROS INDICADORES Y VARIABLES</w:t>
      </w:r>
      <w:r>
        <w:rPr>
          <w:u w:val="none"/>
        </w:rPr>
        <w:t> </w:t>
      </w:r>
      <w:r>
        <w:rPr>
          <w:u w:val="thick"/>
        </w:rPr>
        <w:t>NECESARIAS QUE DIAGNOSTIQUEN LA FALTA DE OFERTA INSUFICIENTE</w:t>
      </w:r>
      <w:r>
        <w:rPr>
          <w:u w:val="none"/>
        </w:rPr>
        <w:t> </w:t>
      </w:r>
      <w:r>
        <w:rPr>
          <w:u w:val="thick"/>
        </w:rPr>
        <w:t>DE VIVIENDA PARA LA CIUDADANÍA TANTO EN ZONAS URBANAS COMO</w:t>
      </w:r>
      <w:r>
        <w:rPr>
          <w:u w:val="none"/>
        </w:rPr>
        <w:t> </w:t>
      </w:r>
      <w:r>
        <w:rPr>
          <w:u w:val="thick"/>
        </w:rPr>
        <w:t>RURALES. SI EL FRUTO DE DICHO ESTUDIO ARROJA QUE ESA ZONA</w:t>
      </w:r>
      <w:r>
        <w:rPr>
          <w:u w:val="none"/>
        </w:rPr>
        <w:t> </w:t>
      </w:r>
      <w:r>
        <w:rPr>
          <w:u w:val="thick"/>
        </w:rPr>
        <w:t>CUMPLE CON LOS REQUISITOS ESTIPULADOS DEL ARTÍCULO 18 DE LA LEY</w:t>
      </w:r>
      <w:r>
        <w:rPr>
          <w:u w:val="none"/>
        </w:rPr>
        <w:t> </w:t>
      </w:r>
      <w:r>
        <w:rPr>
          <w:u w:val="thick"/>
        </w:rPr>
        <w:t>12/2023, DE 24 DE MAYO, POR EL DERECHO A LA VIVIENDA, Y DECLARE A</w:t>
      </w:r>
      <w:r>
        <w:rPr>
          <w:u w:val="none"/>
        </w:rPr>
        <w:t> </w:t>
      </w:r>
      <w:r>
        <w:rPr>
          <w:u w:val="thick"/>
        </w:rPr>
        <w:t>ESTE MUNICIPIO COMO ZONA DE MERCADO RESIDENCIAL TENSIONADO, Y</w:t>
      </w:r>
      <w:r>
        <w:rPr>
          <w:u w:val="none"/>
        </w:rPr>
        <w:t> </w:t>
      </w:r>
      <w:r>
        <w:rPr>
          <w:u w:val="thick"/>
        </w:rPr>
        <w:t>DE ESTA FORMA, SE APLIQUE EL ÍNDICE DE PRECIOS DE REFERENCIA QUE</w:t>
      </w:r>
      <w:r>
        <w:rPr>
          <w:u w:val="none"/>
        </w:rPr>
        <w:t> </w:t>
      </w:r>
      <w:r>
        <w:rPr>
          <w:u w:val="thick"/>
        </w:rPr>
        <w:t>PREVÉ LA LEY 12/2023, DE 24 DE MAYO, POR EL DERECHO A LA VIVIENDA </w:t>
      </w:r>
      <w:r>
        <w:rPr>
          <w:b w:val="0"/>
          <w:u w:val="none"/>
        </w:rPr>
        <w:t>.-</w:t>
      </w:r>
    </w:p>
    <w:p>
      <w:pPr>
        <w:pStyle w:val="BodyText"/>
        <w:ind w:left="118" w:right="116"/>
        <w:jc w:val="both"/>
      </w:pPr>
      <w:r>
        <w:rPr/>
        <w:t>Por el Sr. Secretario se procede a dar lectura al dictamen/informe/consulta de la Comisión Informativa de Turismo, y Relaciones Institucionales, de fecha 5 de abril de 2024, que sigue:</w:t>
      </w:r>
    </w:p>
    <w:p>
      <w:pPr>
        <w:pStyle w:val="BodyText"/>
      </w:pPr>
    </w:p>
    <w:p>
      <w:pPr>
        <w:pStyle w:val="Heading2"/>
        <w:ind w:right="113"/>
        <w:rPr>
          <w:u w:val="none"/>
        </w:rPr>
      </w:pPr>
      <w:r>
        <w:rPr>
          <w:b w:val="0"/>
          <w:spacing w:val="-3"/>
          <w:u w:val="none"/>
        </w:rPr>
        <w:t>“</w:t>
      </w:r>
      <w:r>
        <w:rPr>
          <w:spacing w:val="-3"/>
          <w:u w:val="thick"/>
        </w:rPr>
        <w:t>Punto 2º.- </w:t>
      </w:r>
      <w:r>
        <w:rPr>
          <w:u w:val="thick"/>
        </w:rPr>
        <w:t>Número de expediente: 2024/00003166S. El Grupo Municipal Socialista en el</w:t>
      </w:r>
      <w:r>
        <w:rPr>
          <w:u w:val="none"/>
        </w:rPr>
        <w:t> </w:t>
      </w:r>
      <w:r>
        <w:rPr>
          <w:u w:val="thick"/>
        </w:rPr>
        <w:t>Ayuntamiento de TIAS solicita al Pleno del Ayuntamiento la adopción del siguiente</w:t>
      </w:r>
      <w:r>
        <w:rPr>
          <w:u w:val="none"/>
        </w:rPr>
        <w:t> </w:t>
      </w:r>
      <w:r>
        <w:rPr>
          <w:u w:val="thick"/>
        </w:rPr>
        <w:t>acuerdo: “Instar al Gobierno de la Comunidad Autónoma de Canarias a redactar un</w:t>
      </w:r>
      <w:r>
        <w:rPr>
          <w:u w:val="none"/>
        </w:rPr>
        <w:t> </w:t>
      </w:r>
      <w:r>
        <w:rPr>
          <w:u w:val="thick"/>
        </w:rPr>
        <w:t>estudio donde se analice el precio de compra o alquiler de viviendas de los últimos 5 años</w:t>
      </w:r>
      <w:r>
        <w:rPr>
          <w:u w:val="none"/>
        </w:rPr>
        <w:t> </w:t>
      </w:r>
      <w:r>
        <w:rPr>
          <w:u w:val="thick"/>
        </w:rPr>
        <w:t>y la cuota de la hipoteca, también si los gastos del alquiler superan el 30% de los</w:t>
      </w:r>
      <w:r>
        <w:rPr>
          <w:u w:val="none"/>
        </w:rPr>
        <w:t> </w:t>
      </w:r>
      <w:r>
        <w:rPr>
          <w:u w:val="thick"/>
        </w:rPr>
        <w:t>ingresos o rentas medios de los hogares y contemple, además, otros indicadores y</w:t>
      </w:r>
      <w:r>
        <w:rPr>
          <w:u w:val="none"/>
        </w:rPr>
        <w:t> </w:t>
      </w:r>
      <w:r>
        <w:rPr>
          <w:u w:val="thick"/>
        </w:rPr>
        <w:t>variables necesarias que diagnostiquen la falta de oferta insuficiente de vivienda para la</w:t>
      </w:r>
      <w:r>
        <w:rPr>
          <w:u w:val="none"/>
        </w:rPr>
        <w:t> </w:t>
      </w:r>
      <w:r>
        <w:rPr>
          <w:u w:val="thick"/>
        </w:rPr>
        <w:t>ciudadanía tanto en zonas urbanas como rurales. Si el fruto de dicho estudio arroja que</w:t>
      </w:r>
      <w:r>
        <w:rPr>
          <w:u w:val="none"/>
        </w:rPr>
        <w:t> </w:t>
      </w:r>
      <w:r>
        <w:rPr>
          <w:u w:val="thick"/>
        </w:rPr>
        <w:t>esa zona cumple con los requisitos estipulados del artículo 18 de la Ley 12/2023, de 24 de</w:t>
      </w:r>
      <w:r>
        <w:rPr>
          <w:u w:val="none"/>
        </w:rPr>
        <w:t> </w:t>
      </w:r>
      <w:r>
        <w:rPr>
          <w:u w:val="thick"/>
        </w:rPr>
        <w:t>mayo, por el derecho a la vivienda, y DECLARE a este municipio como zona de</w:t>
      </w:r>
      <w:r>
        <w:rPr>
          <w:u w:val="none"/>
        </w:rPr>
        <w:t> </w:t>
      </w:r>
      <w:r>
        <w:rPr>
          <w:u w:val="thick"/>
        </w:rPr>
        <w:t>mercado residencial tensionado, y de esta forma, se aplique el índice de precios de</w:t>
      </w:r>
      <w:r>
        <w:rPr>
          <w:u w:val="none"/>
        </w:rPr>
        <w:t> </w:t>
      </w:r>
      <w:r>
        <w:rPr>
          <w:u w:val="thick"/>
        </w:rPr>
        <w:t>referencia que prevé la Ley 12/2023, de 24 de mayo, por el derecho a la</w:t>
      </w:r>
      <w:r>
        <w:rPr>
          <w:spacing w:val="-15"/>
          <w:u w:val="thick"/>
        </w:rPr>
        <w:t> </w:t>
      </w:r>
      <w:r>
        <w:rPr>
          <w:u w:val="thick"/>
        </w:rPr>
        <w:t>vivienda”.</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rPr>
          <w:sz w:val="20"/>
        </w:rPr>
      </w:pPr>
    </w:p>
    <w:p>
      <w:pPr>
        <w:pStyle w:val="BodyText"/>
        <w:spacing w:before="4"/>
        <w:rPr>
          <w:sz w:val="13"/>
        </w:rPr>
      </w:pPr>
    </w:p>
    <w:p>
      <w:pPr>
        <w:pStyle w:val="BodyText"/>
        <w:ind w:left="1143"/>
        <w:rPr>
          <w:sz w:val="20"/>
        </w:rPr>
      </w:pPr>
      <w:r>
        <w:rPr>
          <w:sz w:val="20"/>
        </w:rPr>
        <w:drawing>
          <wp:inline distT="0" distB="0" distL="0" distR="0">
            <wp:extent cx="4333771" cy="5045583"/>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333771" cy="504558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10"/>
        <w:rPr>
          <w:sz w:val="10"/>
        </w:rPr>
      </w:pPr>
    </w:p>
    <w:p>
      <w:pPr>
        <w:pStyle w:val="BodyText"/>
        <w:ind w:left="952"/>
        <w:rPr>
          <w:sz w:val="20"/>
        </w:rPr>
      </w:pPr>
      <w:r>
        <w:rPr>
          <w:sz w:val="20"/>
        </w:rPr>
        <w:drawing>
          <wp:inline distT="0" distB="0" distL="0" distR="0">
            <wp:extent cx="4540470" cy="6300597"/>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4540470" cy="630059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after="1"/>
        <w:rPr>
          <w:sz w:val="26"/>
        </w:rPr>
      </w:pPr>
    </w:p>
    <w:p>
      <w:pPr>
        <w:pStyle w:val="BodyText"/>
        <w:ind w:left="1121"/>
        <w:rPr>
          <w:sz w:val="20"/>
        </w:rPr>
      </w:pPr>
      <w:r>
        <w:rPr>
          <w:sz w:val="20"/>
        </w:rPr>
        <w:drawing>
          <wp:inline distT="0" distB="0" distL="0" distR="0">
            <wp:extent cx="4301613" cy="6050184"/>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4301613" cy="605018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7" w:after="1"/>
        <w:rPr>
          <w:sz w:val="10"/>
        </w:rPr>
      </w:pPr>
    </w:p>
    <w:p>
      <w:pPr>
        <w:pStyle w:val="BodyText"/>
        <w:ind w:left="1143"/>
        <w:rPr>
          <w:sz w:val="20"/>
        </w:rPr>
      </w:pPr>
      <w:r>
        <w:rPr>
          <w:sz w:val="20"/>
        </w:rPr>
        <w:drawing>
          <wp:inline distT="0" distB="0" distL="0" distR="0">
            <wp:extent cx="4310451" cy="6180105"/>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4310451" cy="618010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pPr>
    </w:p>
    <w:p>
      <w:pPr>
        <w:pStyle w:val="BodyText"/>
        <w:ind w:left="1181"/>
        <w:rPr>
          <w:sz w:val="20"/>
        </w:rPr>
      </w:pPr>
      <w:r>
        <w:rPr>
          <w:sz w:val="20"/>
        </w:rPr>
        <w:drawing>
          <wp:inline distT="0" distB="0" distL="0" distR="0">
            <wp:extent cx="4343400" cy="3695700"/>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4343400" cy="36957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90"/>
        <w:ind w:left="118" w:right="115"/>
        <w:jc w:val="both"/>
      </w:pPr>
      <w:r>
        <w:rPr/>
        <w:t>Sometido el asunto a votación, la Comisión Informativa dictamina favorablemente la propuesta por mayoría simple de los miembros presentes, siendo el resultado de la votación; tres (3) votos a favor (PSOE) y cuatro (4) abstenciones (PP y Grupo Mixto VOX).”</w:t>
      </w:r>
    </w:p>
    <w:p>
      <w:pPr>
        <w:pStyle w:val="BodyText"/>
        <w:rPr>
          <w:sz w:val="26"/>
        </w:rPr>
      </w:pPr>
    </w:p>
    <w:p>
      <w:pPr>
        <w:pStyle w:val="BodyText"/>
        <w:spacing w:before="8"/>
        <w:rPr>
          <w:sz w:val="30"/>
        </w:rPr>
      </w:pPr>
    </w:p>
    <w:p>
      <w:pPr>
        <w:pStyle w:val="BodyText"/>
        <w:ind w:left="118"/>
        <w:jc w:val="both"/>
      </w:pPr>
      <w:r>
        <w:rPr/>
        <w:t>Interviene Dª. Mariana Grisel Pérez Noriega, quien expone la propuesta.</w:t>
      </w:r>
    </w:p>
    <w:p>
      <w:pPr>
        <w:pStyle w:val="BodyText"/>
      </w:pPr>
    </w:p>
    <w:p>
      <w:pPr>
        <w:pStyle w:val="BodyText"/>
        <w:ind w:left="118" w:right="113"/>
        <w:jc w:val="both"/>
      </w:pPr>
      <w:r>
        <w:rPr>
          <w:spacing w:val="-4"/>
        </w:rPr>
        <w:t>Interviene </w:t>
      </w:r>
      <w:r>
        <w:rPr>
          <w:spacing w:val="-3"/>
        </w:rPr>
        <w:t>Dª. María Esther </w:t>
      </w:r>
      <w:r>
        <w:rPr>
          <w:spacing w:val="-4"/>
        </w:rPr>
        <w:t>Tamargo </w:t>
      </w:r>
      <w:r>
        <w:rPr>
          <w:spacing w:val="-3"/>
        </w:rPr>
        <w:t>Acebal, quien </w:t>
      </w:r>
      <w:r>
        <w:rPr>
          <w:spacing w:val="-4"/>
        </w:rPr>
        <w:t>manifiesta </w:t>
      </w:r>
      <w:r>
        <w:rPr>
          <w:spacing w:val="-3"/>
        </w:rPr>
        <w:t>que </w:t>
      </w:r>
      <w:r>
        <w:rPr/>
        <w:t>se </w:t>
      </w:r>
      <w:r>
        <w:rPr>
          <w:spacing w:val="-3"/>
        </w:rPr>
        <w:t>aprobó </w:t>
      </w:r>
      <w:r>
        <w:rPr/>
        <w:t>un </w:t>
      </w:r>
      <w:r>
        <w:rPr>
          <w:spacing w:val="-3"/>
        </w:rPr>
        <w:t>plan </w:t>
      </w:r>
      <w:r>
        <w:rPr/>
        <w:t>de </w:t>
      </w:r>
      <w:r>
        <w:rPr>
          <w:spacing w:val="-4"/>
        </w:rPr>
        <w:t>vivienda, </w:t>
      </w:r>
      <w:r>
        <w:rPr>
          <w:spacing w:val="-3"/>
        </w:rPr>
        <w:t>vigente hasta </w:t>
      </w:r>
      <w:r>
        <w:rPr/>
        <w:t>el </w:t>
      </w:r>
      <w:r>
        <w:rPr>
          <w:spacing w:val="-3"/>
        </w:rPr>
        <w:t>año 2027, </w:t>
      </w:r>
      <w:r>
        <w:rPr/>
        <w:t>en el </w:t>
      </w:r>
      <w:r>
        <w:rPr>
          <w:spacing w:val="-3"/>
        </w:rPr>
        <w:t>que </w:t>
      </w:r>
      <w:r>
        <w:rPr/>
        <w:t>se </w:t>
      </w:r>
      <w:r>
        <w:rPr>
          <w:spacing w:val="-3"/>
        </w:rPr>
        <w:t>prevé </w:t>
      </w:r>
      <w:r>
        <w:rPr/>
        <w:t>la </w:t>
      </w:r>
      <w:r>
        <w:rPr>
          <w:spacing w:val="-4"/>
        </w:rPr>
        <w:t>construcción </w:t>
      </w:r>
      <w:r>
        <w:rPr/>
        <w:t>de </w:t>
      </w:r>
      <w:r>
        <w:rPr>
          <w:spacing w:val="-3"/>
        </w:rPr>
        <w:t>casas, pero que </w:t>
      </w:r>
      <w:r>
        <w:rPr/>
        <w:t>la </w:t>
      </w:r>
      <w:r>
        <w:rPr>
          <w:spacing w:val="-4"/>
        </w:rPr>
        <w:t>realidad </w:t>
      </w:r>
      <w:r>
        <w:rPr/>
        <w:t>es </w:t>
      </w:r>
      <w:r>
        <w:rPr>
          <w:spacing w:val="-3"/>
        </w:rPr>
        <w:t>que </w:t>
      </w:r>
      <w:r>
        <w:rPr/>
        <w:t>no se </w:t>
      </w:r>
      <w:r>
        <w:rPr>
          <w:spacing w:val="-3"/>
        </w:rPr>
        <w:t>han </w:t>
      </w:r>
      <w:r>
        <w:rPr>
          <w:spacing w:val="-4"/>
        </w:rPr>
        <w:t>construido </w:t>
      </w:r>
      <w:r>
        <w:rPr>
          <w:spacing w:val="-3"/>
        </w:rPr>
        <w:t>dichas casas. Señala que </w:t>
      </w:r>
      <w:r>
        <w:rPr/>
        <w:t>es </w:t>
      </w:r>
      <w:r>
        <w:rPr>
          <w:spacing w:val="-4"/>
        </w:rPr>
        <w:t>necesario </w:t>
      </w:r>
      <w:r>
        <w:rPr>
          <w:spacing w:val="-3"/>
        </w:rPr>
        <w:t>crear suelo </w:t>
      </w:r>
      <w:r>
        <w:rPr/>
        <w:t>al </w:t>
      </w:r>
      <w:r>
        <w:rPr>
          <w:spacing w:val="-3"/>
        </w:rPr>
        <w:t>igual que otros </w:t>
      </w:r>
      <w:r>
        <w:rPr>
          <w:spacing w:val="-4"/>
        </w:rPr>
        <w:t>ayuntamientos </w:t>
      </w:r>
      <w:r>
        <w:rPr>
          <w:spacing w:val="-3"/>
        </w:rPr>
        <w:t>como Yaiza </w:t>
      </w:r>
      <w:r>
        <w:rPr/>
        <w:t>y </w:t>
      </w:r>
      <w:r>
        <w:rPr>
          <w:spacing w:val="-4"/>
        </w:rPr>
        <w:t>Arrecife, </w:t>
      </w:r>
      <w:r>
        <w:rPr/>
        <w:t>y </w:t>
      </w:r>
      <w:r>
        <w:rPr>
          <w:spacing w:val="-3"/>
        </w:rPr>
        <w:t>que hay que </w:t>
      </w:r>
      <w:r>
        <w:rPr>
          <w:spacing w:val="-4"/>
        </w:rPr>
        <w:t>permitir </w:t>
      </w:r>
      <w:r>
        <w:rPr/>
        <w:t>la </w:t>
      </w:r>
      <w:r>
        <w:rPr>
          <w:spacing w:val="-4"/>
        </w:rPr>
        <w:t>construcción </w:t>
      </w:r>
      <w:r>
        <w:rPr/>
        <w:t>de </w:t>
      </w:r>
      <w:r>
        <w:rPr>
          <w:spacing w:val="-4"/>
        </w:rPr>
        <w:t>viviendas sociales, </w:t>
      </w:r>
      <w:r>
        <w:rPr>
          <w:spacing w:val="-3"/>
        </w:rPr>
        <w:t>dado que </w:t>
      </w:r>
      <w:r>
        <w:rPr/>
        <w:t>a </w:t>
      </w:r>
      <w:r>
        <w:rPr>
          <w:spacing w:val="-3"/>
        </w:rPr>
        <w:t>día </w:t>
      </w:r>
      <w:r>
        <w:rPr/>
        <w:t>de </w:t>
      </w:r>
      <w:r>
        <w:rPr>
          <w:spacing w:val="-3"/>
        </w:rPr>
        <w:t>hoy hay gente que está </w:t>
      </w:r>
      <w:r>
        <w:rPr>
          <w:spacing w:val="-4"/>
        </w:rPr>
        <w:t>viviendo </w:t>
      </w:r>
      <w:r>
        <w:rPr/>
        <w:t>en </w:t>
      </w:r>
      <w:r>
        <w:rPr>
          <w:spacing w:val="-4"/>
        </w:rPr>
        <w:t>furgonetas </w:t>
      </w:r>
      <w:r>
        <w:rPr/>
        <w:t>o </w:t>
      </w:r>
      <w:r>
        <w:rPr>
          <w:spacing w:val="-4"/>
        </w:rPr>
        <w:t>rechazan </w:t>
      </w:r>
      <w:r>
        <w:rPr/>
        <w:t>un </w:t>
      </w:r>
      <w:r>
        <w:rPr>
          <w:spacing w:val="-3"/>
        </w:rPr>
        <w:t>puesto </w:t>
      </w:r>
      <w:r>
        <w:rPr/>
        <w:t>de </w:t>
      </w:r>
      <w:r>
        <w:rPr>
          <w:spacing w:val="-4"/>
        </w:rPr>
        <w:t>trabajo </w:t>
      </w:r>
      <w:r>
        <w:rPr>
          <w:spacing w:val="-3"/>
        </w:rPr>
        <w:t>porque </w:t>
      </w:r>
      <w:r>
        <w:rPr/>
        <w:t>no </w:t>
      </w:r>
      <w:r>
        <w:rPr>
          <w:spacing w:val="-3"/>
        </w:rPr>
        <w:t>tienen donde vivir. </w:t>
      </w:r>
      <w:r>
        <w:rPr>
          <w:spacing w:val="-4"/>
        </w:rPr>
        <w:t>Manifiesta </w:t>
      </w:r>
      <w:r>
        <w:rPr>
          <w:spacing w:val="-3"/>
        </w:rPr>
        <w:t>que tienen que lograr que </w:t>
      </w:r>
      <w:r>
        <w:rPr/>
        <w:t>el </w:t>
      </w:r>
      <w:r>
        <w:rPr>
          <w:spacing w:val="-3"/>
        </w:rPr>
        <w:t>derecho </w:t>
      </w:r>
      <w:r>
        <w:rPr/>
        <w:t>a la </w:t>
      </w:r>
      <w:r>
        <w:rPr>
          <w:spacing w:val="-4"/>
        </w:rPr>
        <w:t>vivienda </w:t>
      </w:r>
      <w:r>
        <w:rPr>
          <w:spacing w:val="-3"/>
        </w:rPr>
        <w:t>sea una</w:t>
      </w:r>
      <w:r>
        <w:rPr>
          <w:spacing w:val="-28"/>
        </w:rPr>
        <w:t> </w:t>
      </w:r>
      <w:r>
        <w:rPr>
          <w:spacing w:val="-4"/>
        </w:rPr>
        <w:t>realidad.</w:t>
      </w:r>
    </w:p>
    <w:p>
      <w:pPr>
        <w:pStyle w:val="BodyText"/>
      </w:pPr>
    </w:p>
    <w:p>
      <w:pPr>
        <w:pStyle w:val="BodyText"/>
        <w:ind w:left="118" w:right="113"/>
        <w:jc w:val="both"/>
      </w:pPr>
      <w:r>
        <w:rPr>
          <w:spacing w:val="-4"/>
        </w:rPr>
        <w:t>Interviene </w:t>
      </w:r>
      <w:r>
        <w:rPr/>
        <w:t>D. </w:t>
      </w:r>
      <w:r>
        <w:rPr>
          <w:spacing w:val="-3"/>
        </w:rPr>
        <w:t>Amado Jesús </w:t>
      </w:r>
      <w:r>
        <w:rPr>
          <w:spacing w:val="-4"/>
        </w:rPr>
        <w:t>Vizcaíno Eugenio, </w:t>
      </w:r>
      <w:r>
        <w:rPr>
          <w:spacing w:val="-3"/>
        </w:rPr>
        <w:t>quien </w:t>
      </w:r>
      <w:r>
        <w:rPr>
          <w:spacing w:val="-4"/>
        </w:rPr>
        <w:t>Manifiesta </w:t>
      </w:r>
      <w:r>
        <w:rPr>
          <w:spacing w:val="-3"/>
        </w:rPr>
        <w:t>que </w:t>
      </w:r>
      <w:r>
        <w:rPr/>
        <w:t>la </w:t>
      </w:r>
      <w:r>
        <w:rPr>
          <w:spacing w:val="-3"/>
        </w:rPr>
        <w:t>Ley </w:t>
      </w:r>
      <w:r>
        <w:rPr/>
        <w:t>de </w:t>
      </w:r>
      <w:r>
        <w:rPr>
          <w:spacing w:val="-4"/>
        </w:rPr>
        <w:t>vivienda protege</w:t>
      </w:r>
      <w:r>
        <w:rPr>
          <w:spacing w:val="52"/>
        </w:rPr>
        <w:t> </w:t>
      </w:r>
      <w:r>
        <w:rPr/>
        <w:t>al </w:t>
      </w:r>
      <w:r>
        <w:rPr>
          <w:spacing w:val="-3"/>
        </w:rPr>
        <w:t>okupa frente </w:t>
      </w:r>
      <w:r>
        <w:rPr/>
        <w:t>al </w:t>
      </w:r>
      <w:r>
        <w:rPr>
          <w:spacing w:val="-4"/>
        </w:rPr>
        <w:t>arrendatario, </w:t>
      </w:r>
      <w:r>
        <w:rPr>
          <w:spacing w:val="-3"/>
        </w:rPr>
        <w:t>señala que </w:t>
      </w:r>
      <w:r>
        <w:rPr/>
        <w:t>la </w:t>
      </w:r>
      <w:r>
        <w:rPr>
          <w:spacing w:val="-4"/>
        </w:rPr>
        <w:t>realidad </w:t>
      </w:r>
      <w:r>
        <w:rPr/>
        <w:t>es </w:t>
      </w:r>
      <w:r>
        <w:rPr>
          <w:spacing w:val="-3"/>
        </w:rPr>
        <w:t>que </w:t>
      </w:r>
      <w:r>
        <w:rPr/>
        <w:t>en </w:t>
      </w:r>
      <w:r>
        <w:rPr>
          <w:spacing w:val="-4"/>
        </w:rPr>
        <w:t>Lanzarote </w:t>
      </w:r>
      <w:r>
        <w:rPr>
          <w:spacing w:val="-3"/>
        </w:rPr>
        <w:t>hay miles </w:t>
      </w:r>
      <w:r>
        <w:rPr/>
        <w:t>de </w:t>
      </w:r>
      <w:r>
        <w:rPr>
          <w:spacing w:val="-4"/>
        </w:rPr>
        <w:t>viviendas </w:t>
      </w:r>
      <w:r>
        <w:rPr>
          <w:spacing w:val="-3"/>
        </w:rPr>
        <w:t>vacías pero que </w:t>
      </w:r>
      <w:r>
        <w:rPr/>
        <w:t>no se </w:t>
      </w:r>
      <w:r>
        <w:rPr>
          <w:spacing w:val="-4"/>
        </w:rPr>
        <w:t>alquilan </w:t>
      </w:r>
      <w:r>
        <w:rPr>
          <w:spacing w:val="-3"/>
        </w:rPr>
        <w:t>porque </w:t>
      </w:r>
      <w:r>
        <w:rPr/>
        <w:t>la </w:t>
      </w:r>
      <w:r>
        <w:rPr>
          <w:spacing w:val="-3"/>
        </w:rPr>
        <w:t>gente tiene miedo </w:t>
      </w:r>
      <w:r>
        <w:rPr/>
        <w:t>a </w:t>
      </w:r>
      <w:r>
        <w:rPr>
          <w:spacing w:val="-3"/>
        </w:rPr>
        <w:t>que </w:t>
      </w:r>
      <w:r>
        <w:rPr/>
        <w:t>no </w:t>
      </w:r>
      <w:r>
        <w:rPr>
          <w:spacing w:val="-3"/>
        </w:rPr>
        <w:t>les paguen </w:t>
      </w:r>
      <w:r>
        <w:rPr/>
        <w:t>o le </w:t>
      </w:r>
      <w:r>
        <w:rPr>
          <w:spacing w:val="-4"/>
        </w:rPr>
        <w:t>destrocen </w:t>
      </w:r>
      <w:r>
        <w:rPr/>
        <w:t>la </w:t>
      </w:r>
      <w:r>
        <w:rPr>
          <w:spacing w:val="-3"/>
        </w:rPr>
        <w:t>casa. </w:t>
      </w:r>
      <w:r>
        <w:rPr>
          <w:spacing w:val="-4"/>
        </w:rPr>
        <w:t>Manifiesta </w:t>
      </w:r>
      <w:r>
        <w:rPr>
          <w:spacing w:val="-3"/>
        </w:rPr>
        <w:t>que </w:t>
      </w:r>
      <w:r>
        <w:rPr/>
        <w:t>lo </w:t>
      </w:r>
      <w:r>
        <w:rPr>
          <w:spacing w:val="-3"/>
        </w:rPr>
        <w:t>que hay que </w:t>
      </w:r>
      <w:r>
        <w:rPr>
          <w:spacing w:val="-4"/>
        </w:rPr>
        <w:t>intentar fomentar </w:t>
      </w:r>
      <w:r>
        <w:rPr/>
        <w:t>es </w:t>
      </w:r>
      <w:r>
        <w:rPr>
          <w:spacing w:val="-3"/>
        </w:rPr>
        <w:t>que esa </w:t>
      </w:r>
      <w:r>
        <w:rPr>
          <w:spacing w:val="-4"/>
        </w:rPr>
        <w:t>vivienda </w:t>
      </w:r>
      <w:r>
        <w:rPr>
          <w:spacing w:val="-3"/>
        </w:rPr>
        <w:t>salga </w:t>
      </w:r>
      <w:r>
        <w:rPr/>
        <w:t>al </w:t>
      </w:r>
      <w:r>
        <w:rPr>
          <w:spacing w:val="-4"/>
        </w:rPr>
        <w:t>mercado. </w:t>
      </w:r>
      <w:r>
        <w:rPr>
          <w:spacing w:val="-3"/>
        </w:rPr>
        <w:t>Señala que </w:t>
      </w:r>
      <w:r>
        <w:rPr/>
        <w:t>en </w:t>
      </w:r>
      <w:r>
        <w:rPr>
          <w:spacing w:val="-3"/>
        </w:rPr>
        <w:t>lugar </w:t>
      </w:r>
      <w:r>
        <w:rPr/>
        <w:t>de </w:t>
      </w:r>
      <w:r>
        <w:rPr>
          <w:spacing w:val="-4"/>
        </w:rPr>
        <w:t>medidas intervencionistas </w:t>
      </w:r>
      <w:r>
        <w:rPr>
          <w:spacing w:val="-3"/>
        </w:rPr>
        <w:t>que van </w:t>
      </w:r>
      <w:r>
        <w:rPr/>
        <w:t>en </w:t>
      </w:r>
      <w:r>
        <w:rPr>
          <w:spacing w:val="-3"/>
        </w:rPr>
        <w:t>contra </w:t>
      </w:r>
      <w:r>
        <w:rPr/>
        <w:t>de la </w:t>
      </w:r>
      <w:r>
        <w:rPr>
          <w:spacing w:val="-4"/>
        </w:rPr>
        <w:t>propiedad </w:t>
      </w:r>
      <w:r>
        <w:rPr>
          <w:spacing w:val="-3"/>
        </w:rPr>
        <w:t>privada </w:t>
      </w:r>
      <w:r>
        <w:rPr/>
        <w:t>lo </w:t>
      </w:r>
      <w:r>
        <w:rPr>
          <w:spacing w:val="-3"/>
        </w:rPr>
        <w:t>que tienen que hacer las </w:t>
      </w:r>
      <w:r>
        <w:rPr>
          <w:spacing w:val="-4"/>
        </w:rPr>
        <w:t>administraciones </w:t>
      </w:r>
      <w:r>
        <w:rPr/>
        <w:t>es </w:t>
      </w:r>
      <w:r>
        <w:rPr>
          <w:spacing w:val="-4"/>
        </w:rPr>
        <w:t>comprar </w:t>
      </w:r>
      <w:r>
        <w:rPr>
          <w:spacing w:val="-3"/>
        </w:rPr>
        <w:t>suelo </w:t>
      </w:r>
      <w:r>
        <w:rPr/>
        <w:t>y </w:t>
      </w:r>
      <w:r>
        <w:rPr>
          <w:spacing w:val="-4"/>
        </w:rPr>
        <w:t>vivienda </w:t>
      </w:r>
      <w:r>
        <w:rPr/>
        <w:t>y </w:t>
      </w:r>
      <w:r>
        <w:rPr>
          <w:spacing w:val="-4"/>
        </w:rPr>
        <w:t>desbloquear </w:t>
      </w:r>
      <w:r>
        <w:rPr>
          <w:spacing w:val="-3"/>
        </w:rPr>
        <w:t>planes </w:t>
      </w:r>
      <w:r>
        <w:rPr>
          <w:spacing w:val="-4"/>
        </w:rPr>
        <w:t>generales </w:t>
      </w:r>
      <w:r>
        <w:rPr/>
        <w:t>y </w:t>
      </w:r>
      <w:r>
        <w:rPr>
          <w:spacing w:val="-3"/>
        </w:rPr>
        <w:t>empezar </w:t>
      </w:r>
      <w:r>
        <w:rPr/>
        <w:t>a </w:t>
      </w:r>
      <w:r>
        <w:rPr>
          <w:spacing w:val="-4"/>
        </w:rPr>
        <w:t>fomentar </w:t>
      </w:r>
      <w:r>
        <w:rPr/>
        <w:t>la</w:t>
      </w:r>
      <w:r>
        <w:rPr>
          <w:spacing w:val="-27"/>
        </w:rPr>
        <w:t> </w:t>
      </w:r>
      <w:r>
        <w:rPr>
          <w:spacing w:val="-4"/>
        </w:rPr>
        <w:t>construcción.</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3"/>
        <w:jc w:val="both"/>
      </w:pPr>
      <w:r>
        <w:rPr>
          <w:spacing w:val="-4"/>
        </w:rPr>
        <w:t>Interviene </w:t>
      </w:r>
      <w:r>
        <w:rPr/>
        <w:t>D. </w:t>
      </w:r>
      <w:r>
        <w:rPr>
          <w:spacing w:val="-4"/>
        </w:rPr>
        <w:t>Francisco </w:t>
      </w:r>
      <w:r>
        <w:rPr>
          <w:spacing w:val="-3"/>
        </w:rPr>
        <w:t>Javier </w:t>
      </w:r>
      <w:r>
        <w:rPr>
          <w:spacing w:val="-4"/>
        </w:rPr>
        <w:t>Aparicio Betancort, </w:t>
      </w:r>
      <w:r>
        <w:rPr>
          <w:spacing w:val="-3"/>
        </w:rPr>
        <w:t>quien señala que después </w:t>
      </w:r>
      <w:r>
        <w:rPr/>
        <w:t>de la </w:t>
      </w:r>
      <w:r>
        <w:rPr>
          <w:spacing w:val="-4"/>
        </w:rPr>
        <w:t>aplicación </w:t>
      </w:r>
      <w:r>
        <w:rPr/>
        <w:t>de la </w:t>
      </w:r>
      <w:r>
        <w:rPr>
          <w:spacing w:val="-3"/>
        </w:rPr>
        <w:t>ley </w:t>
      </w:r>
      <w:r>
        <w:rPr/>
        <w:t>de </w:t>
      </w:r>
      <w:r>
        <w:rPr>
          <w:spacing w:val="-4"/>
        </w:rPr>
        <w:t>vivienda </w:t>
      </w:r>
      <w:r>
        <w:rPr/>
        <w:t>de </w:t>
      </w:r>
      <w:r>
        <w:rPr>
          <w:spacing w:val="-3"/>
        </w:rPr>
        <w:t>cada </w:t>
      </w:r>
      <w:r>
        <w:rPr/>
        <w:t>10 </w:t>
      </w:r>
      <w:r>
        <w:rPr>
          <w:spacing w:val="-4"/>
        </w:rPr>
        <w:t>viviendas </w:t>
      </w:r>
      <w:r>
        <w:rPr>
          <w:spacing w:val="-3"/>
        </w:rPr>
        <w:t>que estaban </w:t>
      </w:r>
      <w:r>
        <w:rPr/>
        <w:t>en </w:t>
      </w:r>
      <w:r>
        <w:rPr>
          <w:spacing w:val="-4"/>
        </w:rPr>
        <w:t>alquiler </w:t>
      </w:r>
      <w:r>
        <w:rPr/>
        <w:t>en el </w:t>
      </w:r>
      <w:r>
        <w:rPr>
          <w:spacing w:val="-4"/>
        </w:rPr>
        <w:t>mercado </w:t>
      </w:r>
      <w:r>
        <w:rPr/>
        <w:t>en </w:t>
      </w:r>
      <w:r>
        <w:rPr>
          <w:spacing w:val="-4"/>
        </w:rPr>
        <w:t>Canarias </w:t>
      </w:r>
      <w:r>
        <w:rPr>
          <w:spacing w:val="-3"/>
        </w:rPr>
        <w:t>cuatro </w:t>
      </w:r>
      <w:r>
        <w:rPr/>
        <w:t>se </w:t>
      </w:r>
      <w:r>
        <w:rPr>
          <w:spacing w:val="-4"/>
        </w:rPr>
        <w:t>retiraron </w:t>
      </w:r>
      <w:r>
        <w:rPr>
          <w:spacing w:val="-3"/>
        </w:rPr>
        <w:t>del </w:t>
      </w:r>
      <w:r>
        <w:rPr>
          <w:spacing w:val="-4"/>
        </w:rPr>
        <w:t>mercado. </w:t>
      </w:r>
      <w:r>
        <w:rPr>
          <w:spacing w:val="-3"/>
        </w:rPr>
        <w:t>Plantea que opina </w:t>
      </w:r>
      <w:r>
        <w:rPr/>
        <w:t>el Sr. </w:t>
      </w:r>
      <w:r>
        <w:rPr>
          <w:spacing w:val="-4"/>
        </w:rPr>
        <w:t>Alcalde </w:t>
      </w:r>
      <w:r>
        <w:rPr>
          <w:spacing w:val="-3"/>
        </w:rPr>
        <w:t>del </w:t>
      </w:r>
      <w:r>
        <w:rPr>
          <w:spacing w:val="-4"/>
        </w:rPr>
        <w:t>rechazo </w:t>
      </w:r>
      <w:r>
        <w:rPr>
          <w:spacing w:val="-3"/>
        </w:rPr>
        <w:t>del PSOE </w:t>
      </w:r>
      <w:r>
        <w:rPr/>
        <w:t>de la </w:t>
      </w:r>
      <w:r>
        <w:rPr>
          <w:spacing w:val="-4"/>
        </w:rPr>
        <w:t>utilización </w:t>
      </w:r>
      <w:r>
        <w:rPr/>
        <w:t>de </w:t>
      </w:r>
      <w:r>
        <w:rPr>
          <w:spacing w:val="-3"/>
        </w:rPr>
        <w:t>más camas </w:t>
      </w:r>
      <w:r>
        <w:rPr>
          <w:spacing w:val="-4"/>
        </w:rPr>
        <w:t>turísticas </w:t>
      </w:r>
      <w:r>
        <w:rPr/>
        <w:t>en </w:t>
      </w:r>
      <w:r>
        <w:rPr>
          <w:spacing w:val="-4"/>
        </w:rPr>
        <w:t>Lanzarote, </w:t>
      </w:r>
      <w:r>
        <w:rPr/>
        <w:t>y </w:t>
      </w:r>
      <w:r>
        <w:rPr>
          <w:spacing w:val="-3"/>
        </w:rPr>
        <w:t>señala que hay </w:t>
      </w:r>
      <w:r>
        <w:rPr/>
        <w:t>un </w:t>
      </w:r>
      <w:r>
        <w:rPr>
          <w:spacing w:val="-4"/>
        </w:rPr>
        <w:t>titular </w:t>
      </w:r>
      <w:r>
        <w:rPr/>
        <w:t>de </w:t>
      </w:r>
      <w:r>
        <w:rPr>
          <w:spacing w:val="-3"/>
        </w:rPr>
        <w:t>que Tías </w:t>
      </w:r>
      <w:r>
        <w:rPr/>
        <w:t>es el </w:t>
      </w:r>
      <w:r>
        <w:rPr>
          <w:spacing w:val="-4"/>
        </w:rPr>
        <w:t>municipio </w:t>
      </w:r>
      <w:r>
        <w:rPr/>
        <w:t>de </w:t>
      </w:r>
      <w:r>
        <w:rPr>
          <w:spacing w:val="-3"/>
        </w:rPr>
        <w:t>España </w:t>
      </w:r>
      <w:r>
        <w:rPr/>
        <w:t>de </w:t>
      </w:r>
      <w:r>
        <w:rPr>
          <w:spacing w:val="-3"/>
        </w:rPr>
        <w:t>más </w:t>
      </w:r>
      <w:r>
        <w:rPr/>
        <w:t>de </w:t>
      </w:r>
      <w:r>
        <w:rPr>
          <w:spacing w:val="-3"/>
        </w:rPr>
        <w:t>10.000 </w:t>
      </w:r>
      <w:r>
        <w:rPr>
          <w:spacing w:val="-4"/>
        </w:rPr>
        <w:t>habitantes </w:t>
      </w:r>
      <w:r>
        <w:rPr>
          <w:spacing w:val="-3"/>
        </w:rPr>
        <w:t>con más </w:t>
      </w:r>
      <w:r>
        <w:rPr>
          <w:spacing w:val="-4"/>
        </w:rPr>
        <w:t>viviendas vacías. </w:t>
      </w:r>
      <w:r>
        <w:rPr>
          <w:spacing w:val="-3"/>
        </w:rPr>
        <w:t>Plantea que suelo público </w:t>
      </w:r>
      <w:r>
        <w:rPr/>
        <w:t>ha </w:t>
      </w:r>
      <w:r>
        <w:rPr>
          <w:spacing w:val="-3"/>
        </w:rPr>
        <w:t>sido puesto </w:t>
      </w:r>
      <w:r>
        <w:rPr/>
        <w:t>a </w:t>
      </w:r>
      <w:r>
        <w:rPr>
          <w:spacing w:val="-4"/>
        </w:rPr>
        <w:t>disposición </w:t>
      </w:r>
      <w:r>
        <w:rPr>
          <w:spacing w:val="-3"/>
        </w:rPr>
        <w:t>del Gobierno </w:t>
      </w:r>
      <w:r>
        <w:rPr/>
        <w:t>de </w:t>
      </w:r>
      <w:r>
        <w:rPr>
          <w:spacing w:val="-4"/>
        </w:rPr>
        <w:t>Canarias </w:t>
      </w:r>
      <w:r>
        <w:rPr>
          <w:spacing w:val="-3"/>
        </w:rPr>
        <w:t>para </w:t>
      </w:r>
      <w:r>
        <w:rPr>
          <w:spacing w:val="-4"/>
        </w:rPr>
        <w:t>construir viviendas</w:t>
      </w:r>
      <w:r>
        <w:rPr>
          <w:spacing w:val="-30"/>
        </w:rPr>
        <w:t> </w:t>
      </w:r>
      <w:r>
        <w:rPr>
          <w:spacing w:val="-4"/>
        </w:rPr>
        <w:t>públicas.</w:t>
      </w:r>
    </w:p>
    <w:p>
      <w:pPr>
        <w:pStyle w:val="BodyText"/>
      </w:pPr>
    </w:p>
    <w:p>
      <w:pPr>
        <w:pStyle w:val="BodyText"/>
        <w:ind w:left="118" w:right="113"/>
        <w:jc w:val="both"/>
      </w:pPr>
      <w:r>
        <w:rPr>
          <w:spacing w:val="-4"/>
        </w:rPr>
        <w:t>Interviene</w:t>
      </w:r>
      <w:r>
        <w:rPr>
          <w:spacing w:val="52"/>
        </w:rPr>
        <w:t> </w:t>
      </w:r>
      <w:r>
        <w:rPr>
          <w:spacing w:val="-3"/>
        </w:rPr>
        <w:t>Dª. Mariana Grisel Pérez </w:t>
      </w:r>
      <w:r>
        <w:rPr>
          <w:spacing w:val="-4"/>
        </w:rPr>
        <w:t>Noriega,</w:t>
      </w:r>
      <w:r>
        <w:rPr>
          <w:spacing w:val="52"/>
        </w:rPr>
        <w:t> </w:t>
      </w:r>
      <w:r>
        <w:rPr>
          <w:spacing w:val="-3"/>
        </w:rPr>
        <w:t>quien señala que </w:t>
      </w:r>
      <w:r>
        <w:rPr/>
        <w:t>la </w:t>
      </w:r>
      <w:r>
        <w:rPr>
          <w:spacing w:val="-3"/>
        </w:rPr>
        <w:t>ley </w:t>
      </w:r>
      <w:r>
        <w:rPr/>
        <w:t>de </w:t>
      </w:r>
      <w:r>
        <w:rPr>
          <w:spacing w:val="-4"/>
        </w:rPr>
        <w:t>vivienda</w:t>
      </w:r>
      <w:r>
        <w:rPr>
          <w:spacing w:val="52"/>
        </w:rPr>
        <w:t> </w:t>
      </w:r>
      <w:r>
        <w:rPr>
          <w:spacing w:val="-3"/>
        </w:rPr>
        <w:t>tiene </w:t>
      </w:r>
      <w:r>
        <w:rPr>
          <w:spacing w:val="-4"/>
        </w:rPr>
        <w:t>instrumentos </w:t>
      </w:r>
      <w:r>
        <w:rPr>
          <w:spacing w:val="-3"/>
        </w:rPr>
        <w:t>para </w:t>
      </w:r>
      <w:r>
        <w:rPr>
          <w:spacing w:val="-4"/>
        </w:rPr>
        <w:t>solucionar problemas </w:t>
      </w:r>
      <w:r>
        <w:rPr/>
        <w:t>a </w:t>
      </w:r>
      <w:r>
        <w:rPr>
          <w:spacing w:val="-3"/>
        </w:rPr>
        <w:t>corto plazo, </w:t>
      </w:r>
      <w:r>
        <w:rPr/>
        <w:t>y </w:t>
      </w:r>
      <w:r>
        <w:rPr>
          <w:spacing w:val="-3"/>
        </w:rPr>
        <w:t>que las </w:t>
      </w:r>
      <w:r>
        <w:rPr>
          <w:spacing w:val="-4"/>
        </w:rPr>
        <w:t>medidas </w:t>
      </w:r>
      <w:r>
        <w:rPr>
          <w:spacing w:val="-3"/>
        </w:rPr>
        <w:t>del </w:t>
      </w:r>
      <w:r>
        <w:rPr>
          <w:spacing w:val="-4"/>
        </w:rPr>
        <w:t>Gobierno </w:t>
      </w:r>
      <w:r>
        <w:rPr/>
        <w:t>de </w:t>
      </w:r>
      <w:r>
        <w:rPr>
          <w:spacing w:val="-4"/>
        </w:rPr>
        <w:t>Canarias </w:t>
      </w:r>
      <w:r>
        <w:rPr/>
        <w:t>no </w:t>
      </w:r>
      <w:r>
        <w:rPr>
          <w:spacing w:val="-4"/>
        </w:rPr>
        <w:t>mitigan </w:t>
      </w:r>
      <w:r>
        <w:rPr/>
        <w:t>el </w:t>
      </w:r>
      <w:r>
        <w:rPr>
          <w:spacing w:val="-4"/>
        </w:rPr>
        <w:t>problema </w:t>
      </w:r>
      <w:r>
        <w:rPr>
          <w:spacing w:val="-3"/>
        </w:rPr>
        <w:t>sino que </w:t>
      </w:r>
      <w:r>
        <w:rPr/>
        <w:t>lo </w:t>
      </w:r>
      <w:r>
        <w:rPr>
          <w:spacing w:val="-3"/>
        </w:rPr>
        <w:t>están </w:t>
      </w:r>
      <w:r>
        <w:rPr>
          <w:spacing w:val="-4"/>
        </w:rPr>
        <w:t>agravando, </w:t>
      </w:r>
      <w:r>
        <w:rPr>
          <w:spacing w:val="-3"/>
        </w:rPr>
        <w:t>como las </w:t>
      </w:r>
      <w:r>
        <w:rPr>
          <w:spacing w:val="-4"/>
        </w:rPr>
        <w:t>viviendas vacacionales </w:t>
      </w:r>
      <w:r>
        <w:rPr/>
        <w:t>o </w:t>
      </w:r>
      <w:r>
        <w:rPr>
          <w:spacing w:val="-4"/>
        </w:rPr>
        <w:t>construir </w:t>
      </w:r>
      <w:r>
        <w:rPr/>
        <w:t>a </w:t>
      </w:r>
      <w:r>
        <w:rPr>
          <w:spacing w:val="-3"/>
        </w:rPr>
        <w:t>costa </w:t>
      </w:r>
      <w:r>
        <w:rPr/>
        <w:t>de </w:t>
      </w:r>
      <w:r>
        <w:rPr>
          <w:spacing w:val="-4"/>
        </w:rPr>
        <w:t>servicios públicos.</w:t>
      </w:r>
    </w:p>
    <w:p>
      <w:pPr>
        <w:pStyle w:val="BodyText"/>
      </w:pPr>
    </w:p>
    <w:p>
      <w:pPr>
        <w:pStyle w:val="BodyText"/>
        <w:ind w:left="118" w:right="113"/>
        <w:jc w:val="both"/>
      </w:pPr>
      <w:r>
        <w:rPr>
          <w:spacing w:val="-4"/>
        </w:rPr>
        <w:t>Interviene </w:t>
      </w:r>
      <w:r>
        <w:rPr/>
        <w:t>D. </w:t>
      </w:r>
      <w:r>
        <w:rPr>
          <w:spacing w:val="-4"/>
        </w:rPr>
        <w:t>Marcial </w:t>
      </w:r>
      <w:r>
        <w:rPr>
          <w:spacing w:val="-3"/>
        </w:rPr>
        <w:t>Nicolás Saavedra </w:t>
      </w:r>
      <w:r>
        <w:rPr>
          <w:spacing w:val="-4"/>
        </w:rPr>
        <w:t>Sanginés, </w:t>
      </w:r>
      <w:r>
        <w:rPr>
          <w:spacing w:val="-3"/>
        </w:rPr>
        <w:t>quien </w:t>
      </w:r>
      <w:r>
        <w:rPr/>
        <w:t>se </w:t>
      </w:r>
      <w:r>
        <w:rPr>
          <w:spacing w:val="-4"/>
        </w:rPr>
        <w:t>manifiesta conforme </w:t>
      </w:r>
      <w:r>
        <w:rPr>
          <w:spacing w:val="-3"/>
        </w:rPr>
        <w:t>con </w:t>
      </w:r>
      <w:r>
        <w:rPr/>
        <w:t>la </w:t>
      </w:r>
      <w:r>
        <w:rPr>
          <w:spacing w:val="-4"/>
        </w:rPr>
        <w:t>propuesta </w:t>
      </w:r>
      <w:r>
        <w:rPr/>
        <w:t>y </w:t>
      </w:r>
      <w:r>
        <w:rPr>
          <w:spacing w:val="-3"/>
        </w:rPr>
        <w:t>señala que </w:t>
      </w:r>
      <w:r>
        <w:rPr/>
        <w:t>el </w:t>
      </w:r>
      <w:r>
        <w:rPr>
          <w:spacing w:val="-4"/>
        </w:rPr>
        <w:t>problema </w:t>
      </w:r>
      <w:r>
        <w:rPr/>
        <w:t>de la </w:t>
      </w:r>
      <w:r>
        <w:rPr>
          <w:spacing w:val="-4"/>
        </w:rPr>
        <w:t>vivienda </w:t>
      </w:r>
      <w:r>
        <w:rPr>
          <w:spacing w:val="-3"/>
        </w:rPr>
        <w:t>afecta más </w:t>
      </w:r>
      <w:r>
        <w:rPr/>
        <w:t>a </w:t>
      </w:r>
      <w:r>
        <w:rPr>
          <w:spacing w:val="-3"/>
        </w:rPr>
        <w:t>los que menos poder </w:t>
      </w:r>
      <w:r>
        <w:rPr>
          <w:spacing w:val="-4"/>
        </w:rPr>
        <w:t>adquisitivo </w:t>
      </w:r>
      <w:r>
        <w:rPr>
          <w:spacing w:val="-3"/>
        </w:rPr>
        <w:t>tienen.</w:t>
      </w:r>
    </w:p>
    <w:p>
      <w:pPr>
        <w:pStyle w:val="BodyText"/>
      </w:pPr>
    </w:p>
    <w:p>
      <w:pPr>
        <w:spacing w:before="0"/>
        <w:ind w:left="118" w:right="113" w:firstLine="0"/>
        <w:jc w:val="both"/>
        <w:rPr>
          <w:i/>
          <w:sz w:val="24"/>
        </w:rPr>
      </w:pPr>
      <w:r>
        <w:rPr>
          <w:i/>
          <w:spacing w:val="-3"/>
          <w:sz w:val="24"/>
        </w:rPr>
        <w:t>(Dª. María Nerea </w:t>
      </w:r>
      <w:r>
        <w:rPr>
          <w:i/>
          <w:spacing w:val="-4"/>
          <w:sz w:val="24"/>
        </w:rPr>
        <w:t>Santana </w:t>
      </w:r>
      <w:r>
        <w:rPr>
          <w:i/>
          <w:spacing w:val="-3"/>
          <w:sz w:val="24"/>
        </w:rPr>
        <w:t>Alonso </w:t>
      </w:r>
      <w:r>
        <w:rPr>
          <w:i/>
          <w:sz w:val="24"/>
        </w:rPr>
        <w:t>se </w:t>
      </w:r>
      <w:r>
        <w:rPr>
          <w:i/>
          <w:spacing w:val="-4"/>
          <w:sz w:val="24"/>
        </w:rPr>
        <w:t>ausenta </w:t>
      </w:r>
      <w:r>
        <w:rPr>
          <w:i/>
          <w:spacing w:val="-3"/>
          <w:sz w:val="24"/>
        </w:rPr>
        <w:t>del Salón </w:t>
      </w:r>
      <w:r>
        <w:rPr>
          <w:i/>
          <w:sz w:val="24"/>
        </w:rPr>
        <w:t>de </w:t>
      </w:r>
      <w:r>
        <w:rPr>
          <w:i/>
          <w:spacing w:val="-4"/>
          <w:sz w:val="24"/>
        </w:rPr>
        <w:t>Sesiones </w:t>
      </w:r>
      <w:r>
        <w:rPr>
          <w:i/>
          <w:spacing w:val="-3"/>
          <w:sz w:val="24"/>
        </w:rPr>
        <w:t>durante </w:t>
      </w:r>
      <w:r>
        <w:rPr>
          <w:i/>
          <w:sz w:val="24"/>
        </w:rPr>
        <w:t>la </w:t>
      </w:r>
      <w:r>
        <w:rPr>
          <w:i/>
          <w:spacing w:val="-4"/>
          <w:sz w:val="24"/>
        </w:rPr>
        <w:t>deliberación </w:t>
      </w:r>
      <w:r>
        <w:rPr>
          <w:i/>
          <w:spacing w:val="-3"/>
          <w:sz w:val="24"/>
        </w:rPr>
        <w:t>del </w:t>
      </w:r>
      <w:r>
        <w:rPr>
          <w:i/>
          <w:spacing w:val="-3"/>
          <w:sz w:val="24"/>
        </w:rPr>
        <w:t>asunto </w:t>
      </w:r>
      <w:r>
        <w:rPr>
          <w:i/>
          <w:sz w:val="24"/>
        </w:rPr>
        <w:t>y no </w:t>
      </w:r>
      <w:r>
        <w:rPr>
          <w:i/>
          <w:spacing w:val="-3"/>
          <w:sz w:val="24"/>
        </w:rPr>
        <w:t>está </w:t>
      </w:r>
      <w:r>
        <w:rPr>
          <w:i/>
          <w:spacing w:val="-4"/>
          <w:sz w:val="24"/>
        </w:rPr>
        <w:t>presentes </w:t>
      </w:r>
      <w:r>
        <w:rPr>
          <w:i/>
          <w:sz w:val="24"/>
        </w:rPr>
        <w:t>en el </w:t>
      </w:r>
      <w:r>
        <w:rPr>
          <w:i/>
          <w:spacing w:val="-3"/>
          <w:sz w:val="24"/>
        </w:rPr>
        <w:t>momento </w:t>
      </w:r>
      <w:r>
        <w:rPr>
          <w:i/>
          <w:sz w:val="24"/>
        </w:rPr>
        <w:t>de la </w:t>
      </w:r>
      <w:r>
        <w:rPr>
          <w:i/>
          <w:spacing w:val="-4"/>
          <w:sz w:val="24"/>
        </w:rPr>
        <w:t>votación </w:t>
      </w:r>
      <w:r>
        <w:rPr>
          <w:i/>
          <w:sz w:val="24"/>
        </w:rPr>
        <w:t>y no se </w:t>
      </w:r>
      <w:r>
        <w:rPr>
          <w:i/>
          <w:spacing w:val="-4"/>
          <w:sz w:val="24"/>
        </w:rPr>
        <w:t>reintegra </w:t>
      </w:r>
      <w:r>
        <w:rPr>
          <w:i/>
          <w:sz w:val="24"/>
        </w:rPr>
        <w:t>al </w:t>
      </w:r>
      <w:r>
        <w:rPr>
          <w:i/>
          <w:spacing w:val="-3"/>
          <w:sz w:val="24"/>
        </w:rPr>
        <w:t>Salón </w:t>
      </w:r>
      <w:r>
        <w:rPr>
          <w:i/>
          <w:sz w:val="24"/>
        </w:rPr>
        <w:t>de </w:t>
      </w:r>
      <w:r>
        <w:rPr>
          <w:i/>
          <w:spacing w:val="-4"/>
          <w:sz w:val="24"/>
        </w:rPr>
        <w:t>Sesiones)</w:t>
      </w:r>
    </w:p>
    <w:p>
      <w:pPr>
        <w:pStyle w:val="BodyText"/>
        <w:rPr>
          <w:i/>
          <w:sz w:val="26"/>
        </w:rPr>
      </w:pPr>
    </w:p>
    <w:p>
      <w:pPr>
        <w:pStyle w:val="BodyText"/>
        <w:rPr>
          <w:i/>
          <w:sz w:val="22"/>
        </w:rPr>
      </w:pPr>
    </w:p>
    <w:p>
      <w:pPr>
        <w:pStyle w:val="BodyText"/>
        <w:ind w:left="118"/>
        <w:jc w:val="both"/>
      </w:pPr>
      <w:r>
        <w:rPr/>
        <w:t>Interviene el Sr. Alcalde, quien plantea si se somete el asunto a votación.</w:t>
      </w:r>
    </w:p>
    <w:p>
      <w:pPr>
        <w:pStyle w:val="BodyText"/>
      </w:pPr>
    </w:p>
    <w:p>
      <w:pPr>
        <w:pStyle w:val="BodyText"/>
        <w:ind w:left="118" w:right="113"/>
        <w:jc w:val="both"/>
      </w:pPr>
      <w:r>
        <w:rPr>
          <w:spacing w:val="-4"/>
        </w:rPr>
        <w:t>Interviene </w:t>
      </w:r>
      <w:r>
        <w:rPr/>
        <w:t>D. </w:t>
      </w:r>
      <w:r>
        <w:rPr>
          <w:spacing w:val="-3"/>
        </w:rPr>
        <w:t>Amado Jesús </w:t>
      </w:r>
      <w:r>
        <w:rPr>
          <w:spacing w:val="-4"/>
        </w:rPr>
        <w:t>Vizcaíno Eugenio, </w:t>
      </w:r>
      <w:r>
        <w:rPr>
          <w:spacing w:val="-3"/>
        </w:rPr>
        <w:t>quien </w:t>
      </w:r>
      <w:r>
        <w:rPr>
          <w:spacing w:val="-4"/>
        </w:rPr>
        <w:t>manifiesta </w:t>
      </w:r>
      <w:r>
        <w:rPr>
          <w:spacing w:val="-3"/>
        </w:rPr>
        <w:t>que </w:t>
      </w:r>
      <w:r>
        <w:rPr/>
        <w:t>lo </w:t>
      </w:r>
      <w:r>
        <w:rPr>
          <w:spacing w:val="-3"/>
        </w:rPr>
        <w:t>que debería haber </w:t>
      </w:r>
      <w:r>
        <w:rPr>
          <w:spacing w:val="-4"/>
        </w:rPr>
        <w:t>generado </w:t>
      </w:r>
      <w:r>
        <w:rPr/>
        <w:t>la </w:t>
      </w:r>
      <w:r>
        <w:rPr>
          <w:spacing w:val="-3"/>
        </w:rPr>
        <w:t>ley </w:t>
      </w:r>
      <w:r>
        <w:rPr/>
        <w:t>de </w:t>
      </w:r>
      <w:r>
        <w:rPr>
          <w:spacing w:val="-4"/>
        </w:rPr>
        <w:t>vivienda </w:t>
      </w:r>
      <w:r>
        <w:rPr>
          <w:spacing w:val="-3"/>
        </w:rPr>
        <w:t>era </w:t>
      </w:r>
      <w:r>
        <w:rPr>
          <w:spacing w:val="-4"/>
        </w:rPr>
        <w:t>seguridad jurídica </w:t>
      </w:r>
      <w:r>
        <w:rPr/>
        <w:t>al </w:t>
      </w:r>
      <w:r>
        <w:rPr>
          <w:spacing w:val="-4"/>
        </w:rPr>
        <w:t>arrendatario, </w:t>
      </w:r>
      <w:r>
        <w:rPr/>
        <w:t>y </w:t>
      </w:r>
      <w:r>
        <w:rPr>
          <w:spacing w:val="-3"/>
        </w:rPr>
        <w:t>que </w:t>
      </w:r>
      <w:r>
        <w:rPr/>
        <w:t>no </w:t>
      </w:r>
      <w:r>
        <w:rPr>
          <w:spacing w:val="-3"/>
        </w:rPr>
        <w:t>cree que </w:t>
      </w:r>
      <w:r>
        <w:rPr/>
        <w:t>la </w:t>
      </w:r>
      <w:r>
        <w:rPr>
          <w:spacing w:val="-4"/>
        </w:rPr>
        <w:t>declaración </w:t>
      </w:r>
      <w:r>
        <w:rPr/>
        <w:t>de </w:t>
      </w:r>
      <w:r>
        <w:rPr>
          <w:spacing w:val="-4"/>
        </w:rPr>
        <w:t>tensionada </w:t>
      </w:r>
      <w:r>
        <w:rPr>
          <w:spacing w:val="-3"/>
        </w:rPr>
        <w:t>sea </w:t>
      </w:r>
      <w:r>
        <w:rPr/>
        <w:t>la</w:t>
      </w:r>
      <w:r>
        <w:rPr>
          <w:spacing w:val="-19"/>
        </w:rPr>
        <w:t> </w:t>
      </w:r>
      <w:r>
        <w:rPr>
          <w:spacing w:val="-4"/>
        </w:rPr>
        <w:t>solución.</w:t>
      </w:r>
    </w:p>
    <w:p>
      <w:pPr>
        <w:pStyle w:val="BodyText"/>
      </w:pPr>
    </w:p>
    <w:p>
      <w:pPr>
        <w:pStyle w:val="BodyText"/>
        <w:ind w:left="118" w:right="113"/>
        <w:jc w:val="both"/>
      </w:pPr>
      <w:r>
        <w:rPr>
          <w:spacing w:val="-4"/>
        </w:rPr>
        <w:t>Interviene </w:t>
      </w:r>
      <w:r>
        <w:rPr/>
        <w:t>Dª. </w:t>
      </w:r>
      <w:r>
        <w:rPr>
          <w:spacing w:val="-3"/>
        </w:rPr>
        <w:t>María Esther </w:t>
      </w:r>
      <w:r>
        <w:rPr>
          <w:spacing w:val="-4"/>
        </w:rPr>
        <w:t>Tamargo Acebal, </w:t>
      </w:r>
      <w:r>
        <w:rPr>
          <w:spacing w:val="-3"/>
        </w:rPr>
        <w:t>quien </w:t>
      </w:r>
      <w:r>
        <w:rPr>
          <w:spacing w:val="-4"/>
        </w:rPr>
        <w:t>manifiesta </w:t>
      </w:r>
      <w:r>
        <w:rPr>
          <w:spacing w:val="-3"/>
        </w:rPr>
        <w:t>que también hay que </w:t>
      </w:r>
      <w:r>
        <w:rPr>
          <w:spacing w:val="-4"/>
        </w:rPr>
        <w:t>proteger </w:t>
      </w:r>
      <w:r>
        <w:rPr/>
        <w:t>al </w:t>
      </w:r>
      <w:r>
        <w:rPr>
          <w:spacing w:val="-4"/>
        </w:rPr>
        <w:t>propietario </w:t>
      </w:r>
      <w:r>
        <w:rPr>
          <w:spacing w:val="-3"/>
        </w:rPr>
        <w:t>frente </w:t>
      </w:r>
      <w:r>
        <w:rPr/>
        <w:t>al </w:t>
      </w:r>
      <w:r>
        <w:rPr>
          <w:spacing w:val="-3"/>
        </w:rPr>
        <w:t>impago </w:t>
      </w:r>
      <w:r>
        <w:rPr/>
        <w:t>y </w:t>
      </w:r>
      <w:r>
        <w:rPr>
          <w:spacing w:val="-3"/>
        </w:rPr>
        <w:t>frente </w:t>
      </w:r>
      <w:r>
        <w:rPr/>
        <w:t>a la </w:t>
      </w:r>
      <w:r>
        <w:rPr>
          <w:spacing w:val="-4"/>
        </w:rPr>
        <w:t>ocupación </w:t>
      </w:r>
      <w:r>
        <w:rPr>
          <w:spacing w:val="-3"/>
        </w:rPr>
        <w:t>qué </w:t>
      </w:r>
      <w:r>
        <w:rPr/>
        <w:t>es lo </w:t>
      </w:r>
      <w:r>
        <w:rPr>
          <w:spacing w:val="-3"/>
        </w:rPr>
        <w:t>que </w:t>
      </w:r>
      <w:r>
        <w:rPr/>
        <w:t>no se </w:t>
      </w:r>
      <w:r>
        <w:rPr>
          <w:spacing w:val="-3"/>
        </w:rPr>
        <w:t>está </w:t>
      </w:r>
      <w:r>
        <w:rPr>
          <w:spacing w:val="-4"/>
        </w:rPr>
        <w:t>haciendo.</w:t>
      </w:r>
    </w:p>
    <w:p>
      <w:pPr>
        <w:pStyle w:val="BodyText"/>
      </w:pPr>
    </w:p>
    <w:p>
      <w:pPr>
        <w:pStyle w:val="BodyText"/>
        <w:ind w:left="118" w:right="113"/>
        <w:jc w:val="both"/>
      </w:pPr>
      <w:r>
        <w:rPr/>
        <w:t>Interviene D. Francisco Javier Aparicio Betancort, quien señala que le gustaría saber qué decisiones y hechos tomó el pacto de las flores porque hasta hace poco estaba el Gobierno de izquierdas.</w:t>
      </w:r>
    </w:p>
    <w:p>
      <w:pPr>
        <w:pStyle w:val="BodyText"/>
      </w:pPr>
    </w:p>
    <w:p>
      <w:pPr>
        <w:pStyle w:val="BodyText"/>
        <w:ind w:left="118" w:right="113"/>
        <w:jc w:val="both"/>
      </w:pPr>
      <w:r>
        <w:rPr>
          <w:spacing w:val="-4"/>
        </w:rPr>
        <w:t>Interviene </w:t>
      </w:r>
      <w:r>
        <w:rPr/>
        <w:t>el </w:t>
      </w:r>
      <w:r>
        <w:rPr>
          <w:spacing w:val="-3"/>
        </w:rPr>
        <w:t>Sr. </w:t>
      </w:r>
      <w:r>
        <w:rPr>
          <w:spacing w:val="-4"/>
        </w:rPr>
        <w:t>Alcalde, </w:t>
      </w:r>
      <w:r>
        <w:rPr>
          <w:spacing w:val="-3"/>
        </w:rPr>
        <w:t>quien señala que </w:t>
      </w:r>
      <w:r>
        <w:rPr/>
        <w:t>el </w:t>
      </w:r>
      <w:r>
        <w:rPr>
          <w:spacing w:val="-4"/>
        </w:rPr>
        <w:t>decreto </w:t>
      </w:r>
      <w:r>
        <w:rPr/>
        <w:t>de </w:t>
      </w:r>
      <w:r>
        <w:rPr>
          <w:spacing w:val="-4"/>
        </w:rPr>
        <w:t>vivienda </w:t>
      </w:r>
      <w:r>
        <w:rPr>
          <w:spacing w:val="-3"/>
        </w:rPr>
        <w:t>del </w:t>
      </w:r>
      <w:r>
        <w:rPr>
          <w:spacing w:val="-4"/>
        </w:rPr>
        <w:t>Gobierno </w:t>
      </w:r>
      <w:r>
        <w:rPr/>
        <w:t>de </w:t>
      </w:r>
      <w:r>
        <w:rPr>
          <w:spacing w:val="-4"/>
        </w:rPr>
        <w:t>Canarias </w:t>
      </w:r>
      <w:r>
        <w:rPr/>
        <w:t>a  </w:t>
      </w:r>
      <w:r>
        <w:rPr>
          <w:spacing w:val="-3"/>
        </w:rPr>
        <w:t>Tías </w:t>
      </w:r>
      <w:r>
        <w:rPr/>
        <w:t>no le va a </w:t>
      </w:r>
      <w:r>
        <w:rPr>
          <w:spacing w:val="-4"/>
        </w:rPr>
        <w:t>arreglar </w:t>
      </w:r>
      <w:r>
        <w:rPr>
          <w:spacing w:val="-3"/>
        </w:rPr>
        <w:t>nada. </w:t>
      </w:r>
      <w:r>
        <w:rPr>
          <w:spacing w:val="-4"/>
        </w:rPr>
        <w:t>Manifiesta </w:t>
      </w:r>
      <w:r>
        <w:rPr>
          <w:spacing w:val="-3"/>
        </w:rPr>
        <w:t>que </w:t>
      </w:r>
      <w:r>
        <w:rPr>
          <w:spacing w:val="-4"/>
        </w:rPr>
        <w:t>respecto </w:t>
      </w:r>
      <w:r>
        <w:rPr/>
        <w:t>al </w:t>
      </w:r>
      <w:r>
        <w:rPr>
          <w:spacing w:val="-4"/>
        </w:rPr>
        <w:t>decreto </w:t>
      </w:r>
      <w:r>
        <w:rPr/>
        <w:t>de la </w:t>
      </w:r>
      <w:r>
        <w:rPr>
          <w:spacing w:val="-4"/>
        </w:rPr>
        <w:t>vivienda vacacional </w:t>
      </w:r>
      <w:r>
        <w:rPr>
          <w:spacing w:val="-3"/>
        </w:rPr>
        <w:t>que </w:t>
      </w:r>
      <w:r>
        <w:rPr/>
        <w:t>se </w:t>
      </w:r>
      <w:r>
        <w:rPr>
          <w:spacing w:val="-3"/>
        </w:rPr>
        <w:t>han pedido </w:t>
      </w:r>
      <w:r>
        <w:rPr>
          <w:spacing w:val="-4"/>
        </w:rPr>
        <w:t>informes externos </w:t>
      </w:r>
      <w:r>
        <w:rPr/>
        <w:t>la </w:t>
      </w:r>
      <w:r>
        <w:rPr>
          <w:spacing w:val="-3"/>
        </w:rPr>
        <w:t>FECAM, FECAI, </w:t>
      </w:r>
      <w:r>
        <w:rPr/>
        <w:t>y </w:t>
      </w:r>
      <w:r>
        <w:rPr>
          <w:spacing w:val="-4"/>
        </w:rPr>
        <w:t>determinados Ayuntamientos, </w:t>
      </w:r>
      <w:r>
        <w:rPr/>
        <w:t>y </w:t>
      </w:r>
      <w:r>
        <w:rPr>
          <w:spacing w:val="-3"/>
        </w:rPr>
        <w:t>que está sobre </w:t>
      </w:r>
      <w:r>
        <w:rPr/>
        <w:t>la </w:t>
      </w:r>
      <w:r>
        <w:rPr>
          <w:spacing w:val="-3"/>
        </w:rPr>
        <w:t>mesa </w:t>
      </w:r>
      <w:r>
        <w:rPr/>
        <w:t>y es </w:t>
      </w:r>
      <w:r>
        <w:rPr>
          <w:spacing w:val="-3"/>
        </w:rPr>
        <w:t>objeto </w:t>
      </w:r>
      <w:r>
        <w:rPr/>
        <w:t>de </w:t>
      </w:r>
      <w:r>
        <w:rPr>
          <w:spacing w:val="-4"/>
        </w:rPr>
        <w:t>análisis. </w:t>
      </w:r>
      <w:r>
        <w:rPr>
          <w:spacing w:val="-3"/>
        </w:rPr>
        <w:t>Señala que </w:t>
      </w:r>
      <w:r>
        <w:rPr/>
        <w:t>el </w:t>
      </w:r>
      <w:r>
        <w:rPr>
          <w:spacing w:val="-4"/>
        </w:rPr>
        <w:t>anterior Gobierno </w:t>
      </w:r>
      <w:r>
        <w:rPr/>
        <w:t>de </w:t>
      </w:r>
      <w:r>
        <w:rPr>
          <w:spacing w:val="-4"/>
        </w:rPr>
        <w:t>Canarias recuperó </w:t>
      </w:r>
      <w:r>
        <w:rPr>
          <w:spacing w:val="-3"/>
        </w:rPr>
        <w:t>los planes </w:t>
      </w:r>
      <w:r>
        <w:rPr/>
        <w:t>de </w:t>
      </w:r>
      <w:r>
        <w:rPr>
          <w:spacing w:val="-4"/>
        </w:rPr>
        <w:t>vivienda, </w:t>
      </w:r>
      <w:r>
        <w:rPr/>
        <w:t>y se </w:t>
      </w:r>
      <w:r>
        <w:rPr>
          <w:spacing w:val="-3"/>
        </w:rPr>
        <w:t>inyectó dinero </w:t>
      </w:r>
      <w:r>
        <w:rPr/>
        <w:t>a la </w:t>
      </w:r>
      <w:r>
        <w:rPr>
          <w:spacing w:val="-3"/>
        </w:rPr>
        <w:t>empresa pública </w:t>
      </w:r>
      <w:r>
        <w:rPr/>
        <w:t>de </w:t>
      </w:r>
      <w:r>
        <w:rPr>
          <w:spacing w:val="-4"/>
        </w:rPr>
        <w:t>vivienda, </w:t>
      </w:r>
      <w:r>
        <w:rPr/>
        <w:t>y </w:t>
      </w:r>
      <w:r>
        <w:rPr>
          <w:spacing w:val="-3"/>
        </w:rPr>
        <w:t>que las </w:t>
      </w:r>
      <w:r>
        <w:rPr>
          <w:spacing w:val="-4"/>
        </w:rPr>
        <w:t>viviendas </w:t>
      </w:r>
      <w:r>
        <w:rPr/>
        <w:t>de </w:t>
      </w:r>
      <w:r>
        <w:rPr>
          <w:spacing w:val="-4"/>
        </w:rPr>
        <w:t>Arrecife </w:t>
      </w:r>
      <w:r>
        <w:rPr/>
        <w:t>y </w:t>
      </w:r>
      <w:r>
        <w:rPr>
          <w:spacing w:val="-3"/>
        </w:rPr>
        <w:t>Yaiza son </w:t>
      </w:r>
      <w:r>
        <w:rPr>
          <w:spacing w:val="-4"/>
        </w:rPr>
        <w:t>iniciativa </w:t>
      </w:r>
      <w:r>
        <w:rPr>
          <w:spacing w:val="-3"/>
        </w:rPr>
        <w:t>del </w:t>
      </w:r>
      <w:r>
        <w:rPr>
          <w:spacing w:val="-4"/>
        </w:rPr>
        <w:t>anterior gobierno, </w:t>
      </w:r>
      <w:r>
        <w:rPr/>
        <w:t>y </w:t>
      </w:r>
      <w:r>
        <w:rPr>
          <w:spacing w:val="-3"/>
        </w:rPr>
        <w:t>que </w:t>
      </w:r>
      <w:r>
        <w:rPr/>
        <w:t>el </w:t>
      </w:r>
      <w:r>
        <w:rPr>
          <w:spacing w:val="-3"/>
        </w:rPr>
        <w:t>actual </w:t>
      </w:r>
      <w:r>
        <w:rPr>
          <w:spacing w:val="-4"/>
        </w:rPr>
        <w:t>Gobierno </w:t>
      </w:r>
      <w:r>
        <w:rPr/>
        <w:t>de </w:t>
      </w:r>
      <w:r>
        <w:rPr>
          <w:spacing w:val="-4"/>
        </w:rPr>
        <w:t>Canarias </w:t>
      </w:r>
      <w:r>
        <w:rPr>
          <w:spacing w:val="-3"/>
        </w:rPr>
        <w:t>redujo </w:t>
      </w:r>
      <w:r>
        <w:rPr/>
        <w:t>el </w:t>
      </w:r>
      <w:r>
        <w:rPr>
          <w:spacing w:val="-3"/>
        </w:rPr>
        <w:t>50% </w:t>
      </w:r>
      <w:r>
        <w:rPr/>
        <w:t>el </w:t>
      </w:r>
      <w:r>
        <w:rPr>
          <w:spacing w:val="-3"/>
        </w:rPr>
        <w:t>dinero </w:t>
      </w:r>
      <w:r>
        <w:rPr/>
        <w:t>de </w:t>
      </w:r>
      <w:r>
        <w:rPr>
          <w:spacing w:val="-4"/>
        </w:rPr>
        <w:t>vivienda. </w:t>
      </w:r>
      <w:r>
        <w:rPr>
          <w:spacing w:val="-3"/>
        </w:rPr>
        <w:t>Señala que </w:t>
      </w:r>
      <w:r>
        <w:rPr/>
        <w:t>el </w:t>
      </w:r>
      <w:r>
        <w:rPr>
          <w:spacing w:val="-4"/>
        </w:rPr>
        <w:t>Ayuntamiento </w:t>
      </w:r>
      <w:r>
        <w:rPr/>
        <w:t>de </w:t>
      </w:r>
      <w:r>
        <w:rPr>
          <w:spacing w:val="-3"/>
        </w:rPr>
        <w:t>Tías </w:t>
      </w:r>
      <w:r>
        <w:rPr/>
        <w:t>no ha </w:t>
      </w:r>
      <w:r>
        <w:rPr>
          <w:spacing w:val="-3"/>
        </w:rPr>
        <w:t>puesto suelo </w:t>
      </w:r>
      <w:r>
        <w:rPr/>
        <w:t>a </w:t>
      </w:r>
      <w:r>
        <w:rPr>
          <w:spacing w:val="-4"/>
        </w:rPr>
        <w:t>disposición </w:t>
      </w:r>
      <w:r>
        <w:rPr>
          <w:spacing w:val="-3"/>
        </w:rPr>
        <w:t>porque </w:t>
      </w:r>
      <w:r>
        <w:rPr/>
        <w:t>no</w:t>
      </w:r>
      <w:r>
        <w:rPr>
          <w:spacing w:val="-11"/>
        </w:rPr>
        <w:t> </w:t>
      </w:r>
      <w:r>
        <w:rPr>
          <w:spacing w:val="-3"/>
        </w:rPr>
        <w:t>tiene.</w:t>
      </w:r>
    </w:p>
    <w:p>
      <w:pPr>
        <w:pStyle w:val="BodyText"/>
        <w:rPr>
          <w:sz w:val="26"/>
        </w:rPr>
      </w:pPr>
    </w:p>
    <w:p>
      <w:pPr>
        <w:pStyle w:val="BodyText"/>
        <w:rPr>
          <w:sz w:val="22"/>
        </w:rPr>
      </w:pPr>
    </w:p>
    <w:p>
      <w:pPr>
        <w:pStyle w:val="BodyText"/>
        <w:ind w:left="118" w:right="116"/>
        <w:jc w:val="both"/>
      </w:pPr>
      <w:r>
        <w:rPr/>
        <w:t>Sometido el asunto a votación, el Pleno de la Corporación, aprobó la propuesta, siendo el resultado de la votación; diez (10) votos a favor (PSOE y Grupo Mixto USP); siete (7) votos en contra (PP excepto Dª. María Nerea Santana Alonso, Grupo Mixto CCa y VOX) y una (1) abstención (Dª. María Nerea Santana Alonso- PP).</w:t>
      </w:r>
    </w:p>
    <w:p>
      <w:pPr>
        <w:spacing w:after="0"/>
        <w:jc w:val="both"/>
        <w:sectPr>
          <w:pgSz w:w="11910" w:h="16840"/>
          <w:pgMar w:header="468" w:footer="1048" w:top="1720" w:bottom="1240" w:left="1300" w:right="1300"/>
        </w:sectPr>
      </w:pPr>
    </w:p>
    <w:p>
      <w:pPr>
        <w:pStyle w:val="BodyText"/>
        <w:spacing w:before="8"/>
        <w:rPr>
          <w:sz w:val="9"/>
        </w:rPr>
      </w:pPr>
    </w:p>
    <w:p>
      <w:pPr>
        <w:spacing w:before="90"/>
        <w:ind w:left="118" w:right="0" w:firstLine="0"/>
        <w:jc w:val="left"/>
        <w:rPr>
          <w:b/>
          <w:sz w:val="24"/>
        </w:rPr>
      </w:pPr>
      <w:r>
        <w:rPr>
          <w:b/>
          <w:sz w:val="24"/>
        </w:rPr>
        <w:t>PARTE DE CONTROL Y FISCALIZACIÓN:</w:t>
      </w:r>
    </w:p>
    <w:p>
      <w:pPr>
        <w:pStyle w:val="BodyText"/>
        <w:rPr>
          <w:b/>
          <w:sz w:val="26"/>
        </w:rPr>
      </w:pPr>
    </w:p>
    <w:p>
      <w:pPr>
        <w:pStyle w:val="BodyText"/>
        <w:rPr>
          <w:b/>
          <w:sz w:val="22"/>
        </w:rPr>
      </w:pPr>
    </w:p>
    <w:p>
      <w:pPr>
        <w:spacing w:before="0"/>
        <w:ind w:left="118" w:right="114" w:firstLine="4253"/>
        <w:jc w:val="both"/>
        <w:rPr>
          <w:sz w:val="24"/>
        </w:rPr>
      </w:pPr>
      <w:r>
        <w:rPr>
          <w:b/>
          <w:sz w:val="24"/>
          <w:u w:val="thick"/>
        </w:rPr>
        <w:t>PUNTO 8º</w:t>
      </w:r>
      <w:r>
        <w:rPr>
          <w:sz w:val="24"/>
        </w:rPr>
        <w:t>.- </w:t>
      </w:r>
      <w:r>
        <w:rPr>
          <w:b/>
          <w:spacing w:val="-3"/>
          <w:sz w:val="24"/>
          <w:u w:val="thick"/>
        </w:rPr>
        <w:t>DACIÓN </w:t>
      </w:r>
      <w:r>
        <w:rPr>
          <w:b/>
          <w:sz w:val="24"/>
          <w:u w:val="thick"/>
        </w:rPr>
        <w:t>DE </w:t>
      </w:r>
      <w:r>
        <w:rPr>
          <w:b/>
          <w:spacing w:val="-3"/>
          <w:sz w:val="24"/>
          <w:u w:val="thick"/>
        </w:rPr>
        <w:t>CUENTAS </w:t>
      </w:r>
      <w:r>
        <w:rPr>
          <w:b/>
          <w:sz w:val="24"/>
          <w:u w:val="thick"/>
        </w:rPr>
        <w:t>DE </w:t>
      </w:r>
      <w:r>
        <w:rPr>
          <w:b/>
          <w:spacing w:val="-7"/>
          <w:sz w:val="24"/>
          <w:u w:val="thick"/>
        </w:rPr>
        <w:t>LAS</w:t>
      </w:r>
      <w:r>
        <w:rPr>
          <w:b/>
          <w:spacing w:val="-7"/>
          <w:sz w:val="24"/>
        </w:rPr>
        <w:t> </w:t>
      </w:r>
      <w:r>
        <w:rPr>
          <w:b/>
          <w:spacing w:val="-4"/>
          <w:sz w:val="24"/>
          <w:u w:val="thick"/>
        </w:rPr>
        <w:t>RESOLUCIONES</w:t>
      </w:r>
      <w:r>
        <w:rPr>
          <w:b/>
          <w:spacing w:val="52"/>
          <w:sz w:val="24"/>
          <w:u w:val="thick"/>
        </w:rPr>
        <w:t> </w:t>
      </w:r>
      <w:r>
        <w:rPr>
          <w:b/>
          <w:spacing w:val="-3"/>
          <w:sz w:val="24"/>
          <w:u w:val="thick"/>
        </w:rPr>
        <w:t>DEL ALCALDE </w:t>
      </w:r>
      <w:r>
        <w:rPr>
          <w:b/>
          <w:spacing w:val="-4"/>
          <w:sz w:val="24"/>
          <w:u w:val="thick"/>
        </w:rPr>
        <w:t>ADOPTADAS  </w:t>
      </w:r>
      <w:r>
        <w:rPr>
          <w:b/>
          <w:spacing w:val="-3"/>
          <w:sz w:val="24"/>
          <w:u w:val="thick"/>
        </w:rPr>
        <w:t>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19 DE </w:t>
      </w:r>
      <w:r>
        <w:rPr>
          <w:b/>
          <w:spacing w:val="-3"/>
          <w:sz w:val="24"/>
          <w:u w:val="thick"/>
        </w:rPr>
        <w:t>MARZO </w:t>
      </w:r>
      <w:r>
        <w:rPr>
          <w:b/>
          <w:sz w:val="24"/>
          <w:u w:val="thick"/>
        </w:rPr>
        <w:t>DE </w:t>
      </w:r>
      <w:r>
        <w:rPr>
          <w:b/>
          <w:spacing w:val="-3"/>
          <w:sz w:val="24"/>
          <w:u w:val="thick"/>
        </w:rPr>
        <w:t>2024</w:t>
      </w:r>
      <w:r>
        <w:rPr>
          <w:spacing w:val="-3"/>
          <w:sz w:val="24"/>
        </w:rPr>
        <w:t>.-</w:t>
      </w:r>
    </w:p>
    <w:p>
      <w:pPr>
        <w:pStyle w:val="BodyText"/>
        <w:rPr>
          <w:sz w:val="20"/>
        </w:rPr>
      </w:pPr>
    </w:p>
    <w:p>
      <w:pPr>
        <w:pStyle w:val="BodyText"/>
        <w:spacing w:before="2"/>
        <w:rPr>
          <w:sz w:val="20"/>
        </w:rPr>
      </w:pPr>
    </w:p>
    <w:p>
      <w:pPr>
        <w:spacing w:before="90"/>
        <w:ind w:left="4371" w:right="0" w:firstLine="0"/>
        <w:jc w:val="left"/>
        <w:rPr>
          <w:b/>
          <w:sz w:val="24"/>
        </w:rPr>
      </w:pPr>
      <w:r>
        <w:rPr>
          <w:b/>
          <w:sz w:val="24"/>
          <w:u w:val="thick"/>
        </w:rPr>
        <w:t>PUNTO 9º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rPr>
          <w:b/>
          <w:sz w:val="20"/>
        </w:rPr>
      </w:pPr>
    </w:p>
    <w:p>
      <w:pPr>
        <w:pStyle w:val="BodyText"/>
        <w:spacing w:before="2"/>
        <w:rPr>
          <w:b/>
          <w:sz w:val="20"/>
        </w:rPr>
      </w:pPr>
    </w:p>
    <w:p>
      <w:pPr>
        <w:spacing w:before="90"/>
        <w:ind w:left="118" w:right="0" w:firstLine="0"/>
        <w:jc w:val="left"/>
        <w:rPr>
          <w:b/>
          <w:sz w:val="24"/>
        </w:rPr>
      </w:pPr>
      <w:r>
        <w:rPr>
          <w:b/>
          <w:sz w:val="24"/>
        </w:rPr>
        <w:t>RUEGOS Y PREGUNTAS:</w:t>
      </w:r>
    </w:p>
    <w:p>
      <w:pPr>
        <w:pStyle w:val="BodyText"/>
        <w:spacing w:before="2"/>
        <w:rPr>
          <w:b/>
          <w:sz w:val="16"/>
        </w:rPr>
      </w:pPr>
    </w:p>
    <w:p>
      <w:pPr>
        <w:spacing w:before="90"/>
        <w:ind w:left="4371" w:right="0" w:firstLine="0"/>
        <w:jc w:val="left"/>
        <w:rPr>
          <w:sz w:val="24"/>
        </w:rPr>
      </w:pPr>
      <w:r>
        <w:rPr>
          <w:b/>
          <w:sz w:val="24"/>
          <w:u w:val="thick"/>
        </w:rPr>
        <w:t>PUNTO 10º</w:t>
      </w:r>
      <w:r>
        <w:rPr>
          <w:sz w:val="24"/>
        </w:rPr>
        <w:t>.- </w:t>
      </w:r>
      <w:r>
        <w:rPr>
          <w:b/>
          <w:sz w:val="24"/>
          <w:u w:val="thick"/>
        </w:rPr>
        <w:t>RUEGOS Y PREGUNTAS</w:t>
      </w:r>
      <w:r>
        <w:rPr>
          <w:sz w:val="24"/>
        </w:rPr>
        <w:t>.-</w:t>
      </w:r>
    </w:p>
    <w:p>
      <w:pPr>
        <w:pStyle w:val="BodyText"/>
        <w:spacing w:before="2"/>
        <w:rPr>
          <w:sz w:val="16"/>
        </w:rPr>
      </w:pPr>
    </w:p>
    <w:p>
      <w:pPr>
        <w:pStyle w:val="BodyText"/>
        <w:spacing w:before="90"/>
        <w:ind w:left="118"/>
        <w:jc w:val="both"/>
      </w:pPr>
      <w:r>
        <w:rPr/>
        <w:t>Se adjunta, en su caso, copia de ruegos/preguntas/respuestas formuladas por escrito.</w:t>
      </w:r>
    </w:p>
    <w:p>
      <w:pPr>
        <w:pStyle w:val="BodyText"/>
        <w:rPr>
          <w:sz w:val="26"/>
        </w:rPr>
      </w:pPr>
    </w:p>
    <w:p>
      <w:pPr>
        <w:pStyle w:val="BodyText"/>
        <w:rPr>
          <w:sz w:val="22"/>
        </w:rPr>
      </w:pPr>
    </w:p>
    <w:p>
      <w:pPr>
        <w:pStyle w:val="BodyText"/>
        <w:ind w:left="118" w:right="114"/>
        <w:jc w:val="both"/>
      </w:pPr>
      <w:r>
        <w:rPr/>
        <w:t>Interviene D. Amado Jesús Vizcaíno Eugenio, quien manifiesta que traía un ruego pero que se queda tranquilo sabiendo que la FECAM está haciendo alegaciones en materia de vivienda vacacional. Señala que ha pedido información de las obras en Las Grietas, obras en el Fondeadero, y San Patricio y no ha recibido la documentación. Plantea si en 5 años no han tenido la idea o la capacidad de instalar unos baños en La Asomada, de hacerlo accesible, y establecer las normas de uso.</w:t>
      </w:r>
    </w:p>
    <w:p>
      <w:pPr>
        <w:pStyle w:val="BodyText"/>
      </w:pPr>
    </w:p>
    <w:p>
      <w:pPr>
        <w:pStyle w:val="BodyText"/>
        <w:ind w:left="118" w:right="115"/>
        <w:jc w:val="both"/>
      </w:pPr>
      <w:r>
        <w:rPr/>
        <w:t>Interviene D. Francisco Javier Aparicio Betancort, quien plantea si tienen licencia las obras del Fondeadero. Plantea si el grupo de gobierno tiene intención de suprimir el vial que comunica la calle Los Cabezos con la calle Los Ajaches. Plantea si existe informe de la retirada del árbol del parque infantil de la plaza del Pavón y por qué se retiró dicho</w:t>
      </w:r>
      <w:r>
        <w:rPr>
          <w:spacing w:val="-9"/>
        </w:rPr>
        <w:t> </w:t>
      </w:r>
      <w:r>
        <w:rPr/>
        <w:t>árbol.</w:t>
      </w:r>
    </w:p>
    <w:p>
      <w:pPr>
        <w:pStyle w:val="BodyText"/>
      </w:pPr>
    </w:p>
    <w:p>
      <w:pPr>
        <w:pStyle w:val="BodyText"/>
        <w:ind w:left="118" w:right="115"/>
        <w:jc w:val="both"/>
      </w:pPr>
      <w:r>
        <w:rPr/>
        <w:t>Interviene el Sr. alcalde quien señala que se levanta la sesión y que a la alegación de las viviendas vacacionales en Puerto del Carmen de todo ese listado que hay es el 84%, manifiesta que por lo tanto el problema está donde</w:t>
      </w:r>
      <w:r>
        <w:rPr>
          <w:spacing w:val="-1"/>
        </w:rPr>
        <w:t> </w:t>
      </w:r>
      <w:r>
        <w:rPr/>
        <w:t>está.</w:t>
      </w:r>
    </w:p>
    <w:p>
      <w:pPr>
        <w:pStyle w:val="BodyText"/>
        <w:rPr>
          <w:sz w:val="26"/>
        </w:rPr>
      </w:pPr>
    </w:p>
    <w:p>
      <w:pPr>
        <w:pStyle w:val="BodyText"/>
        <w:rPr>
          <w:sz w:val="22"/>
        </w:rPr>
      </w:pPr>
    </w:p>
    <w:p>
      <w:pPr>
        <w:pStyle w:val="BodyText"/>
        <w:ind w:left="118" w:right="115"/>
        <w:jc w:val="both"/>
      </w:pPr>
      <w:r>
        <w:rPr/>
        <w:t>Y no habiendo más asuntos que tratar, la Presidencia levanta la sesión, siendo las diez horas y quince minutos del mismo día, de la que se extiende la presente acta con el visto bueno del Sr. Alcalde, de lo que, como Secretario, doy fe.</w:t>
      </w:r>
    </w:p>
    <w:p>
      <w:pPr>
        <w:pStyle w:val="BodyText"/>
        <w:rPr>
          <w:sz w:val="20"/>
        </w:rPr>
      </w:pPr>
    </w:p>
    <w:p>
      <w:pPr>
        <w:pStyle w:val="BodyText"/>
        <w:rPr>
          <w:sz w:val="20"/>
        </w:rPr>
      </w:pPr>
    </w:p>
    <w:p>
      <w:pPr>
        <w:pStyle w:val="BodyText"/>
        <w:rPr>
          <w:sz w:val="20"/>
        </w:rPr>
      </w:pPr>
    </w:p>
    <w:p>
      <w:pPr>
        <w:pStyle w:val="BodyText"/>
        <w:spacing w:before="9"/>
        <w:rPr>
          <w:sz w:val="20"/>
        </w:rPr>
      </w:pPr>
    </w:p>
    <w:p>
      <w:pPr>
        <w:spacing w:after="0"/>
        <w:rPr>
          <w:sz w:val="20"/>
        </w:rPr>
        <w:sectPr>
          <w:pgSz w:w="11910" w:h="16840"/>
          <w:pgMar w:header="468" w:footer="1048" w:top="1720" w:bottom="1240" w:left="1300" w:right="1300"/>
        </w:sectPr>
      </w:pPr>
    </w:p>
    <w:p>
      <w:pPr>
        <w:spacing w:line="208" w:lineRule="auto" w:before="116"/>
        <w:ind w:left="200" w:right="53" w:firstLine="0"/>
        <w:jc w:val="left"/>
        <w:rPr>
          <w:rFonts w:ascii="Arial" w:hAnsi="Arial"/>
          <w:sz w:val="18"/>
        </w:rPr>
      </w:pPr>
      <w:r>
        <w:rPr>
          <w:rFonts w:ascii="Arial" w:hAnsi="Arial"/>
          <w:sz w:val="18"/>
        </w:rPr>
        <w:t>Documento firmado electrónicamente el día 22/04/2024 a las 14:03:42 por</w:t>
      </w:r>
    </w:p>
    <w:p>
      <w:pPr>
        <w:spacing w:line="172" w:lineRule="exact" w:before="0"/>
        <w:ind w:left="200" w:right="0" w:firstLine="0"/>
        <w:jc w:val="left"/>
        <w:rPr>
          <w:rFonts w:ascii="Arial"/>
          <w:sz w:val="18"/>
        </w:rPr>
      </w:pPr>
      <w:r>
        <w:rPr>
          <w:rFonts w:ascii="Arial"/>
          <w:sz w:val="18"/>
        </w:rPr>
        <w:t>El Secretario</w:t>
      </w:r>
    </w:p>
    <w:p>
      <w:pPr>
        <w:spacing w:line="193" w:lineRule="exact" w:before="0"/>
        <w:ind w:left="200" w:right="0" w:firstLine="0"/>
        <w:jc w:val="left"/>
        <w:rPr>
          <w:rFonts w:ascii="Arial"/>
          <w:sz w:val="18"/>
        </w:rPr>
      </w:pPr>
      <w:r>
        <w:rPr>
          <w:rFonts w:ascii="Arial"/>
          <w:sz w:val="18"/>
        </w:rPr>
        <w:t>Fdo.:FERNANDO PEREZ-UTRILLA PEREZ</w:t>
      </w:r>
    </w:p>
    <w:p>
      <w:pPr>
        <w:spacing w:line="211" w:lineRule="auto" w:before="120"/>
        <w:ind w:left="200" w:right="1094" w:firstLine="0"/>
        <w:jc w:val="left"/>
        <w:rPr>
          <w:rFonts w:ascii="Arial" w:hAnsi="Arial"/>
          <w:sz w:val="20"/>
        </w:rPr>
      </w:pPr>
      <w:r>
        <w:rPr/>
        <w:br w:type="column"/>
      </w:r>
      <w:r>
        <w:rPr>
          <w:rFonts w:ascii="Arial" w:hAnsi="Arial"/>
          <w:sz w:val="20"/>
        </w:rPr>
        <w:t>Documento firmado electrónicamente el día 22/04/2024 a las 14:16:28 por: El Alcalde</w:t>
      </w:r>
    </w:p>
    <w:p>
      <w:pPr>
        <w:spacing w:line="208"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1300"/>
      <w:cols w:num="2" w:equalWidth="0">
        <w:col w:w="3755" w:space="845"/>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100608"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099584"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098560"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23</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15250123724700461660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097536"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096512"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213824">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101632"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right="115"/>
      <w:jc w:val="both"/>
      <w:outlineLvl w:val="1"/>
    </w:pPr>
    <w:rPr>
      <w:rFonts w:ascii="Times New Roman" w:hAnsi="Times New Roman" w:eastAsia="Times New Roman" w:cs="Times New Roman"/>
      <w:b/>
      <w:bCs/>
      <w:sz w:val="27"/>
      <w:szCs w:val="27"/>
      <w:u w:val="single" w:color="000000"/>
      <w:lang w:val="es-es" w:eastAsia="es-es" w:bidi="es-es"/>
    </w:rPr>
  </w:style>
  <w:style w:styleId="Heading2" w:type="paragraph">
    <w:name w:val="Heading 2"/>
    <w:basedOn w:val="Normal"/>
    <w:uiPriority w:val="1"/>
    <w:qFormat/>
    <w:pPr>
      <w:ind w:left="118"/>
      <w:jc w:val="both"/>
      <w:outlineLvl w:val="2"/>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2024-07-12T10:14:02Z</dcterms:created>
  <dcterms:modified xsi:type="dcterms:W3CDTF">2024-07-12T10:14:02Z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2024-07-12T00:00:00Z</vt:filetime>
  </property>
</Properties>
</file>