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spacing w:before="254"/>
        <w:ind w:left="1360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917289</wp:posOffset>
            </wp:positionH>
            <wp:positionV relativeFrom="paragraph">
              <wp:posOffset>-141290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TÍAS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ALC/2024/544  de fecha 27/06/2024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  <w:sz w:val="16"/>
        </w:rPr>
      </w:pPr>
    </w:p>
    <w:p>
      <w:pPr>
        <w:pStyle w:val="BodyText"/>
        <w:spacing w:line="276" w:lineRule="auto" w:before="94"/>
        <w:ind w:left="117" w:right="110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 Organización y Funcionamiento de las Entidades Locales, ROF, por la</w:t>
      </w:r>
      <w:r>
        <w:rPr>
          <w:spacing w:val="-13"/>
        </w:rPr>
        <w:t> </w:t>
      </w:r>
      <w:r>
        <w:rPr/>
        <w:t>presente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4128"/>
        <w:jc w:val="center"/>
      </w:pPr>
      <w:r>
        <w:rPr/>
        <w:t>RESUELVO: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46" w:val="left" w:leader="none"/>
        </w:tabs>
        <w:spacing w:line="276" w:lineRule="auto" w:before="0" w:after="0"/>
        <w:ind w:left="117" w:right="109" w:firstLine="0"/>
        <w:jc w:val="both"/>
        <w:rPr>
          <w:sz w:val="20"/>
        </w:rPr>
      </w:pPr>
      <w:r>
        <w:rPr>
          <w:b/>
          <w:sz w:val="20"/>
        </w:rPr>
        <w:t>Primero</w:t>
      </w:r>
      <w:r>
        <w:rPr>
          <w:sz w:val="20"/>
        </w:rPr>
        <w:t>.- Convocar al Pleno con objeto de celebrar sesión Extraordinaria y urgente que tendrá lugar en el Salón de Plenos de la Casa Consistorial, el día 28 de junio de 2024, a las 08:30 horas, siendo el motivo del carácter extraordinario y urgente: </w:t>
      </w:r>
      <w:r>
        <w:rPr>
          <w:i/>
          <w:sz w:val="20"/>
        </w:rPr>
        <w:t>agilizar el inicio de las obras del Proyecto básico y de ejecución de Parque </w:t>
      </w:r>
      <w:r>
        <w:rPr>
          <w:i/>
          <w:sz w:val="20"/>
        </w:rPr>
        <w:t>en Los Lirios </w:t>
      </w:r>
      <w:r>
        <w:rPr>
          <w:sz w:val="20"/>
        </w:rPr>
        <w:t>y siendo la razón de urgencia de la inclusión en el Orden del Día del Punto 2º (asunto que no ha sido previamente informado por la respectiva Comisión Informativa): </w:t>
      </w:r>
      <w:r>
        <w:rPr>
          <w:i/>
          <w:sz w:val="20"/>
        </w:rPr>
        <w:t>agilizar el inicio de las obras del </w:t>
      </w:r>
      <w:r>
        <w:rPr>
          <w:i/>
          <w:sz w:val="20"/>
        </w:rPr>
        <w:t>Proyecto básico y de ejecución de Parque en Los Lirios</w:t>
      </w:r>
      <w:r>
        <w:rPr>
          <w:sz w:val="20"/>
        </w:rPr>
        <w:t>, con el</w:t>
      </w:r>
      <w:r>
        <w:rPr>
          <w:spacing w:val="-9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4129"/>
        <w:jc w:val="center"/>
      </w:pPr>
      <w:r>
        <w:rPr/>
        <w:t>ORDEN DEL DÍA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b/>
          <w:sz w:val="20"/>
        </w:rPr>
      </w:pPr>
      <w:r>
        <w:rPr>
          <w:b/>
          <w:sz w:val="20"/>
        </w:rPr>
        <w:t>Pronunciamiento sobre 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urgencia.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left"/>
        <w:rPr>
          <w:b/>
          <w:sz w:val="20"/>
        </w:rPr>
      </w:pPr>
      <w:r>
        <w:rPr>
          <w:b/>
          <w:sz w:val="20"/>
        </w:rPr>
        <w:t>Número Expediente: 2024/00006360N.21-24, suplemento de crédito para inversiones en parques y jardines para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ecoparque</w:t>
      </w:r>
    </w:p>
    <w:p>
      <w:pPr>
        <w:pStyle w:val="BodyText"/>
        <w:rPr>
          <w:b/>
        </w:rPr>
      </w:pPr>
    </w:p>
    <w:p>
      <w:pPr>
        <w:pStyle w:val="BodyText"/>
        <w:ind w:left="118" w:right="109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 Contencioso- Administrativa.</w:t>
      </w:r>
    </w:p>
    <w:p>
      <w:pPr>
        <w:pStyle w:val="BodyText"/>
        <w:ind w:left="118" w:right="109"/>
        <w:jc w:val="both"/>
      </w:pPr>
      <w:r>
        <w:rPr/>
        <w:t>Si se optara por interponer el recurso de reposición potestativo no podrá interponer recurso contencioso- 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46" w:val="left" w:leader="none"/>
        </w:tabs>
        <w:spacing w:line="240" w:lineRule="auto" w:before="0" w:after="0"/>
        <w:ind w:left="118" w:right="109" w:firstLine="0"/>
        <w:jc w:val="both"/>
        <w:rPr>
          <w:sz w:val="20"/>
        </w:rPr>
      </w:pPr>
      <w:r>
        <w:rPr>
          <w:b/>
          <w:sz w:val="20"/>
        </w:rPr>
        <w:t>Tercero</w:t>
      </w:r>
      <w:r>
        <w:rPr>
          <w:sz w:val="20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3"/>
          <w:sz w:val="20"/>
        </w:rPr>
        <w:t> </w:t>
      </w:r>
      <w:r>
        <w:rPr>
          <w:sz w:val="20"/>
        </w:rPr>
        <w:t>festivos).</w:t>
      </w:r>
    </w:p>
    <w:p>
      <w:pPr>
        <w:pStyle w:val="BodyText"/>
        <w:rPr>
          <w:sz w:val="24"/>
        </w:rPr>
      </w:pPr>
    </w:p>
    <w:p>
      <w:pPr>
        <w:pStyle w:val="BodyText"/>
        <w:ind w:left="118" w:right="108"/>
        <w:jc w:val="both"/>
      </w:pPr>
      <w:r>
        <w:rPr/>
        <w:t>Lo manda y firma el Alcalde del Ayuntamiento de Tías, don José Juan Cruz Saavedra, de lo que como Secretario doy fe.</w:t>
      </w:r>
    </w:p>
    <w:p>
      <w:pPr>
        <w:spacing w:before="120"/>
        <w:ind w:left="118" w:right="0" w:firstLine="0"/>
        <w:jc w:val="both"/>
        <w:rPr>
          <w:rFonts w:ascii="Carlito" w:hAnsi="Carlito"/>
          <w:sz w:val="22"/>
        </w:rPr>
      </w:pPr>
      <w:r>
        <w:rPr>
          <w:rFonts w:ascii="Carlito" w:hAnsi="Carlito"/>
          <w:sz w:val="22"/>
        </w:rPr>
        <w:t>En Tías (Lanzarote),</w:t>
      </w:r>
    </w:p>
    <w:p>
      <w:pPr>
        <w:pStyle w:val="BodyText"/>
        <w:rPr>
          <w:rFonts w:ascii="Carlito"/>
        </w:rPr>
      </w:pPr>
    </w:p>
    <w:p>
      <w:pPr>
        <w:pStyle w:val="BodyText"/>
        <w:spacing w:before="10"/>
        <w:rPr>
          <w:rFonts w:ascii="Carlito"/>
          <w:sz w:val="29"/>
        </w:rPr>
      </w:pPr>
    </w:p>
    <w:p>
      <w:pPr>
        <w:spacing w:after="0"/>
        <w:rPr>
          <w:rFonts w:ascii="Carlito"/>
          <w:sz w:val="29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line="213" w:lineRule="auto" w:before="117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27/06/2024 a las 11:31:59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spacing w:line="211" w:lineRule="auto" w:before="116"/>
        <w:ind w:left="375" w:right="71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Documento firmado electrónicamente el día 27/06/2024 a las 11:41:15 por</w:t>
      </w:r>
    </w:p>
    <w:p>
      <w:pPr>
        <w:spacing w:line="166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El Secretario</w:t>
      </w:r>
    </w:p>
    <w:p>
      <w:pPr>
        <w:spacing w:line="184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Fdo.:FERNANDO PEREZ-UTRILLA PEREZ</w:t>
      </w:r>
    </w:p>
    <w:p>
      <w:pPr>
        <w:spacing w:after="0" w:line="184" w:lineRule="exact"/>
        <w:jc w:val="left"/>
        <w:rPr>
          <w:sz w:val="17"/>
        </w:rPr>
        <w:sectPr>
          <w:type w:val="continuous"/>
          <w:pgSz w:w="11910" w:h="16840"/>
          <w:pgMar w:top="300" w:bottom="0" w:left="1300" w:right="740"/>
          <w:cols w:num="2" w:equalWidth="0">
            <w:col w:w="4625" w:space="40"/>
            <w:col w:w="5205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spacing w:before="95"/>
        <w:ind w:left="0" w:right="108" w:firstLine="0"/>
        <w:jc w:val="right"/>
        <w:rPr>
          <w:sz w:val="14"/>
        </w:rPr>
      </w:pPr>
      <w:r>
        <w:rPr/>
        <w:pict>
          <v:group style="position:absolute;margin-left:65.25pt;margin-top:14.005896pt;width:493.15pt;height:29.6pt;mso-position-horizontal-relative:page;mso-position-vertical-relative:paragraph;z-index:251660288" coordorigin="1305,280" coordsize="9863,592">
            <v:rect style="position:absolute;left:1315;top:724;width:9843;height:138" filled="true" fillcolor="#00457a" stroked="false">
              <v:fill type="solid"/>
            </v:rect>
            <v:line style="position:absolute" from="1310,290" to="1310,658" stroked="true" strokeweight=".5pt" strokecolor="#000000">
              <v:stroke dashstyle="solid"/>
            </v:line>
            <v:line style="position:absolute" from="1310,724" to="1310,862" stroked="true" strokeweight=".5pt" strokecolor="#000000">
              <v:stroke dashstyle="solid"/>
            </v:line>
            <v:line style="position:absolute" from="11163,290" to="11163,658" stroked="true" strokeweight=".5pt" strokecolor="#000000">
              <v:stroke dashstyle="solid"/>
            </v:line>
            <v:line style="position:absolute" from="11163,724" to="11163,862" stroked="true" strokeweight=".5pt" strokecolor="#000000">
              <v:stroke dashstyle="solid"/>
            </v:line>
            <v:line style="position:absolute" from="1305,285" to="11168,285" stroked="true" strokeweight=".5pt" strokecolor="#000000">
              <v:stroke dashstyle="solid"/>
            </v:line>
            <v:line style="position:absolute" from="1310,663" to="11163,663" stroked="true" strokeweight=".5pt" strokecolor="#000000">
              <v:stroke dashstyle="solid"/>
            </v:line>
            <v:line style="position:absolute" from="1305,719" to="11168,719" stroked="true" strokeweight=".5pt" strokecolor="#000000">
              <v:stroke dashstyle="solid"/>
            </v:line>
            <v:line style="position:absolute" from="1310,867" to="11163,867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15250363652546634377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 / 1</w:t>
      </w: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before="95"/>
        <w:ind w:left="118" w:right="260" w:firstLine="0"/>
        <w:jc w:val="left"/>
        <w:rPr>
          <w:sz w:val="16"/>
        </w:rPr>
      </w:pPr>
      <w:r>
        <w:rPr>
          <w:sz w:val="16"/>
        </w:rPr>
        <w:t>Ayuntamiento de Tías C/ Libertad 50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35572-Tías (Las Palmas)</w:t>
      </w:r>
    </w:p>
    <w:p>
      <w:pPr>
        <w:spacing w:before="95"/>
        <w:ind w:left="98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6" w:right="9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1300" w:right="740"/>
      <w:cols w:num="2" w:equalWidth="0">
        <w:col w:w="1955" w:space="5661"/>
        <w:col w:w="2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28"/>
      </w:pPr>
      <w:rPr>
        <w:rFonts w:hint="default" w:ascii="Arial" w:hAnsi="Arial" w:eastAsia="Arial" w:cs="Arial"/>
        <w:b/>
        <w:bCs/>
        <w:w w:val="100"/>
        <w:sz w:val="20"/>
        <w:szCs w:val="20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26" w:hanging="349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25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30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35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40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45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0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55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826" w:right="4122"/>
      <w:outlineLvl w:val="1"/>
    </w:pPr>
    <w:rPr>
      <w:rFonts w:ascii="Arial" w:hAnsi="Arial" w:eastAsia="Arial" w:cs="Arial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17" w:right="109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2024-07-11T09:52:56Z</dcterms:created>
  <dcterms:modified xsi:type="dcterms:W3CDTF">2024-07-11T09:52:56Z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2024-07-11T00:00:00Z</vt:filetime>
  </property>
</Properties>
</file>