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3762" w:firstLine="0"/>
        <w:rPr>
          <w:rFonts w:ascii="Times New Roman"/>
        </w:rPr>
      </w:pPr>
      <w:r>
        <w:rPr>
          <w:rFonts w:ascii="Times New Roman"/>
        </w:rPr>
        <w:drawing>
          <wp:inline distT="0" distB="0" distL="0" distR="0">
            <wp:extent cx="1047749" cy="43691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47749" cy="436911"/>
                    </a:xfrm>
                    <a:prstGeom prst="rect">
                      <a:avLst/>
                    </a:prstGeom>
                  </pic:spPr>
                </pic:pic>
              </a:graphicData>
            </a:graphic>
          </wp:inline>
        </w:drawing>
      </w:r>
      <w:r>
        <w:rPr>
          <w:rFonts w:ascii="Times New Roman"/>
        </w:rPr>
      </w:r>
    </w:p>
    <w:p>
      <w:pPr>
        <w:pStyle w:val="BodyText"/>
        <w:spacing w:before="3"/>
        <w:ind w:left="0" w:firstLine="0"/>
        <w:rPr>
          <w:rFonts w:ascii="Times New Roman"/>
          <w:sz w:val="21"/>
        </w:rPr>
      </w:pPr>
    </w:p>
    <w:p>
      <w:pPr>
        <w:spacing w:before="91"/>
        <w:ind w:left="2574" w:right="0" w:firstLine="0"/>
        <w:jc w:val="left"/>
        <w:rPr>
          <w:b/>
          <w:sz w:val="28"/>
        </w:rPr>
      </w:pPr>
      <w:r>
        <w:rPr>
          <w:b/>
          <w:color w:val="004479"/>
          <w:sz w:val="28"/>
        </w:rPr>
        <w:t>LEGISLACIÓN CONSOLIDADA</w:t>
      </w:r>
    </w:p>
    <w:p>
      <w:pPr>
        <w:pStyle w:val="BodyText"/>
        <w:spacing w:before="1" w:after="1"/>
        <w:ind w:left="0" w:firstLine="0"/>
        <w:rPr>
          <w:b/>
          <w:sz w:val="19"/>
        </w:rPr>
      </w:pPr>
    </w:p>
    <w:p>
      <w:pPr>
        <w:pStyle w:val="BodyText"/>
        <w:spacing w:line="20" w:lineRule="exact" w:before="0"/>
        <w:ind w:left="-784" w:right="-44"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9">
              <v:stroke dashstyle="solid"/>
            </v:line>
          </v:group>
        </w:pict>
      </w:r>
      <w:r>
        <w:rPr>
          <w:sz w:val="2"/>
        </w:rPr>
      </w:r>
    </w:p>
    <w:p>
      <w:pPr>
        <w:pStyle w:val="BodyText"/>
        <w:spacing w:before="0"/>
        <w:ind w:left="0" w:firstLine="0"/>
        <w:rPr>
          <w:b/>
        </w:rPr>
      </w:pPr>
    </w:p>
    <w:p>
      <w:pPr>
        <w:pStyle w:val="BodyText"/>
        <w:spacing w:before="0"/>
        <w:ind w:left="0" w:firstLine="0"/>
        <w:rPr>
          <w:b/>
        </w:rPr>
      </w:pPr>
    </w:p>
    <w:p>
      <w:pPr>
        <w:pStyle w:val="BodyText"/>
        <w:spacing w:before="0"/>
        <w:ind w:left="0" w:firstLine="0"/>
        <w:rPr>
          <w:b/>
        </w:rPr>
      </w:pPr>
    </w:p>
    <w:p>
      <w:pPr>
        <w:spacing w:before="251"/>
        <w:ind w:left="2304" w:right="1613" w:hanging="1491"/>
        <w:jc w:val="left"/>
        <w:rPr>
          <w:sz w:val="28"/>
        </w:rPr>
      </w:pPr>
      <w:bookmarkStart w:name="Decreto de 17 de junio de 1955 por el qu" w:id="1"/>
      <w:bookmarkEnd w:id="1"/>
      <w:r>
        <w:rPr/>
      </w:r>
      <w:r>
        <w:rPr>
          <w:w w:val="95"/>
          <w:sz w:val="28"/>
        </w:rPr>
        <w:t>Decreto</w:t>
      </w:r>
      <w:r>
        <w:rPr>
          <w:spacing w:val="-45"/>
          <w:w w:val="95"/>
          <w:sz w:val="28"/>
        </w:rPr>
        <w:t> </w:t>
      </w:r>
      <w:r>
        <w:rPr>
          <w:w w:val="95"/>
          <w:sz w:val="28"/>
        </w:rPr>
        <w:t>de</w:t>
      </w:r>
      <w:r>
        <w:rPr>
          <w:spacing w:val="-45"/>
          <w:w w:val="95"/>
          <w:sz w:val="28"/>
        </w:rPr>
        <w:t> </w:t>
      </w:r>
      <w:r>
        <w:rPr>
          <w:w w:val="95"/>
          <w:sz w:val="28"/>
        </w:rPr>
        <w:t>17</w:t>
      </w:r>
      <w:r>
        <w:rPr>
          <w:spacing w:val="-44"/>
          <w:w w:val="95"/>
          <w:sz w:val="28"/>
        </w:rPr>
        <w:t> </w:t>
      </w:r>
      <w:r>
        <w:rPr>
          <w:w w:val="95"/>
          <w:sz w:val="28"/>
        </w:rPr>
        <w:t>de</w:t>
      </w:r>
      <w:r>
        <w:rPr>
          <w:spacing w:val="-45"/>
          <w:w w:val="95"/>
          <w:sz w:val="28"/>
        </w:rPr>
        <w:t> </w:t>
      </w:r>
      <w:r>
        <w:rPr>
          <w:w w:val="95"/>
          <w:sz w:val="28"/>
        </w:rPr>
        <w:t>junio</w:t>
      </w:r>
      <w:r>
        <w:rPr>
          <w:spacing w:val="-44"/>
          <w:w w:val="95"/>
          <w:sz w:val="28"/>
        </w:rPr>
        <w:t> </w:t>
      </w:r>
      <w:r>
        <w:rPr>
          <w:w w:val="95"/>
          <w:sz w:val="28"/>
        </w:rPr>
        <w:t>de</w:t>
      </w:r>
      <w:r>
        <w:rPr>
          <w:spacing w:val="-45"/>
          <w:w w:val="95"/>
          <w:sz w:val="28"/>
        </w:rPr>
        <w:t> </w:t>
      </w:r>
      <w:r>
        <w:rPr>
          <w:w w:val="95"/>
          <w:sz w:val="28"/>
        </w:rPr>
        <w:t>1955</w:t>
      </w:r>
      <w:r>
        <w:rPr>
          <w:spacing w:val="-45"/>
          <w:w w:val="95"/>
          <w:sz w:val="28"/>
        </w:rPr>
        <w:t> </w:t>
      </w:r>
      <w:r>
        <w:rPr>
          <w:w w:val="95"/>
          <w:sz w:val="28"/>
        </w:rPr>
        <w:t>por</w:t>
      </w:r>
      <w:r>
        <w:rPr>
          <w:spacing w:val="-44"/>
          <w:w w:val="95"/>
          <w:sz w:val="28"/>
        </w:rPr>
        <w:t> </w:t>
      </w:r>
      <w:r>
        <w:rPr>
          <w:w w:val="95"/>
          <w:sz w:val="28"/>
        </w:rPr>
        <w:t>el</w:t>
      </w:r>
      <w:r>
        <w:rPr>
          <w:spacing w:val="-45"/>
          <w:w w:val="95"/>
          <w:sz w:val="28"/>
        </w:rPr>
        <w:t> </w:t>
      </w:r>
      <w:r>
        <w:rPr>
          <w:w w:val="95"/>
          <w:sz w:val="28"/>
        </w:rPr>
        <w:t>que</w:t>
      </w:r>
      <w:r>
        <w:rPr>
          <w:spacing w:val="-44"/>
          <w:w w:val="95"/>
          <w:sz w:val="28"/>
        </w:rPr>
        <w:t> </w:t>
      </w:r>
      <w:r>
        <w:rPr>
          <w:w w:val="95"/>
          <w:sz w:val="28"/>
        </w:rPr>
        <w:t>se</w:t>
      </w:r>
      <w:r>
        <w:rPr>
          <w:spacing w:val="-45"/>
          <w:w w:val="95"/>
          <w:sz w:val="28"/>
        </w:rPr>
        <w:t> </w:t>
      </w:r>
      <w:r>
        <w:rPr>
          <w:w w:val="95"/>
          <w:sz w:val="28"/>
        </w:rPr>
        <w:t>aprueba</w:t>
      </w:r>
      <w:r>
        <w:rPr>
          <w:spacing w:val="-44"/>
          <w:w w:val="95"/>
          <w:sz w:val="28"/>
        </w:rPr>
        <w:t> </w:t>
      </w:r>
      <w:r>
        <w:rPr>
          <w:w w:val="95"/>
          <w:sz w:val="28"/>
        </w:rPr>
        <w:t>el</w:t>
      </w:r>
      <w:r>
        <w:rPr>
          <w:spacing w:val="-45"/>
          <w:w w:val="95"/>
          <w:sz w:val="28"/>
        </w:rPr>
        <w:t> </w:t>
      </w:r>
      <w:r>
        <w:rPr>
          <w:w w:val="95"/>
          <w:sz w:val="28"/>
        </w:rPr>
        <w:t>Reglamento </w:t>
      </w:r>
      <w:r>
        <w:rPr>
          <w:sz w:val="28"/>
        </w:rPr>
        <w:t>de</w:t>
      </w:r>
      <w:r>
        <w:rPr>
          <w:spacing w:val="-34"/>
          <w:sz w:val="28"/>
        </w:rPr>
        <w:t> </w:t>
      </w:r>
      <w:r>
        <w:rPr>
          <w:sz w:val="28"/>
        </w:rPr>
        <w:t>Servicios</w:t>
      </w:r>
      <w:r>
        <w:rPr>
          <w:spacing w:val="-33"/>
          <w:sz w:val="28"/>
        </w:rPr>
        <w:t> </w:t>
      </w:r>
      <w:r>
        <w:rPr>
          <w:sz w:val="28"/>
        </w:rPr>
        <w:t>de</w:t>
      </w:r>
      <w:r>
        <w:rPr>
          <w:spacing w:val="-33"/>
          <w:sz w:val="28"/>
        </w:rPr>
        <w:t> </w:t>
      </w:r>
      <w:r>
        <w:rPr>
          <w:sz w:val="28"/>
        </w:rPr>
        <w:t>las</w:t>
      </w:r>
      <w:r>
        <w:rPr>
          <w:spacing w:val="-33"/>
          <w:sz w:val="28"/>
        </w:rPr>
        <w:t> </w:t>
      </w:r>
      <w:r>
        <w:rPr>
          <w:sz w:val="28"/>
        </w:rPr>
        <w:t>Corporaciones</w:t>
      </w:r>
      <w:r>
        <w:rPr>
          <w:spacing w:val="-33"/>
          <w:sz w:val="28"/>
        </w:rPr>
        <w:t> </w:t>
      </w:r>
      <w:r>
        <w:rPr>
          <w:sz w:val="28"/>
        </w:rPr>
        <w:t>locales.</w:t>
      </w:r>
    </w:p>
    <w:p>
      <w:pPr>
        <w:pStyle w:val="BodyText"/>
        <w:spacing w:before="0"/>
        <w:ind w:left="0" w:firstLine="0"/>
      </w:pPr>
    </w:p>
    <w:p>
      <w:pPr>
        <w:pStyle w:val="BodyText"/>
        <w:spacing w:before="1"/>
        <w:ind w:left="0" w:firstLine="0"/>
        <w:rPr>
          <w:sz w:val="17"/>
        </w:rPr>
      </w:pPr>
      <w:r>
        <w:rPr/>
        <w:pict>
          <v:shape style="position:absolute;margin-left:266.59845pt;margin-top:12.054931pt;width:62.1pt;height:.1pt;mso-position-horizontal-relative:page;mso-position-vertical-relative:paragraph;z-index:-251657216;mso-wrap-distance-left:0;mso-wrap-distance-right:0" coordorigin="5332,241" coordsize="1242,0" path="m5332,241l6574,241e" filled="false" stroked="true" strokeweight=".5pt" strokecolor="#004479">
            <v:path arrowok="t"/>
            <v:stroke dashstyle="solid"/>
            <w10:wrap type="topAndBottom"/>
          </v:shape>
        </w:pict>
      </w:r>
    </w:p>
    <w:p>
      <w:pPr>
        <w:pStyle w:val="BodyText"/>
        <w:spacing w:before="2"/>
        <w:ind w:left="0" w:firstLine="0"/>
        <w:rPr>
          <w:sz w:val="13"/>
        </w:rPr>
      </w:pPr>
    </w:p>
    <w:p>
      <w:pPr>
        <w:pStyle w:val="BodyText"/>
        <w:spacing w:before="93"/>
        <w:ind w:left="2702" w:right="3499" w:firstLine="0"/>
        <w:jc w:val="center"/>
      </w:pPr>
      <w:r>
        <w:rPr>
          <w:color w:val="004479"/>
        </w:rPr>
        <w:t>Ministerio de la Gobernación</w:t>
      </w:r>
    </w:p>
    <w:p>
      <w:pPr>
        <w:pStyle w:val="BodyText"/>
        <w:spacing w:line="249" w:lineRule="auto"/>
        <w:ind w:left="2699" w:right="3499" w:firstLine="0"/>
        <w:jc w:val="center"/>
      </w:pPr>
      <w:r>
        <w:rPr>
          <w:color w:val="004479"/>
        </w:rPr>
        <w:t>«BOE» núm. 196, de 15 de julio de 1955 Referencia: BOE-A-1955-10057</w:t>
      </w:r>
    </w:p>
    <w:p>
      <w:pPr>
        <w:pStyle w:val="BodyText"/>
        <w:spacing w:before="6"/>
        <w:ind w:left="0" w:firstLine="0"/>
        <w:rPr>
          <w:sz w:val="22"/>
        </w:rPr>
      </w:pPr>
      <w:r>
        <w:rPr/>
        <w:pict>
          <v:shape style="position:absolute;margin-left:266.59845pt;margin-top:15.166533pt;width:62.1pt;height:.1pt;mso-position-horizontal-relative:page;mso-position-vertical-relative:paragraph;z-index:-251656192;mso-wrap-distance-left:0;mso-wrap-distance-right:0" coordorigin="5332,303" coordsize="1242,0" path="m5332,303l6574,303e" filled="false" stroked="true" strokeweight=".5pt" strokecolor="#004479">
            <v:path arrowok="t"/>
            <v:stroke dashstyle="solid"/>
            <w10:wrap type="topAndBottom"/>
          </v:shape>
        </w:pict>
      </w:r>
    </w:p>
    <w:p>
      <w:pPr>
        <w:pStyle w:val="BodyText"/>
        <w:spacing w:before="0"/>
        <w:ind w:left="0" w:firstLine="0"/>
      </w:pPr>
    </w:p>
    <w:p>
      <w:pPr>
        <w:spacing w:before="254"/>
        <w:ind w:left="2702" w:right="3499" w:firstLine="0"/>
        <w:jc w:val="center"/>
        <w:rPr>
          <w:sz w:val="28"/>
        </w:rPr>
      </w:pPr>
      <w:r>
        <w:rPr>
          <w:color w:val="004479"/>
          <w:sz w:val="28"/>
        </w:rPr>
        <w:t>ÍNDICE</w:t>
      </w:r>
    </w:p>
    <w:p>
      <w:pPr>
        <w:pStyle w:val="BodyText"/>
        <w:spacing w:before="0"/>
        <w:ind w:left="0" w:firstLine="0"/>
      </w:pPr>
    </w:p>
    <w:p>
      <w:pPr>
        <w:pStyle w:val="BodyText"/>
        <w:spacing w:before="0"/>
        <w:ind w:left="0" w:firstLine="0"/>
      </w:pPr>
    </w:p>
    <w:p>
      <w:pPr>
        <w:pStyle w:val="BodyText"/>
        <w:spacing w:before="0"/>
        <w:ind w:left="0" w:firstLine="0"/>
      </w:pPr>
    </w:p>
    <w:p>
      <w:pPr>
        <w:pStyle w:val="BodyText"/>
        <w:spacing w:before="6"/>
        <w:ind w:left="0" w:firstLine="0"/>
        <w:rPr>
          <w:sz w:val="27"/>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67"/>
        <w:gridCol w:w="544"/>
      </w:tblGrid>
      <w:tr>
        <w:trPr>
          <w:trHeight w:val="337" w:hRule="atLeast"/>
        </w:trPr>
        <w:tc>
          <w:tcPr>
            <w:tcW w:w="9267" w:type="dxa"/>
          </w:tcPr>
          <w:p>
            <w:pPr>
              <w:pStyle w:val="TableParagraph"/>
              <w:spacing w:line="194" w:lineRule="exact" w:before="0"/>
              <w:ind w:right="147"/>
              <w:rPr>
                <w:i/>
                <w:sz w:val="17"/>
              </w:rPr>
            </w:pPr>
            <w:hyperlink w:history="true" w:anchor="_bookmark0">
              <w:r>
                <w:rPr>
                  <w:i/>
                  <w:w w:val="105"/>
                  <w:sz w:val="17"/>
                </w:rPr>
                <w:t>Preámbulo . . . . . . . . . . . . . . . . . . . . . . . . . . . . . . . . . . . . . . . . . . . . . . . . . . . . . . . . . . . . . . . .</w:t>
              </w:r>
              <w:r>
                <w:rPr>
                  <w:i/>
                  <w:sz w:val="17"/>
                </w:rPr>
                <w:t>  </w:t>
              </w:r>
            </w:hyperlink>
          </w:p>
        </w:tc>
        <w:tc>
          <w:tcPr>
            <w:tcW w:w="544" w:type="dxa"/>
          </w:tcPr>
          <w:p>
            <w:pPr>
              <w:pStyle w:val="TableParagraph"/>
              <w:spacing w:line="194" w:lineRule="exact" w:before="0"/>
              <w:ind w:right="198"/>
              <w:rPr>
                <w:sz w:val="17"/>
              </w:rPr>
            </w:pPr>
            <w:hyperlink w:history="true" w:anchor="_bookmark0">
              <w:r>
                <w:rPr>
                  <w:w w:val="102"/>
                  <w:sz w:val="17"/>
                </w:rPr>
                <w:t>3</w:t>
              </w:r>
            </w:hyperlink>
          </w:p>
        </w:tc>
      </w:tr>
      <w:tr>
        <w:trPr>
          <w:trHeight w:val="480" w:hRule="atLeast"/>
        </w:trPr>
        <w:tc>
          <w:tcPr>
            <w:tcW w:w="9267" w:type="dxa"/>
          </w:tcPr>
          <w:p>
            <w:pPr>
              <w:pStyle w:val="TableParagraph"/>
              <w:spacing w:before="141"/>
              <w:ind w:right="147"/>
              <w:rPr>
                <w:i/>
                <w:sz w:val="17"/>
              </w:rPr>
            </w:pPr>
            <w:hyperlink w:history="true" w:anchor="_bookmark1">
              <w:r>
                <w:rPr>
                  <w:i/>
                  <w:w w:val="105"/>
                  <w:sz w:val="17"/>
                </w:rPr>
                <w:t>Artículos . . . . . . . . . . . . . . . . . . . . . . . . . . . . . . . . . . . . . . . . . . . . . . . . . . . . . . . . . . . . . . . . .</w:t>
              </w:r>
              <w:r>
                <w:rPr>
                  <w:i/>
                  <w:sz w:val="17"/>
                </w:rPr>
                <w:t>  </w:t>
              </w:r>
            </w:hyperlink>
          </w:p>
        </w:tc>
        <w:tc>
          <w:tcPr>
            <w:tcW w:w="544" w:type="dxa"/>
          </w:tcPr>
          <w:p>
            <w:pPr>
              <w:pStyle w:val="TableParagraph"/>
              <w:spacing w:before="141"/>
              <w:ind w:right="198"/>
              <w:rPr>
                <w:sz w:val="17"/>
              </w:rPr>
            </w:pPr>
            <w:hyperlink w:history="true" w:anchor="_bookmark1">
              <w:r>
                <w:rPr>
                  <w:w w:val="102"/>
                  <w:sz w:val="17"/>
                </w:rPr>
                <w:t>3</w:t>
              </w:r>
            </w:hyperlink>
          </w:p>
        </w:tc>
      </w:tr>
      <w:tr>
        <w:trPr>
          <w:trHeight w:val="462" w:hRule="atLeast"/>
        </w:trPr>
        <w:tc>
          <w:tcPr>
            <w:tcW w:w="9267" w:type="dxa"/>
          </w:tcPr>
          <w:p>
            <w:pPr>
              <w:pStyle w:val="TableParagraph"/>
              <w:spacing w:before="141"/>
              <w:rPr>
                <w:sz w:val="17"/>
              </w:rPr>
            </w:pPr>
            <w:hyperlink w:history="true" w:anchor="_bookmark2">
              <w:r>
                <w:rPr>
                  <w:w w:val="105"/>
                  <w:sz w:val="17"/>
                </w:rPr>
                <w:t>TÍTULO PRIMERO. Intervención administrativa en la actividad privada . . . . . . . . . . . . . . . . . . . . . . . . . . . .</w:t>
              </w:r>
              <w:r>
                <w:rPr>
                  <w:sz w:val="17"/>
                </w:rPr>
                <w:t>  </w:t>
              </w:r>
            </w:hyperlink>
          </w:p>
        </w:tc>
        <w:tc>
          <w:tcPr>
            <w:tcW w:w="544" w:type="dxa"/>
          </w:tcPr>
          <w:p>
            <w:pPr>
              <w:pStyle w:val="TableParagraph"/>
              <w:spacing w:before="146"/>
              <w:ind w:right="198"/>
              <w:rPr>
                <w:sz w:val="17"/>
              </w:rPr>
            </w:pPr>
            <w:hyperlink w:history="true" w:anchor="_bookmark2">
              <w:r>
                <w:rPr>
                  <w:w w:val="102"/>
                  <w:sz w:val="17"/>
                </w:rPr>
                <w:t>3</w:t>
              </w:r>
            </w:hyperlink>
          </w:p>
        </w:tc>
      </w:tr>
      <w:tr>
        <w:trPr>
          <w:trHeight w:val="440" w:hRule="atLeast"/>
        </w:trPr>
        <w:tc>
          <w:tcPr>
            <w:tcW w:w="9267" w:type="dxa"/>
          </w:tcPr>
          <w:p>
            <w:pPr>
              <w:pStyle w:val="TableParagraph"/>
              <w:rPr>
                <w:sz w:val="17"/>
              </w:rPr>
            </w:pPr>
            <w:hyperlink w:history="true" w:anchor="_bookmark3">
              <w:r>
                <w:rPr>
                  <w:w w:val="105"/>
                  <w:sz w:val="17"/>
                </w:rPr>
                <w:t>CAPÍTULO PRIMERO. Disposiciones generales . . . . . . . . . . . . . . . . . . . . . . . . . . . . . . . . . . . . . . . . .</w:t>
              </w:r>
              <w:r>
                <w:rPr>
                  <w:sz w:val="17"/>
                </w:rPr>
                <w:t>  </w:t>
              </w:r>
            </w:hyperlink>
          </w:p>
        </w:tc>
        <w:tc>
          <w:tcPr>
            <w:tcW w:w="544" w:type="dxa"/>
          </w:tcPr>
          <w:p>
            <w:pPr>
              <w:pStyle w:val="TableParagraph"/>
              <w:spacing w:before="123"/>
              <w:ind w:right="198"/>
              <w:rPr>
                <w:sz w:val="17"/>
              </w:rPr>
            </w:pPr>
            <w:hyperlink w:history="true" w:anchor="_bookmark3">
              <w:r>
                <w:rPr>
                  <w:w w:val="102"/>
                  <w:sz w:val="17"/>
                </w:rPr>
                <w:t>3</w:t>
              </w:r>
            </w:hyperlink>
          </w:p>
        </w:tc>
      </w:tr>
      <w:tr>
        <w:trPr>
          <w:trHeight w:val="440" w:hRule="atLeast"/>
        </w:trPr>
        <w:tc>
          <w:tcPr>
            <w:tcW w:w="9267" w:type="dxa"/>
          </w:tcPr>
          <w:p>
            <w:pPr>
              <w:pStyle w:val="TableParagraph"/>
              <w:rPr>
                <w:sz w:val="17"/>
              </w:rPr>
            </w:pPr>
            <w:hyperlink w:history="true" w:anchor="_bookmark4">
              <w:r>
                <w:rPr>
                  <w:w w:val="105"/>
                  <w:sz w:val="17"/>
                </w:rPr>
                <w:t>CAPÍTULO SEGUNDO. Disposiciones especiales . . . . . . . . . . . . . . . . . . . . . . . . . . . . . . . . . . . . . . . .</w:t>
              </w:r>
              <w:r>
                <w:rPr>
                  <w:sz w:val="17"/>
                </w:rPr>
                <w:t>  </w:t>
              </w:r>
            </w:hyperlink>
          </w:p>
        </w:tc>
        <w:tc>
          <w:tcPr>
            <w:tcW w:w="544" w:type="dxa"/>
          </w:tcPr>
          <w:p>
            <w:pPr>
              <w:pStyle w:val="TableParagraph"/>
              <w:spacing w:before="123"/>
              <w:ind w:right="198"/>
              <w:rPr>
                <w:sz w:val="17"/>
              </w:rPr>
            </w:pPr>
            <w:hyperlink w:history="true" w:anchor="_bookmark4">
              <w:r>
                <w:rPr>
                  <w:w w:val="102"/>
                  <w:sz w:val="17"/>
                </w:rPr>
                <w:t>6</w:t>
              </w:r>
            </w:hyperlink>
          </w:p>
        </w:tc>
      </w:tr>
      <w:tr>
        <w:trPr>
          <w:trHeight w:val="440" w:hRule="atLeast"/>
        </w:trPr>
        <w:tc>
          <w:tcPr>
            <w:tcW w:w="9267" w:type="dxa"/>
          </w:tcPr>
          <w:p>
            <w:pPr>
              <w:pStyle w:val="TableParagraph"/>
              <w:rPr>
                <w:sz w:val="17"/>
              </w:rPr>
            </w:pPr>
            <w:hyperlink w:history="true" w:anchor="_bookmark5">
              <w:r>
                <w:rPr>
                  <w:w w:val="105"/>
                  <w:sz w:val="17"/>
                </w:rPr>
                <w:t>TÍTULO SEGUNDO. Acción de fomento . . . . . . . . . . . . . . . . . . . . . . . . . . . . . . . . . . . . . . . . . . . . . . . .</w:t>
              </w:r>
              <w:r>
                <w:rPr>
                  <w:sz w:val="17"/>
                </w:rPr>
                <w:t>  </w:t>
              </w:r>
            </w:hyperlink>
          </w:p>
        </w:tc>
        <w:tc>
          <w:tcPr>
            <w:tcW w:w="544" w:type="dxa"/>
          </w:tcPr>
          <w:p>
            <w:pPr>
              <w:pStyle w:val="TableParagraph"/>
              <w:spacing w:before="123"/>
              <w:ind w:right="198"/>
              <w:rPr>
                <w:sz w:val="17"/>
              </w:rPr>
            </w:pPr>
            <w:hyperlink w:history="true" w:anchor="_bookmark5">
              <w:r>
                <w:rPr>
                  <w:w w:val="102"/>
                  <w:sz w:val="17"/>
                </w:rPr>
                <w:t>8</w:t>
              </w:r>
            </w:hyperlink>
          </w:p>
        </w:tc>
      </w:tr>
      <w:tr>
        <w:trPr>
          <w:trHeight w:val="440" w:hRule="atLeast"/>
        </w:trPr>
        <w:tc>
          <w:tcPr>
            <w:tcW w:w="9267" w:type="dxa"/>
          </w:tcPr>
          <w:p>
            <w:pPr>
              <w:pStyle w:val="TableParagraph"/>
              <w:rPr>
                <w:sz w:val="17"/>
              </w:rPr>
            </w:pPr>
            <w:hyperlink w:history="true" w:anchor="_bookmark6">
              <w:r>
                <w:rPr>
                  <w:w w:val="105"/>
                  <w:sz w:val="17"/>
                </w:rPr>
                <w:t>CAPÍTULO UNICO. De las subvenciones . . . . . . . . . . . . . . . . . . . . . . . . . . . . . . . . . . . . . . . . . . . . .</w:t>
              </w:r>
              <w:r>
                <w:rPr>
                  <w:sz w:val="17"/>
                </w:rPr>
                <w:t>  </w:t>
              </w:r>
            </w:hyperlink>
          </w:p>
        </w:tc>
        <w:tc>
          <w:tcPr>
            <w:tcW w:w="544" w:type="dxa"/>
          </w:tcPr>
          <w:p>
            <w:pPr>
              <w:pStyle w:val="TableParagraph"/>
              <w:spacing w:before="123"/>
              <w:ind w:right="198"/>
              <w:rPr>
                <w:sz w:val="17"/>
              </w:rPr>
            </w:pPr>
            <w:hyperlink w:history="true" w:anchor="_bookmark6">
              <w:r>
                <w:rPr>
                  <w:w w:val="102"/>
                  <w:sz w:val="17"/>
                </w:rPr>
                <w:t>8</w:t>
              </w:r>
            </w:hyperlink>
          </w:p>
        </w:tc>
      </w:tr>
      <w:tr>
        <w:trPr>
          <w:trHeight w:val="440" w:hRule="atLeast"/>
        </w:trPr>
        <w:tc>
          <w:tcPr>
            <w:tcW w:w="9267" w:type="dxa"/>
          </w:tcPr>
          <w:p>
            <w:pPr>
              <w:pStyle w:val="TableParagraph"/>
              <w:rPr>
                <w:sz w:val="17"/>
              </w:rPr>
            </w:pPr>
            <w:hyperlink w:history="true" w:anchor="_bookmark7">
              <w:r>
                <w:rPr>
                  <w:w w:val="105"/>
                  <w:sz w:val="17"/>
                </w:rPr>
                <w:t>TÍTULO TERCERO. Servicios de las Corporaciones locales . . . . . . . . . . . . . . . . . . . . . . . . . . . . . . . . . . .</w:t>
              </w:r>
              <w:r>
                <w:rPr>
                  <w:sz w:val="17"/>
                </w:rPr>
                <w:t>  </w:t>
              </w:r>
            </w:hyperlink>
          </w:p>
        </w:tc>
        <w:tc>
          <w:tcPr>
            <w:tcW w:w="544" w:type="dxa"/>
          </w:tcPr>
          <w:p>
            <w:pPr>
              <w:pStyle w:val="TableParagraph"/>
              <w:spacing w:before="123"/>
              <w:ind w:right="198"/>
              <w:rPr>
                <w:sz w:val="17"/>
              </w:rPr>
            </w:pPr>
            <w:hyperlink w:history="true" w:anchor="_bookmark7">
              <w:r>
                <w:rPr>
                  <w:w w:val="102"/>
                  <w:sz w:val="17"/>
                </w:rPr>
                <w:t>9</w:t>
              </w:r>
            </w:hyperlink>
          </w:p>
        </w:tc>
      </w:tr>
      <w:tr>
        <w:trPr>
          <w:trHeight w:val="440" w:hRule="atLeast"/>
        </w:trPr>
        <w:tc>
          <w:tcPr>
            <w:tcW w:w="9267" w:type="dxa"/>
          </w:tcPr>
          <w:p>
            <w:pPr>
              <w:pStyle w:val="TableParagraph"/>
              <w:rPr>
                <w:sz w:val="17"/>
              </w:rPr>
            </w:pPr>
            <w:hyperlink w:history="true" w:anchor="_bookmark8">
              <w:r>
                <w:rPr>
                  <w:w w:val="105"/>
                  <w:sz w:val="17"/>
                </w:rPr>
                <w:t>CAPÍTULO PRIMERO. Disposiciones generales . . . . . . . . . . . . . . . . . . . . . . . . . . . . . . . . . . . . . . . . .</w:t>
              </w:r>
              <w:r>
                <w:rPr>
                  <w:sz w:val="17"/>
                </w:rPr>
                <w:t>  </w:t>
              </w:r>
            </w:hyperlink>
          </w:p>
        </w:tc>
        <w:tc>
          <w:tcPr>
            <w:tcW w:w="544" w:type="dxa"/>
          </w:tcPr>
          <w:p>
            <w:pPr>
              <w:pStyle w:val="TableParagraph"/>
              <w:spacing w:before="123"/>
              <w:ind w:right="198"/>
              <w:rPr>
                <w:sz w:val="17"/>
              </w:rPr>
            </w:pPr>
            <w:hyperlink w:history="true" w:anchor="_bookmark8">
              <w:r>
                <w:rPr>
                  <w:w w:val="102"/>
                  <w:sz w:val="17"/>
                </w:rPr>
                <w:t>9</w:t>
              </w:r>
            </w:hyperlink>
          </w:p>
        </w:tc>
      </w:tr>
      <w:tr>
        <w:trPr>
          <w:trHeight w:val="440" w:hRule="atLeast"/>
        </w:trPr>
        <w:tc>
          <w:tcPr>
            <w:tcW w:w="9267" w:type="dxa"/>
          </w:tcPr>
          <w:p>
            <w:pPr>
              <w:pStyle w:val="TableParagraph"/>
              <w:rPr>
                <w:sz w:val="17"/>
              </w:rPr>
            </w:pPr>
            <w:hyperlink w:history="true" w:anchor="_bookmark9">
              <w:r>
                <w:rPr>
                  <w:w w:val="105"/>
                  <w:sz w:val="17"/>
                </w:rPr>
                <w:t>CAPÍTULO SEGUNDO. Del Consorcio . . . . . . . . . . . . . . . . . . . . . . . . . . . . . . . . . . . . . . . . . . . . . . .</w:t>
              </w:r>
              <w:r>
                <w:rPr>
                  <w:sz w:val="17"/>
                </w:rPr>
                <w:t>  </w:t>
              </w:r>
            </w:hyperlink>
          </w:p>
        </w:tc>
        <w:tc>
          <w:tcPr>
            <w:tcW w:w="544" w:type="dxa"/>
          </w:tcPr>
          <w:p>
            <w:pPr>
              <w:pStyle w:val="TableParagraph"/>
              <w:spacing w:before="123"/>
              <w:ind w:right="198"/>
              <w:rPr>
                <w:sz w:val="17"/>
              </w:rPr>
            </w:pPr>
            <w:hyperlink w:history="true" w:anchor="_bookmark9">
              <w:r>
                <w:rPr>
                  <w:sz w:val="17"/>
                </w:rPr>
                <w:t>10</w:t>
              </w:r>
            </w:hyperlink>
          </w:p>
        </w:tc>
      </w:tr>
      <w:tr>
        <w:trPr>
          <w:trHeight w:val="439" w:hRule="atLeast"/>
        </w:trPr>
        <w:tc>
          <w:tcPr>
            <w:tcW w:w="9267" w:type="dxa"/>
          </w:tcPr>
          <w:p>
            <w:pPr>
              <w:pStyle w:val="TableParagraph"/>
              <w:rPr>
                <w:sz w:val="17"/>
              </w:rPr>
            </w:pPr>
            <w:hyperlink w:history="true" w:anchor="_bookmark10">
              <w:r>
                <w:rPr>
                  <w:w w:val="105"/>
                  <w:sz w:val="17"/>
                </w:rPr>
                <w:t>CAPÍTULO TERCERO. Gestión directa de servicios. . . . . . . . . . . . . . . . . . . . . . . . . . . . . . . . . . . . . . .</w:t>
              </w:r>
              <w:r>
                <w:rPr>
                  <w:sz w:val="17"/>
                </w:rPr>
                <w:t>  </w:t>
              </w:r>
            </w:hyperlink>
          </w:p>
        </w:tc>
        <w:tc>
          <w:tcPr>
            <w:tcW w:w="544" w:type="dxa"/>
          </w:tcPr>
          <w:p>
            <w:pPr>
              <w:pStyle w:val="TableParagraph"/>
              <w:spacing w:before="123"/>
              <w:ind w:right="198"/>
              <w:rPr>
                <w:sz w:val="17"/>
              </w:rPr>
            </w:pPr>
            <w:hyperlink w:history="true" w:anchor="_bookmark10">
              <w:r>
                <w:rPr>
                  <w:sz w:val="17"/>
                </w:rPr>
                <w:t>10</w:t>
              </w:r>
            </w:hyperlink>
          </w:p>
        </w:tc>
      </w:tr>
      <w:tr>
        <w:trPr>
          <w:trHeight w:val="440" w:hRule="atLeast"/>
        </w:trPr>
        <w:tc>
          <w:tcPr>
            <w:tcW w:w="9267" w:type="dxa"/>
          </w:tcPr>
          <w:p>
            <w:pPr>
              <w:pStyle w:val="TableParagraph"/>
              <w:rPr>
                <w:sz w:val="17"/>
              </w:rPr>
            </w:pPr>
            <w:hyperlink w:history="true" w:anchor="_bookmark11">
              <w:r>
                <w:rPr>
                  <w:w w:val="105"/>
                  <w:sz w:val="17"/>
                </w:rPr>
                <w:t>Seccion 1.ª De los servicios en general . . . . . . . . . . . . . . . . . . . . . . . . . . . . . . . . . . . . . . . . . . . . .</w:t>
              </w:r>
              <w:r>
                <w:rPr>
                  <w:sz w:val="17"/>
                </w:rPr>
                <w:t>  </w:t>
              </w:r>
            </w:hyperlink>
          </w:p>
        </w:tc>
        <w:tc>
          <w:tcPr>
            <w:tcW w:w="544" w:type="dxa"/>
          </w:tcPr>
          <w:p>
            <w:pPr>
              <w:pStyle w:val="TableParagraph"/>
              <w:spacing w:before="123"/>
              <w:ind w:right="198"/>
              <w:rPr>
                <w:sz w:val="17"/>
              </w:rPr>
            </w:pPr>
            <w:hyperlink w:history="true" w:anchor="_bookmark11">
              <w:r>
                <w:rPr>
                  <w:sz w:val="17"/>
                </w:rPr>
                <w:t>10</w:t>
              </w:r>
            </w:hyperlink>
          </w:p>
        </w:tc>
      </w:tr>
      <w:tr>
        <w:trPr>
          <w:trHeight w:val="440" w:hRule="atLeast"/>
        </w:trPr>
        <w:tc>
          <w:tcPr>
            <w:tcW w:w="9267" w:type="dxa"/>
          </w:tcPr>
          <w:p>
            <w:pPr>
              <w:pStyle w:val="TableParagraph"/>
              <w:ind w:right="149"/>
              <w:rPr>
                <w:sz w:val="17"/>
              </w:rPr>
            </w:pPr>
            <w:hyperlink w:history="true" w:anchor="_bookmark12">
              <w:r>
                <w:rPr>
                  <w:w w:val="105"/>
                  <w:sz w:val="17"/>
                </w:rPr>
                <w:t>Seccion 2.ª De los servicios económicos: municipalización y provincialización. . . . . . . . . . . . . . . . . . . . .</w:t>
              </w:r>
              <w:r>
                <w:rPr>
                  <w:sz w:val="17"/>
                </w:rPr>
                <w:t>  </w:t>
              </w:r>
            </w:hyperlink>
          </w:p>
        </w:tc>
        <w:tc>
          <w:tcPr>
            <w:tcW w:w="544" w:type="dxa"/>
          </w:tcPr>
          <w:p>
            <w:pPr>
              <w:pStyle w:val="TableParagraph"/>
              <w:spacing w:before="123"/>
              <w:ind w:right="198"/>
              <w:rPr>
                <w:sz w:val="17"/>
              </w:rPr>
            </w:pPr>
            <w:hyperlink w:history="true" w:anchor="_bookmark12">
              <w:r>
                <w:rPr>
                  <w:sz w:val="17"/>
                </w:rPr>
                <w:t>11</w:t>
              </w:r>
            </w:hyperlink>
          </w:p>
        </w:tc>
      </w:tr>
      <w:tr>
        <w:trPr>
          <w:trHeight w:val="440" w:hRule="atLeast"/>
        </w:trPr>
        <w:tc>
          <w:tcPr>
            <w:tcW w:w="9267" w:type="dxa"/>
          </w:tcPr>
          <w:p>
            <w:pPr>
              <w:pStyle w:val="TableParagraph"/>
              <w:rPr>
                <w:sz w:val="17"/>
              </w:rPr>
            </w:pPr>
            <w:hyperlink w:history="true" w:anchor="_bookmark13">
              <w:r>
                <w:rPr>
                  <w:w w:val="105"/>
                  <w:sz w:val="17"/>
                </w:rPr>
                <w:t>Subsección 1.ª Naturaleza y alcance . . . . . . . . . . . . . . . . . . . . . . . . . . . . . . . . . . . . . . . . . . . . .</w:t>
              </w:r>
              <w:r>
                <w:rPr>
                  <w:sz w:val="17"/>
                </w:rPr>
                <w:t>  </w:t>
              </w:r>
            </w:hyperlink>
          </w:p>
        </w:tc>
        <w:tc>
          <w:tcPr>
            <w:tcW w:w="544" w:type="dxa"/>
          </w:tcPr>
          <w:p>
            <w:pPr>
              <w:pStyle w:val="TableParagraph"/>
              <w:spacing w:before="123"/>
              <w:ind w:right="198"/>
              <w:rPr>
                <w:sz w:val="17"/>
              </w:rPr>
            </w:pPr>
            <w:hyperlink w:history="true" w:anchor="_bookmark13">
              <w:r>
                <w:rPr>
                  <w:sz w:val="17"/>
                </w:rPr>
                <w:t>11</w:t>
              </w:r>
            </w:hyperlink>
          </w:p>
        </w:tc>
      </w:tr>
      <w:tr>
        <w:trPr>
          <w:trHeight w:val="440" w:hRule="atLeast"/>
        </w:trPr>
        <w:tc>
          <w:tcPr>
            <w:tcW w:w="9267" w:type="dxa"/>
          </w:tcPr>
          <w:p>
            <w:pPr>
              <w:pStyle w:val="TableParagraph"/>
              <w:rPr>
                <w:sz w:val="17"/>
              </w:rPr>
            </w:pPr>
            <w:hyperlink w:history="true" w:anchor="_bookmark14">
              <w:r>
                <w:rPr>
                  <w:w w:val="105"/>
                  <w:sz w:val="17"/>
                </w:rPr>
                <w:t>Subsección 2.ª Procedimiento . . . . . . . . . . . . . . . . . . . . . . . . . . . . . . . . . . . . . . . . . . . . . . . . .</w:t>
              </w:r>
              <w:r>
                <w:rPr>
                  <w:sz w:val="17"/>
                </w:rPr>
                <w:t>  </w:t>
              </w:r>
            </w:hyperlink>
          </w:p>
        </w:tc>
        <w:tc>
          <w:tcPr>
            <w:tcW w:w="544" w:type="dxa"/>
          </w:tcPr>
          <w:p>
            <w:pPr>
              <w:pStyle w:val="TableParagraph"/>
              <w:spacing w:before="123"/>
              <w:ind w:right="198"/>
              <w:rPr>
                <w:sz w:val="17"/>
              </w:rPr>
            </w:pPr>
            <w:hyperlink w:history="true" w:anchor="_bookmark14">
              <w:r>
                <w:rPr>
                  <w:sz w:val="17"/>
                </w:rPr>
                <w:t>13</w:t>
              </w:r>
            </w:hyperlink>
          </w:p>
        </w:tc>
      </w:tr>
      <w:tr>
        <w:trPr>
          <w:trHeight w:val="440" w:hRule="atLeast"/>
        </w:trPr>
        <w:tc>
          <w:tcPr>
            <w:tcW w:w="9267" w:type="dxa"/>
          </w:tcPr>
          <w:p>
            <w:pPr>
              <w:pStyle w:val="TableParagraph"/>
              <w:rPr>
                <w:sz w:val="17"/>
              </w:rPr>
            </w:pPr>
            <w:hyperlink w:history="true" w:anchor="_bookmark15">
              <w:r>
                <w:rPr>
                  <w:w w:val="105"/>
                  <w:sz w:val="17"/>
                </w:rPr>
                <w:t>Sección 3.ª Formas de gestión directa . . . . . . . . . . . . . . . . . . . . . . . . . . . . . . . . . . . . . . . . . . . . . .</w:t>
              </w:r>
              <w:r>
                <w:rPr>
                  <w:sz w:val="17"/>
                </w:rPr>
                <w:t>  </w:t>
              </w:r>
            </w:hyperlink>
          </w:p>
        </w:tc>
        <w:tc>
          <w:tcPr>
            <w:tcW w:w="544" w:type="dxa"/>
          </w:tcPr>
          <w:p>
            <w:pPr>
              <w:pStyle w:val="TableParagraph"/>
              <w:spacing w:before="123"/>
              <w:ind w:right="198"/>
              <w:rPr>
                <w:sz w:val="17"/>
              </w:rPr>
            </w:pPr>
            <w:hyperlink w:history="true" w:anchor="_bookmark15">
              <w:r>
                <w:rPr>
                  <w:sz w:val="17"/>
                </w:rPr>
                <w:t>16</w:t>
              </w:r>
            </w:hyperlink>
          </w:p>
        </w:tc>
      </w:tr>
      <w:tr>
        <w:trPr>
          <w:trHeight w:val="440" w:hRule="atLeast"/>
        </w:trPr>
        <w:tc>
          <w:tcPr>
            <w:tcW w:w="9267" w:type="dxa"/>
          </w:tcPr>
          <w:p>
            <w:pPr>
              <w:pStyle w:val="TableParagraph"/>
              <w:rPr>
                <w:sz w:val="17"/>
              </w:rPr>
            </w:pPr>
            <w:hyperlink w:history="true" w:anchor="_bookmark16">
              <w:r>
                <w:rPr>
                  <w:w w:val="105"/>
                  <w:sz w:val="17"/>
                </w:rPr>
                <w:t>Subsección 1.ª Modalidades . . . . . . . . . . . . . . . . . . . . . . . . . . . . . . . . . . . . . . . . . . . . . . . . . .</w:t>
              </w:r>
              <w:r>
                <w:rPr>
                  <w:sz w:val="17"/>
                </w:rPr>
                <w:t>  </w:t>
              </w:r>
            </w:hyperlink>
          </w:p>
        </w:tc>
        <w:tc>
          <w:tcPr>
            <w:tcW w:w="544" w:type="dxa"/>
          </w:tcPr>
          <w:p>
            <w:pPr>
              <w:pStyle w:val="TableParagraph"/>
              <w:spacing w:before="123"/>
              <w:ind w:right="198"/>
              <w:rPr>
                <w:sz w:val="17"/>
              </w:rPr>
            </w:pPr>
            <w:hyperlink w:history="true" w:anchor="_bookmark16">
              <w:r>
                <w:rPr>
                  <w:sz w:val="17"/>
                </w:rPr>
                <w:t>16</w:t>
              </w:r>
            </w:hyperlink>
          </w:p>
        </w:tc>
      </w:tr>
      <w:tr>
        <w:trPr>
          <w:trHeight w:val="320" w:hRule="atLeast"/>
        </w:trPr>
        <w:tc>
          <w:tcPr>
            <w:tcW w:w="9267" w:type="dxa"/>
          </w:tcPr>
          <w:p>
            <w:pPr>
              <w:pStyle w:val="TableParagraph"/>
              <w:spacing w:line="182" w:lineRule="exact"/>
              <w:rPr>
                <w:sz w:val="17"/>
              </w:rPr>
            </w:pPr>
            <w:hyperlink w:history="true" w:anchor="_bookmark17">
              <w:r>
                <w:rPr>
                  <w:w w:val="105"/>
                  <w:sz w:val="17"/>
                </w:rPr>
                <w:t>Subseccion 2.ª Gestión por la Corporación . . . . . . . . . . . . . . . . . . . . . . . . . . . . . . . . . . . . . . . . .</w:t>
              </w:r>
              <w:r>
                <w:rPr>
                  <w:sz w:val="17"/>
                </w:rPr>
                <w:t>  </w:t>
              </w:r>
            </w:hyperlink>
          </w:p>
        </w:tc>
        <w:tc>
          <w:tcPr>
            <w:tcW w:w="544" w:type="dxa"/>
          </w:tcPr>
          <w:p>
            <w:pPr>
              <w:pStyle w:val="TableParagraph"/>
              <w:spacing w:line="177" w:lineRule="exact" w:before="123"/>
              <w:ind w:right="198"/>
              <w:rPr>
                <w:sz w:val="17"/>
              </w:rPr>
            </w:pPr>
            <w:hyperlink w:history="true" w:anchor="_bookmark17">
              <w:r>
                <w:rPr>
                  <w:sz w:val="17"/>
                </w:rPr>
                <w:t>16</w:t>
              </w:r>
            </w:hyperlink>
          </w:p>
        </w:tc>
      </w:tr>
    </w:tbl>
    <w:p>
      <w:pPr>
        <w:spacing w:after="0" w:line="177" w:lineRule="exact"/>
        <w:rPr>
          <w:sz w:val="17"/>
        </w:rPr>
        <w:sectPr>
          <w:footerReference w:type="default" r:id="rId5"/>
          <w:type w:val="continuous"/>
          <w:pgSz w:w="11910" w:h="16840"/>
          <w:pgMar w:footer="570" w:top="560" w:bottom="760" w:left="1340" w:right="540"/>
          <w:pgNumType w:start="1"/>
        </w:sectPr>
      </w:pPr>
    </w:p>
    <w:p>
      <w:pPr>
        <w:pStyle w:val="BodyText"/>
        <w:spacing w:before="0"/>
        <w:ind w:left="0" w:firstLine="0"/>
      </w:pPr>
    </w:p>
    <w:p>
      <w:pPr>
        <w:pStyle w:val="BodyText"/>
        <w:spacing w:before="1"/>
        <w:ind w:left="0" w:firstLine="0"/>
        <w:rPr>
          <w:sz w:val="24"/>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67"/>
        <w:gridCol w:w="545"/>
      </w:tblGrid>
      <w:tr>
        <w:trPr>
          <w:trHeight w:val="320" w:hRule="atLeast"/>
        </w:trPr>
        <w:tc>
          <w:tcPr>
            <w:tcW w:w="9267" w:type="dxa"/>
          </w:tcPr>
          <w:p>
            <w:pPr>
              <w:pStyle w:val="TableParagraph"/>
              <w:spacing w:line="194" w:lineRule="exact" w:before="0"/>
              <w:rPr>
                <w:sz w:val="17"/>
              </w:rPr>
            </w:pPr>
            <w:hyperlink w:history="true" w:anchor="_bookmark18">
              <w:r>
                <w:rPr>
                  <w:w w:val="105"/>
                  <w:sz w:val="17"/>
                </w:rPr>
                <w:t>Subsección 3.ª Fundación pública del servicio . . . . . . . . . . . . . . . . . . . . . . . . . . . . . . . . . . . . . . .</w:t>
              </w:r>
              <w:r>
                <w:rPr>
                  <w:sz w:val="17"/>
                </w:rPr>
                <w:t>  </w:t>
              </w:r>
            </w:hyperlink>
          </w:p>
        </w:tc>
        <w:tc>
          <w:tcPr>
            <w:tcW w:w="545" w:type="dxa"/>
          </w:tcPr>
          <w:p>
            <w:pPr>
              <w:pStyle w:val="TableParagraph"/>
              <w:spacing w:before="4"/>
              <w:ind w:left="149" w:right="0"/>
              <w:jc w:val="left"/>
              <w:rPr>
                <w:sz w:val="17"/>
              </w:rPr>
            </w:pPr>
            <w:hyperlink w:history="true" w:anchor="_bookmark18">
              <w:r>
                <w:rPr>
                  <w:w w:val="105"/>
                  <w:sz w:val="17"/>
                </w:rPr>
                <w:t>17</w:t>
              </w:r>
            </w:hyperlink>
          </w:p>
        </w:tc>
      </w:tr>
      <w:tr>
        <w:trPr>
          <w:trHeight w:val="440" w:hRule="atLeast"/>
        </w:trPr>
        <w:tc>
          <w:tcPr>
            <w:tcW w:w="9267" w:type="dxa"/>
          </w:tcPr>
          <w:p>
            <w:pPr>
              <w:pStyle w:val="TableParagraph"/>
              <w:rPr>
                <w:sz w:val="17"/>
              </w:rPr>
            </w:pPr>
            <w:hyperlink w:history="true" w:anchor="_bookmark19">
              <w:r>
                <w:rPr>
                  <w:w w:val="105"/>
                  <w:sz w:val="17"/>
                </w:rPr>
                <w:t>Subsección</w:t>
              </w:r>
              <w:r>
                <w:rPr>
                  <w:spacing w:val="-5"/>
                  <w:w w:val="105"/>
                  <w:sz w:val="17"/>
                </w:rPr>
                <w:t> </w:t>
              </w:r>
              <w:r>
                <w:rPr>
                  <w:w w:val="105"/>
                  <w:sz w:val="17"/>
                </w:rPr>
                <w:t>4.ª</w:t>
              </w:r>
              <w:r>
                <w:rPr>
                  <w:spacing w:val="-5"/>
                  <w:w w:val="105"/>
                  <w:sz w:val="17"/>
                </w:rPr>
                <w:t> </w:t>
              </w:r>
              <w:r>
                <w:rPr>
                  <w:w w:val="105"/>
                  <w:sz w:val="17"/>
                </w:rPr>
                <w:t>Sociedad</w:t>
              </w:r>
              <w:r>
                <w:rPr>
                  <w:spacing w:val="-5"/>
                  <w:w w:val="105"/>
                  <w:sz w:val="17"/>
                </w:rPr>
                <w:t> </w:t>
              </w:r>
              <w:r>
                <w:rPr>
                  <w:w w:val="105"/>
                  <w:sz w:val="17"/>
                </w:rPr>
                <w:t>privada,</w:t>
              </w:r>
              <w:r>
                <w:rPr>
                  <w:spacing w:val="-5"/>
                  <w:w w:val="105"/>
                  <w:sz w:val="17"/>
                </w:rPr>
                <w:t> </w:t>
              </w:r>
              <w:r>
                <w:rPr>
                  <w:w w:val="105"/>
                  <w:sz w:val="17"/>
                </w:rPr>
                <w:t>municipal</w:t>
              </w:r>
              <w:r>
                <w:rPr>
                  <w:spacing w:val="-5"/>
                  <w:w w:val="105"/>
                  <w:sz w:val="17"/>
                </w:rPr>
                <w:t> </w:t>
              </w:r>
              <w:r>
                <w:rPr>
                  <w:w w:val="105"/>
                  <w:sz w:val="17"/>
                </w:rPr>
                <w:t>o</w:t>
              </w:r>
              <w:r>
                <w:rPr>
                  <w:spacing w:val="-4"/>
                  <w:w w:val="105"/>
                  <w:sz w:val="17"/>
                </w:rPr>
                <w:t> </w:t>
              </w:r>
              <w:r>
                <w:rPr>
                  <w:w w:val="105"/>
                  <w:sz w:val="17"/>
                </w:rPr>
                <w:t>provincial</w:t>
              </w:r>
              <w:r>
                <w:rPr>
                  <w:spacing w:val="-31"/>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w w:val="105"/>
                  <w:sz w:val="17"/>
                </w:rPr>
                <w:t>.</w:t>
              </w:r>
              <w:r>
                <w:rPr>
                  <w:sz w:val="17"/>
                </w:rPr>
                <w:t> </w:t>
              </w:r>
              <w:r>
                <w:rPr>
                  <w:spacing w:val="-24"/>
                  <w:sz w:val="17"/>
                </w:rPr>
                <w:t> </w:t>
              </w:r>
            </w:hyperlink>
          </w:p>
        </w:tc>
        <w:tc>
          <w:tcPr>
            <w:tcW w:w="545" w:type="dxa"/>
          </w:tcPr>
          <w:p>
            <w:pPr>
              <w:pStyle w:val="TableParagraph"/>
              <w:spacing w:before="123"/>
              <w:ind w:left="149" w:right="0"/>
              <w:jc w:val="left"/>
              <w:rPr>
                <w:sz w:val="17"/>
              </w:rPr>
            </w:pPr>
            <w:hyperlink w:history="true" w:anchor="_bookmark19">
              <w:r>
                <w:rPr>
                  <w:w w:val="105"/>
                  <w:sz w:val="17"/>
                </w:rPr>
                <w:t>18</w:t>
              </w:r>
            </w:hyperlink>
          </w:p>
        </w:tc>
      </w:tr>
      <w:tr>
        <w:trPr>
          <w:trHeight w:val="440" w:hRule="atLeast"/>
        </w:trPr>
        <w:tc>
          <w:tcPr>
            <w:tcW w:w="9267" w:type="dxa"/>
          </w:tcPr>
          <w:p>
            <w:pPr>
              <w:pStyle w:val="TableParagraph"/>
              <w:ind w:right="149"/>
              <w:rPr>
                <w:sz w:val="17"/>
              </w:rPr>
            </w:pPr>
            <w:hyperlink w:history="true" w:anchor="_bookmark20">
              <w:r>
                <w:rPr>
                  <w:w w:val="105"/>
                  <w:sz w:val="17"/>
                </w:rPr>
                <w:t>Sección 4.ª De la transformación y de la extinción de las municipalizaciones y provincializaciones </w:t>
              </w:r>
              <w:r>
                <w:rPr>
                  <w:spacing w:val="24"/>
                  <w:w w:val="105"/>
                  <w:sz w:val="17"/>
                </w:rPr>
                <w:t>. . . . . . . </w:t>
              </w:r>
              <w:r>
                <w:rPr>
                  <w:w w:val="105"/>
                  <w:sz w:val="17"/>
                </w:rPr>
                <w:t>.</w:t>
              </w:r>
              <w:r>
                <w:rPr>
                  <w:sz w:val="17"/>
                </w:rPr>
                <w:t> </w:t>
              </w:r>
              <w:r>
                <w:rPr>
                  <w:spacing w:val="-24"/>
                  <w:sz w:val="17"/>
                </w:rPr>
                <w:t> </w:t>
              </w:r>
            </w:hyperlink>
          </w:p>
        </w:tc>
        <w:tc>
          <w:tcPr>
            <w:tcW w:w="545" w:type="dxa"/>
          </w:tcPr>
          <w:p>
            <w:pPr>
              <w:pStyle w:val="TableParagraph"/>
              <w:spacing w:before="123"/>
              <w:ind w:left="149" w:right="0"/>
              <w:jc w:val="left"/>
              <w:rPr>
                <w:sz w:val="17"/>
              </w:rPr>
            </w:pPr>
            <w:hyperlink w:history="true" w:anchor="_bookmark20">
              <w:r>
                <w:rPr>
                  <w:w w:val="105"/>
                  <w:sz w:val="17"/>
                </w:rPr>
                <w:t>19</w:t>
              </w:r>
            </w:hyperlink>
          </w:p>
        </w:tc>
      </w:tr>
      <w:tr>
        <w:trPr>
          <w:trHeight w:val="440" w:hRule="atLeast"/>
        </w:trPr>
        <w:tc>
          <w:tcPr>
            <w:tcW w:w="9267" w:type="dxa"/>
          </w:tcPr>
          <w:p>
            <w:pPr>
              <w:pStyle w:val="TableParagraph"/>
              <w:rPr>
                <w:sz w:val="17"/>
              </w:rPr>
            </w:pPr>
            <w:hyperlink w:history="true" w:anchor="_bookmark21">
              <w:r>
                <w:rPr>
                  <w:w w:val="105"/>
                  <w:sz w:val="17"/>
                </w:rPr>
                <w:t>CAPÍTULO CUARTO. Gestión por Empresa mixta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21">
              <w:r>
                <w:rPr>
                  <w:w w:val="105"/>
                  <w:sz w:val="17"/>
                </w:rPr>
                <w:t>20</w:t>
              </w:r>
            </w:hyperlink>
          </w:p>
        </w:tc>
      </w:tr>
      <w:tr>
        <w:trPr>
          <w:trHeight w:val="440" w:hRule="atLeast"/>
        </w:trPr>
        <w:tc>
          <w:tcPr>
            <w:tcW w:w="9267" w:type="dxa"/>
          </w:tcPr>
          <w:p>
            <w:pPr>
              <w:pStyle w:val="TableParagraph"/>
              <w:rPr>
                <w:sz w:val="17"/>
              </w:rPr>
            </w:pPr>
            <w:hyperlink w:history="true" w:anchor="_bookmark22">
              <w:r>
                <w:rPr>
                  <w:w w:val="105"/>
                  <w:sz w:val="17"/>
                </w:rPr>
                <w:t>CAPÍTULO QUINTO. Gestión indirecta de los servicios.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22">
              <w:r>
                <w:rPr>
                  <w:w w:val="105"/>
                  <w:sz w:val="17"/>
                </w:rPr>
                <w:t>21</w:t>
              </w:r>
            </w:hyperlink>
          </w:p>
        </w:tc>
      </w:tr>
      <w:tr>
        <w:trPr>
          <w:trHeight w:val="440" w:hRule="atLeast"/>
        </w:trPr>
        <w:tc>
          <w:tcPr>
            <w:tcW w:w="9267" w:type="dxa"/>
          </w:tcPr>
          <w:p>
            <w:pPr>
              <w:pStyle w:val="TableParagraph"/>
              <w:rPr>
                <w:sz w:val="17"/>
              </w:rPr>
            </w:pPr>
            <w:hyperlink w:history="true" w:anchor="_bookmark23">
              <w:r>
                <w:rPr>
                  <w:w w:val="105"/>
                  <w:sz w:val="17"/>
                </w:rPr>
                <w:t>Sección 1.ª Formas de gestión indirecta . . . . .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23">
              <w:r>
                <w:rPr>
                  <w:w w:val="105"/>
                  <w:sz w:val="17"/>
                </w:rPr>
                <w:t>21</w:t>
              </w:r>
            </w:hyperlink>
          </w:p>
        </w:tc>
      </w:tr>
      <w:tr>
        <w:trPr>
          <w:trHeight w:val="440" w:hRule="atLeast"/>
        </w:trPr>
        <w:tc>
          <w:tcPr>
            <w:tcW w:w="9267" w:type="dxa"/>
          </w:tcPr>
          <w:p>
            <w:pPr>
              <w:pStyle w:val="TableParagraph"/>
              <w:rPr>
                <w:sz w:val="17"/>
              </w:rPr>
            </w:pPr>
            <w:hyperlink w:history="true" w:anchor="_bookmark24">
              <w:r>
                <w:rPr>
                  <w:w w:val="105"/>
                  <w:sz w:val="17"/>
                </w:rPr>
                <w:t>Sección 2.ª De la concesión . . . . . . . . . . . .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24">
              <w:r>
                <w:rPr>
                  <w:w w:val="105"/>
                  <w:sz w:val="17"/>
                </w:rPr>
                <w:t>22</w:t>
              </w:r>
            </w:hyperlink>
          </w:p>
        </w:tc>
      </w:tr>
      <w:tr>
        <w:trPr>
          <w:trHeight w:val="440" w:hRule="atLeast"/>
        </w:trPr>
        <w:tc>
          <w:tcPr>
            <w:tcW w:w="9267" w:type="dxa"/>
          </w:tcPr>
          <w:p>
            <w:pPr>
              <w:pStyle w:val="TableParagraph"/>
              <w:rPr>
                <w:sz w:val="17"/>
              </w:rPr>
            </w:pPr>
            <w:hyperlink w:history="true" w:anchor="_bookmark25">
              <w:r>
                <w:rPr>
                  <w:w w:val="105"/>
                  <w:sz w:val="17"/>
                </w:rPr>
                <w:t>Sección 3.ª Del arrendamiento . . . . . . . . . . .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25">
              <w:r>
                <w:rPr>
                  <w:w w:val="105"/>
                  <w:sz w:val="17"/>
                </w:rPr>
                <w:t>28</w:t>
              </w:r>
            </w:hyperlink>
          </w:p>
        </w:tc>
      </w:tr>
      <w:tr>
        <w:trPr>
          <w:trHeight w:val="440" w:hRule="atLeast"/>
        </w:trPr>
        <w:tc>
          <w:tcPr>
            <w:tcW w:w="9267" w:type="dxa"/>
          </w:tcPr>
          <w:p>
            <w:pPr>
              <w:pStyle w:val="TableParagraph"/>
              <w:ind w:right="147"/>
              <w:rPr>
                <w:sz w:val="17"/>
              </w:rPr>
            </w:pPr>
            <w:hyperlink w:history="true" w:anchor="_bookmark26">
              <w:r>
                <w:rPr>
                  <w:w w:val="105"/>
                  <w:sz w:val="17"/>
                </w:rPr>
                <w:t>Sección 4.ª Del concierto . . . . . . . . . . . . . .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26">
              <w:r>
                <w:rPr>
                  <w:w w:val="105"/>
                  <w:sz w:val="17"/>
                </w:rPr>
                <w:t>29</w:t>
              </w:r>
            </w:hyperlink>
          </w:p>
        </w:tc>
      </w:tr>
      <w:tr>
        <w:trPr>
          <w:trHeight w:val="440" w:hRule="atLeast"/>
        </w:trPr>
        <w:tc>
          <w:tcPr>
            <w:tcW w:w="9267" w:type="dxa"/>
          </w:tcPr>
          <w:p>
            <w:pPr>
              <w:pStyle w:val="TableParagraph"/>
              <w:rPr>
                <w:sz w:val="17"/>
              </w:rPr>
            </w:pPr>
            <w:hyperlink w:history="true" w:anchor="_bookmark27">
              <w:r>
                <w:rPr>
                  <w:w w:val="105"/>
                  <w:sz w:val="17"/>
                </w:rPr>
                <w:t>CAPÍTULO SEXTO. De las tarifas . . . . . . . . . .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27">
              <w:r>
                <w:rPr>
                  <w:w w:val="105"/>
                  <w:sz w:val="17"/>
                </w:rPr>
                <w:t>30</w:t>
              </w:r>
            </w:hyperlink>
          </w:p>
        </w:tc>
      </w:tr>
      <w:tr>
        <w:trPr>
          <w:trHeight w:val="440" w:hRule="atLeast"/>
        </w:trPr>
        <w:tc>
          <w:tcPr>
            <w:tcW w:w="9267" w:type="dxa"/>
          </w:tcPr>
          <w:p>
            <w:pPr>
              <w:pStyle w:val="TableParagraph"/>
              <w:rPr>
                <w:sz w:val="17"/>
              </w:rPr>
            </w:pPr>
            <w:hyperlink w:history="true" w:anchor="_bookmark28">
              <w:r>
                <w:rPr>
                  <w:w w:val="105"/>
                  <w:sz w:val="17"/>
                </w:rPr>
                <w:t>TÍTULO CUARTO. De la cooperación provincial a los servicios municipales . . . . . . . . . . . . . . . . . . . . . . . . .</w:t>
              </w:r>
              <w:r>
                <w:rPr>
                  <w:sz w:val="17"/>
                </w:rPr>
                <w:t>  </w:t>
              </w:r>
            </w:hyperlink>
          </w:p>
        </w:tc>
        <w:tc>
          <w:tcPr>
            <w:tcW w:w="545" w:type="dxa"/>
          </w:tcPr>
          <w:p>
            <w:pPr>
              <w:pStyle w:val="TableParagraph"/>
              <w:spacing w:before="123"/>
              <w:ind w:left="149" w:right="0"/>
              <w:jc w:val="left"/>
              <w:rPr>
                <w:sz w:val="17"/>
              </w:rPr>
            </w:pPr>
            <w:hyperlink w:history="true" w:anchor="_bookmark28">
              <w:r>
                <w:rPr>
                  <w:w w:val="105"/>
                  <w:sz w:val="17"/>
                </w:rPr>
                <w:t>31</w:t>
              </w:r>
            </w:hyperlink>
          </w:p>
        </w:tc>
      </w:tr>
      <w:tr>
        <w:trPr>
          <w:trHeight w:val="440" w:hRule="atLeast"/>
        </w:trPr>
        <w:tc>
          <w:tcPr>
            <w:tcW w:w="9267" w:type="dxa"/>
          </w:tcPr>
          <w:p>
            <w:pPr>
              <w:pStyle w:val="TableParagraph"/>
              <w:rPr>
                <w:sz w:val="17"/>
              </w:rPr>
            </w:pPr>
            <w:hyperlink w:history="true" w:anchor="_bookmark29">
              <w:r>
                <w:rPr>
                  <w:w w:val="105"/>
                  <w:sz w:val="17"/>
                </w:rPr>
                <w:t>CAPÍTULO PRIMERO. Organización de la cooperación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29">
              <w:r>
                <w:rPr>
                  <w:w w:val="105"/>
                  <w:sz w:val="17"/>
                </w:rPr>
                <w:t>31</w:t>
              </w:r>
            </w:hyperlink>
          </w:p>
        </w:tc>
      </w:tr>
      <w:tr>
        <w:trPr>
          <w:trHeight w:val="440" w:hRule="atLeast"/>
        </w:trPr>
        <w:tc>
          <w:tcPr>
            <w:tcW w:w="9267" w:type="dxa"/>
          </w:tcPr>
          <w:p>
            <w:pPr>
              <w:pStyle w:val="TableParagraph"/>
              <w:rPr>
                <w:sz w:val="17"/>
              </w:rPr>
            </w:pPr>
            <w:hyperlink w:history="true" w:anchor="_bookmark30">
              <w:r>
                <w:rPr>
                  <w:w w:val="105"/>
                  <w:sz w:val="17"/>
                </w:rPr>
                <w:t>CAPÍTULO SEGUNDO. Formas y ámbito de cooperación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30">
              <w:r>
                <w:rPr>
                  <w:w w:val="105"/>
                  <w:sz w:val="17"/>
                </w:rPr>
                <w:t>32</w:t>
              </w:r>
            </w:hyperlink>
          </w:p>
        </w:tc>
      </w:tr>
      <w:tr>
        <w:trPr>
          <w:trHeight w:val="440" w:hRule="atLeast"/>
        </w:trPr>
        <w:tc>
          <w:tcPr>
            <w:tcW w:w="9267" w:type="dxa"/>
          </w:tcPr>
          <w:p>
            <w:pPr>
              <w:pStyle w:val="TableParagraph"/>
              <w:rPr>
                <w:sz w:val="17"/>
              </w:rPr>
            </w:pPr>
            <w:hyperlink w:history="true" w:anchor="_bookmark31">
              <w:r>
                <w:rPr>
                  <w:w w:val="105"/>
                  <w:sz w:val="17"/>
                </w:rPr>
                <w:t>CAPÍTULO TERCERO. Procedimiento . . . . . . .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31">
              <w:r>
                <w:rPr>
                  <w:w w:val="105"/>
                  <w:sz w:val="17"/>
                </w:rPr>
                <w:t>33</w:t>
              </w:r>
            </w:hyperlink>
          </w:p>
        </w:tc>
      </w:tr>
      <w:tr>
        <w:trPr>
          <w:trHeight w:val="440" w:hRule="atLeast"/>
        </w:trPr>
        <w:tc>
          <w:tcPr>
            <w:tcW w:w="9267" w:type="dxa"/>
          </w:tcPr>
          <w:p>
            <w:pPr>
              <w:pStyle w:val="TableParagraph"/>
              <w:rPr>
                <w:sz w:val="17"/>
              </w:rPr>
            </w:pPr>
            <w:hyperlink w:history="true" w:anchor="_bookmark32">
              <w:r>
                <w:rPr>
                  <w:w w:val="105"/>
                  <w:sz w:val="17"/>
                </w:rPr>
                <w:t>CAPÍTULO CUARTO. Régimen financiero . . . . .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32">
              <w:r>
                <w:rPr>
                  <w:w w:val="105"/>
                  <w:sz w:val="17"/>
                </w:rPr>
                <w:t>33</w:t>
              </w:r>
            </w:hyperlink>
          </w:p>
        </w:tc>
      </w:tr>
      <w:tr>
        <w:trPr>
          <w:trHeight w:val="457" w:hRule="atLeast"/>
        </w:trPr>
        <w:tc>
          <w:tcPr>
            <w:tcW w:w="9267" w:type="dxa"/>
          </w:tcPr>
          <w:p>
            <w:pPr>
              <w:pStyle w:val="TableParagraph"/>
              <w:ind w:right="147"/>
              <w:rPr>
                <w:i/>
                <w:sz w:val="17"/>
              </w:rPr>
            </w:pPr>
            <w:hyperlink w:history="true" w:anchor="_bookmark33">
              <w:r>
                <w:rPr>
                  <w:i/>
                  <w:w w:val="105"/>
                  <w:sz w:val="17"/>
                </w:rPr>
                <w:t>Disposiciones adicionales . . . . . . . . . . . . . . . . . . . . . . . . . . . . . . . . . . . . . . . . . . . . . . . . . . . . . .</w:t>
              </w:r>
              <w:r>
                <w:rPr>
                  <w:i/>
                  <w:sz w:val="17"/>
                </w:rPr>
                <w:t>  </w:t>
              </w:r>
            </w:hyperlink>
          </w:p>
        </w:tc>
        <w:tc>
          <w:tcPr>
            <w:tcW w:w="545" w:type="dxa"/>
          </w:tcPr>
          <w:p>
            <w:pPr>
              <w:pStyle w:val="TableParagraph"/>
              <w:ind w:left="149" w:right="0"/>
              <w:jc w:val="left"/>
              <w:rPr>
                <w:sz w:val="17"/>
              </w:rPr>
            </w:pPr>
            <w:hyperlink w:history="true" w:anchor="_bookmark33">
              <w:r>
                <w:rPr>
                  <w:w w:val="105"/>
                  <w:sz w:val="17"/>
                </w:rPr>
                <w:t>36</w:t>
              </w:r>
            </w:hyperlink>
          </w:p>
        </w:tc>
      </w:tr>
      <w:tr>
        <w:trPr>
          <w:trHeight w:val="337" w:hRule="atLeast"/>
        </w:trPr>
        <w:tc>
          <w:tcPr>
            <w:tcW w:w="9267" w:type="dxa"/>
          </w:tcPr>
          <w:p>
            <w:pPr>
              <w:pStyle w:val="TableParagraph"/>
              <w:spacing w:line="177" w:lineRule="exact" w:before="141"/>
              <w:ind w:right="147"/>
              <w:rPr>
                <w:i/>
                <w:sz w:val="17"/>
              </w:rPr>
            </w:pPr>
            <w:hyperlink w:history="true" w:anchor="_bookmark34">
              <w:r>
                <w:rPr>
                  <w:i/>
                  <w:w w:val="105"/>
                  <w:sz w:val="17"/>
                </w:rPr>
                <w:t>Disposiciones transitorias . . . . . . . . . . . . . . . . . . . . . . . . . . . . . . . . . . . . . . . . . . . . . . . . . . . . . .</w:t>
              </w:r>
              <w:r>
                <w:rPr>
                  <w:i/>
                  <w:sz w:val="17"/>
                </w:rPr>
                <w:t>  </w:t>
              </w:r>
            </w:hyperlink>
          </w:p>
        </w:tc>
        <w:tc>
          <w:tcPr>
            <w:tcW w:w="545" w:type="dxa"/>
          </w:tcPr>
          <w:p>
            <w:pPr>
              <w:pStyle w:val="TableParagraph"/>
              <w:spacing w:line="177" w:lineRule="exact" w:before="141"/>
              <w:ind w:left="149" w:right="0"/>
              <w:jc w:val="left"/>
              <w:rPr>
                <w:sz w:val="17"/>
              </w:rPr>
            </w:pPr>
            <w:hyperlink w:history="true" w:anchor="_bookmark34">
              <w:r>
                <w:rPr>
                  <w:w w:val="105"/>
                  <w:sz w:val="17"/>
                </w:rPr>
                <w:t>36</w:t>
              </w:r>
            </w:hyperlink>
          </w:p>
        </w:tc>
      </w:tr>
    </w:tbl>
    <w:p>
      <w:pPr>
        <w:spacing w:after="0" w:line="177" w:lineRule="exact"/>
        <w:jc w:val="left"/>
        <w:rPr>
          <w:sz w:val="17"/>
        </w:rPr>
        <w:sectPr>
          <w:headerReference w:type="default" r:id="rId7"/>
          <w:footerReference w:type="default" r:id="rId8"/>
          <w:pgSz w:w="11910" w:h="16840"/>
          <w:pgMar w:header="589" w:footer="570" w:top="1200" w:bottom="760" w:left="1340" w:right="540"/>
          <w:pgNumType w:start="2"/>
        </w:sectPr>
      </w:pPr>
    </w:p>
    <w:p>
      <w:pPr>
        <w:pStyle w:val="BodyText"/>
        <w:spacing w:before="0"/>
        <w:ind w:left="0" w:firstLine="0"/>
      </w:pPr>
    </w:p>
    <w:p>
      <w:pPr>
        <w:spacing w:before="269"/>
        <w:ind w:left="2701" w:right="3499" w:firstLine="0"/>
        <w:jc w:val="center"/>
        <w:rPr>
          <w:sz w:val="28"/>
        </w:rPr>
      </w:pPr>
      <w:r>
        <w:rPr>
          <w:color w:val="004479"/>
          <w:sz w:val="28"/>
        </w:rPr>
        <w:t>TEXTO CONSOLIDADO</w:t>
      </w:r>
    </w:p>
    <w:p>
      <w:pPr>
        <w:spacing w:before="38"/>
        <w:ind w:left="723" w:right="1522" w:firstLine="0"/>
        <w:jc w:val="center"/>
        <w:rPr>
          <w:sz w:val="28"/>
        </w:rPr>
      </w:pPr>
      <w:r>
        <w:rPr>
          <w:color w:val="004479"/>
          <w:sz w:val="28"/>
        </w:rPr>
        <w:t>Última modificación: 02 de octubre de 2015</w:t>
      </w:r>
    </w:p>
    <w:p>
      <w:pPr>
        <w:pStyle w:val="BodyText"/>
        <w:spacing w:before="0"/>
        <w:ind w:left="0" w:firstLine="0"/>
        <w:rPr>
          <w:sz w:val="30"/>
        </w:rPr>
      </w:pPr>
    </w:p>
    <w:p>
      <w:pPr>
        <w:pStyle w:val="BodyText"/>
        <w:spacing w:line="249" w:lineRule="auto" w:before="241"/>
        <w:ind w:right="1273"/>
        <w:jc w:val="both"/>
      </w:pPr>
      <w:bookmarkStart w:name="[Preámbulo]" w:id="2"/>
      <w:bookmarkEnd w:id="2"/>
      <w:r>
        <w:rPr/>
      </w:r>
      <w:bookmarkStart w:name="[Artículos]" w:id="3"/>
      <w:bookmarkEnd w:id="3"/>
      <w:r>
        <w:rPr/>
      </w:r>
      <w:bookmarkStart w:name="_bookmark0" w:id="4"/>
      <w:bookmarkEnd w:id="4"/>
      <w:r>
        <w:rPr/>
      </w:r>
      <w:r>
        <w:rPr/>
        <w:t>La Ley de Régimen local, aprobada por Decreto de dieciséis de diciembre de mil novecientos cincuenta, encomendó al Ministerio de la Gobernación la publicación de los Reglamentos e Instrucciones necesarios para el desarrollo de las normas sustantivas y su adecuada aplicación.</w:t>
      </w:r>
    </w:p>
    <w:p>
      <w:pPr>
        <w:pStyle w:val="BodyText"/>
        <w:spacing w:line="249" w:lineRule="auto" w:before="3"/>
        <w:ind w:right="1271"/>
        <w:jc w:val="both"/>
      </w:pPr>
      <w:r>
        <w:rPr/>
        <w:t>En cumplimiento de ese mandato se ha redactado el Reglamento de Servicios de las Corporaciones locales, en el que se recogen las conclusiones de la Ciencia jurídicoadministrativa, se regulan las funciones de dichas Corporaciones en orden a la consecución de los fines que les están asignados, y se configura, primeramente, el régimen de la intervención administrativa municipal y provincial en las actividades privadas; en segundo termino, la función de fomento; en tercer </w:t>
      </w:r>
      <w:r>
        <w:rPr>
          <w:spacing w:val="-3"/>
        </w:rPr>
        <w:t>lugar, </w:t>
      </w:r>
      <w:r>
        <w:rPr/>
        <w:t>la asunción y ejercicio de los servicios, en sus diversos modos de gestión, dictando las convenientes normas sobre municipalización y provincializacion, constitución de Fundaciones públicas, Consorcios, Sociedades mercantiles locales y Empresas de economía mixta, sistema de concesiones, arrendamiento y concierto como formas de prestación de los servicios; </w:t>
      </w:r>
      <w:r>
        <w:rPr>
          <w:spacing w:val="-8"/>
        </w:rPr>
        <w:t>y, </w:t>
      </w:r>
      <w:r>
        <w:rPr/>
        <w:t>por último, se refleja la ordenación jurídica de la Cooperación provincial a los servicios municipales, de la que tanto cabe esperar para mejora de las condiciones de vida de los Municipios de menor capacidad</w:t>
      </w:r>
      <w:r>
        <w:rPr>
          <w:spacing w:val="-1"/>
        </w:rPr>
        <w:t> </w:t>
      </w:r>
      <w:r>
        <w:rPr/>
        <w:t>económica.</w:t>
      </w:r>
    </w:p>
    <w:p>
      <w:pPr>
        <w:pStyle w:val="BodyText"/>
        <w:spacing w:line="249" w:lineRule="auto" w:before="11"/>
        <w:ind w:right="1273"/>
        <w:jc w:val="both"/>
      </w:pPr>
      <w:r>
        <w:rPr/>
        <w:t>En su virtud, de conformidad con el dictamen emitido por el Consejo de Estado; a propuesta del Ministro de la Gobernación y previa deliberación del Consejo de Ministros,</w:t>
      </w:r>
    </w:p>
    <w:p>
      <w:pPr>
        <w:pStyle w:val="BodyText"/>
        <w:spacing w:before="9"/>
        <w:ind w:left="0" w:firstLine="0"/>
        <w:rPr>
          <w:sz w:val="24"/>
        </w:rPr>
      </w:pPr>
    </w:p>
    <w:p>
      <w:pPr>
        <w:pStyle w:val="BodyText"/>
        <w:spacing w:before="0"/>
        <w:ind w:left="2701" w:right="3499" w:firstLine="0"/>
        <w:jc w:val="center"/>
      </w:pPr>
      <w:r>
        <w:rPr/>
        <w:t>DISPONGO:</w:t>
      </w:r>
    </w:p>
    <w:p>
      <w:pPr>
        <w:pStyle w:val="BodyText"/>
        <w:spacing w:before="6"/>
        <w:ind w:left="0" w:firstLine="0"/>
      </w:pPr>
    </w:p>
    <w:p>
      <w:pPr>
        <w:pStyle w:val="Heading1"/>
        <w:spacing w:before="1"/>
      </w:pPr>
      <w:bookmarkStart w:name="Artículo único." w:id="5"/>
      <w:bookmarkEnd w:id="5"/>
      <w:r>
        <w:rPr>
          <w:b w:val="0"/>
        </w:rPr>
      </w:r>
      <w:bookmarkStart w:name="_bookmark1" w:id="6"/>
      <w:bookmarkEnd w:id="6"/>
      <w:r>
        <w:rPr>
          <w:b w:val="0"/>
        </w:rPr>
      </w:r>
      <w:r>
        <w:rPr/>
        <w:t>Artículo único.</w:t>
      </w:r>
    </w:p>
    <w:p>
      <w:pPr>
        <w:pStyle w:val="BodyText"/>
        <w:spacing w:line="249" w:lineRule="auto" w:before="123"/>
        <w:ind w:right="1274"/>
        <w:jc w:val="both"/>
      </w:pPr>
      <w:r>
        <w:rPr/>
        <w:t>Se aprueba el texto del Reglamento de Servicios de las Corporaciones locales, que a continuación se inserta.</w:t>
      </w:r>
    </w:p>
    <w:p>
      <w:pPr>
        <w:pStyle w:val="BodyText"/>
        <w:spacing w:line="249" w:lineRule="auto" w:before="122"/>
        <w:ind w:right="1274"/>
        <w:jc w:val="both"/>
      </w:pPr>
      <w:bookmarkStart w:name="[Firma]" w:id="7"/>
      <w:bookmarkEnd w:id="7"/>
      <w:r>
        <w:rPr/>
      </w:r>
      <w:r>
        <w:rPr/>
        <w:t>Así lo dispongo por el presente Decreto, dado en Madrid a diecisiete de junio de mil novecientos cincuenta y cinco.</w:t>
      </w:r>
    </w:p>
    <w:p>
      <w:pPr>
        <w:pStyle w:val="BodyText"/>
        <w:spacing w:before="171"/>
        <w:ind w:left="6673" w:firstLine="0"/>
      </w:pPr>
      <w:r>
        <w:rPr/>
        <w:t>FRANCISCO FRANCO</w:t>
      </w:r>
    </w:p>
    <w:p>
      <w:pPr>
        <w:spacing w:line="261" w:lineRule="auto" w:before="127"/>
        <w:ind w:left="3541" w:right="4338" w:firstLine="0"/>
        <w:jc w:val="center"/>
        <w:rPr>
          <w:sz w:val="16"/>
        </w:rPr>
      </w:pPr>
      <w:r>
        <w:rPr>
          <w:sz w:val="16"/>
        </w:rPr>
        <w:t>El Ministro de la Gobernación, BLAS PEREZ GONZÁLEZ</w:t>
      </w:r>
    </w:p>
    <w:p>
      <w:pPr>
        <w:pStyle w:val="BodyText"/>
        <w:spacing w:before="0"/>
        <w:ind w:left="0" w:firstLine="0"/>
      </w:pPr>
    </w:p>
    <w:p>
      <w:pPr>
        <w:pStyle w:val="BodyText"/>
        <w:spacing w:before="1"/>
        <w:ind w:left="0" w:firstLine="0"/>
        <w:rPr>
          <w:sz w:val="19"/>
        </w:rPr>
      </w:pPr>
    </w:p>
    <w:p>
      <w:pPr>
        <w:pStyle w:val="BodyText"/>
        <w:spacing w:before="0"/>
        <w:ind w:left="2702" w:right="3499" w:firstLine="0"/>
        <w:jc w:val="center"/>
      </w:pPr>
      <w:bookmarkStart w:name="TÍTULO PRIMERO. Intervención administrat" w:id="8"/>
      <w:bookmarkEnd w:id="8"/>
      <w:r>
        <w:rPr/>
      </w:r>
      <w:bookmarkStart w:name="_bookmark2" w:id="9"/>
      <w:bookmarkEnd w:id="9"/>
      <w:r>
        <w:rPr/>
      </w:r>
      <w:r>
        <w:rPr/>
        <w:t>TÍTULO PRIMERO</w:t>
      </w:r>
    </w:p>
    <w:p>
      <w:pPr>
        <w:pStyle w:val="Heading1"/>
        <w:spacing w:before="123"/>
        <w:ind w:left="724" w:right="1522"/>
        <w:jc w:val="center"/>
      </w:pPr>
      <w:r>
        <w:rPr/>
        <w:t>Intervención administrativa en la actividad privada</w:t>
      </w:r>
    </w:p>
    <w:p>
      <w:pPr>
        <w:pStyle w:val="BodyText"/>
        <w:spacing w:before="5"/>
        <w:ind w:left="0" w:firstLine="0"/>
        <w:rPr>
          <w:b/>
          <w:sz w:val="30"/>
        </w:rPr>
      </w:pPr>
    </w:p>
    <w:p>
      <w:pPr>
        <w:pStyle w:val="BodyText"/>
        <w:spacing w:before="0"/>
        <w:ind w:left="2701" w:right="3499" w:firstLine="0"/>
        <w:jc w:val="center"/>
      </w:pPr>
      <w:bookmarkStart w:name="CAPÍTULO PRIMERO. Disposiciones generale" w:id="10"/>
      <w:bookmarkEnd w:id="10"/>
      <w:r>
        <w:rPr/>
      </w:r>
      <w:bookmarkStart w:name="_bookmark3" w:id="11"/>
      <w:bookmarkEnd w:id="11"/>
      <w:r>
        <w:rPr/>
      </w:r>
      <w:r>
        <w:rPr/>
        <w:t>CAPÍTULO PRIMERO</w:t>
      </w:r>
    </w:p>
    <w:p>
      <w:pPr>
        <w:pStyle w:val="Heading1"/>
        <w:spacing w:before="124"/>
        <w:ind w:left="2701" w:right="3499"/>
        <w:jc w:val="center"/>
      </w:pPr>
      <w:r>
        <w:rPr/>
        <w:t>Disposiciones generales</w:t>
      </w:r>
    </w:p>
    <w:p>
      <w:pPr>
        <w:pStyle w:val="BodyText"/>
        <w:spacing w:before="6"/>
        <w:ind w:left="0" w:firstLine="0"/>
        <w:rPr>
          <w:b/>
        </w:rPr>
      </w:pPr>
    </w:p>
    <w:p>
      <w:pPr>
        <w:spacing w:before="1"/>
        <w:ind w:left="474" w:right="0" w:firstLine="0"/>
        <w:jc w:val="left"/>
        <w:rPr>
          <w:b/>
          <w:sz w:val="20"/>
        </w:rPr>
      </w:pPr>
      <w:bookmarkStart w:name="Artículo 1." w:id="12"/>
      <w:bookmarkEnd w:id="12"/>
      <w:r>
        <w:rPr/>
      </w:r>
      <w:r>
        <w:rPr>
          <w:b/>
          <w:sz w:val="20"/>
        </w:rPr>
        <w:t>Artículo 1.</w:t>
      </w:r>
    </w:p>
    <w:p>
      <w:pPr>
        <w:pStyle w:val="BodyText"/>
        <w:spacing w:line="249" w:lineRule="auto" w:before="123"/>
        <w:ind w:right="1274"/>
        <w:jc w:val="both"/>
      </w:pPr>
      <w:r>
        <w:rPr/>
        <w:t>Los Ayuntamientos podrán intervenir la actividad de sus administrados en los siguientes casos:</w:t>
      </w:r>
    </w:p>
    <w:p>
      <w:pPr>
        <w:pStyle w:val="ListParagraph"/>
        <w:numPr>
          <w:ilvl w:val="0"/>
          <w:numId w:val="1"/>
        </w:numPr>
        <w:tabs>
          <w:tab w:pos="983" w:val="left" w:leader="none"/>
        </w:tabs>
        <w:spacing w:line="249" w:lineRule="auto" w:before="122" w:after="0"/>
        <w:ind w:left="474" w:right="1272" w:firstLine="340"/>
        <w:jc w:val="both"/>
        <w:rPr>
          <w:sz w:val="20"/>
        </w:rPr>
      </w:pPr>
      <w:r>
        <w:rPr>
          <w:sz w:val="20"/>
        </w:rPr>
        <w:t>º En el ejercicio de la función de policía, cuando existiere perturbación o peligro de perturbación grave de la tranquilidad, seguridad, salubridad o moralidad ciudadanas, con el fin de restablecerlas o</w:t>
      </w:r>
      <w:r>
        <w:rPr>
          <w:spacing w:val="-3"/>
          <w:sz w:val="20"/>
        </w:rPr>
        <w:t> </w:t>
      </w:r>
      <w:r>
        <w:rPr>
          <w:sz w:val="20"/>
        </w:rPr>
        <w:t>conservarlas.</w:t>
      </w:r>
    </w:p>
    <w:p>
      <w:pPr>
        <w:pStyle w:val="ListParagraph"/>
        <w:numPr>
          <w:ilvl w:val="0"/>
          <w:numId w:val="1"/>
        </w:numPr>
        <w:tabs>
          <w:tab w:pos="983" w:val="left" w:leader="none"/>
        </w:tabs>
        <w:spacing w:line="249" w:lineRule="auto" w:before="2" w:after="0"/>
        <w:ind w:left="474" w:right="1273" w:firstLine="340"/>
        <w:jc w:val="both"/>
        <w:rPr>
          <w:sz w:val="20"/>
        </w:rPr>
      </w:pPr>
      <w:r>
        <w:rPr>
          <w:sz w:val="20"/>
        </w:rPr>
        <w:t>º En materia de subsistencias, además, para asegurar el abasto de los artículos de consumo de primera necesidad, la calidad de los ofrecidos en venta, la fidelidad en el despacho de los que se expendan a peso o medida, la normalidad de los precios y la libre competencia entre los suministradores y</w:t>
      </w:r>
      <w:r>
        <w:rPr>
          <w:spacing w:val="-3"/>
          <w:sz w:val="20"/>
        </w:rPr>
        <w:t> </w:t>
      </w:r>
      <w:r>
        <w:rPr>
          <w:sz w:val="20"/>
        </w:rPr>
        <w:t>vendedores.</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ListParagraph"/>
        <w:numPr>
          <w:ilvl w:val="0"/>
          <w:numId w:val="1"/>
        </w:numPr>
        <w:tabs>
          <w:tab w:pos="983" w:val="left" w:leader="none"/>
        </w:tabs>
        <w:spacing w:line="249" w:lineRule="auto" w:before="1" w:after="0"/>
        <w:ind w:left="474" w:right="1274" w:firstLine="340"/>
        <w:jc w:val="both"/>
        <w:rPr>
          <w:sz w:val="20"/>
        </w:rPr>
      </w:pPr>
      <w:r>
        <w:rPr>
          <w:sz w:val="20"/>
        </w:rPr>
        <w:t>º En el orden del urbanismo, también para velar por el cumplimiento de los planes de ordenación</w:t>
      </w:r>
      <w:r>
        <w:rPr>
          <w:spacing w:val="-2"/>
          <w:sz w:val="20"/>
        </w:rPr>
        <w:t> </w:t>
      </w:r>
      <w:r>
        <w:rPr>
          <w:sz w:val="20"/>
        </w:rPr>
        <w:t>aprobados.</w:t>
      </w:r>
    </w:p>
    <w:p>
      <w:pPr>
        <w:pStyle w:val="ListParagraph"/>
        <w:numPr>
          <w:ilvl w:val="0"/>
          <w:numId w:val="1"/>
        </w:numPr>
        <w:tabs>
          <w:tab w:pos="983" w:val="left" w:leader="none"/>
        </w:tabs>
        <w:spacing w:line="249" w:lineRule="auto" w:before="1" w:after="0"/>
        <w:ind w:left="474" w:right="1275" w:firstLine="340"/>
        <w:jc w:val="both"/>
        <w:rPr>
          <w:sz w:val="20"/>
        </w:rPr>
      </w:pPr>
      <w:r>
        <w:rPr>
          <w:sz w:val="20"/>
        </w:rPr>
        <w:t>º En los servicios de particulares destinados al público mediante la utilización especial o privativa de bienes de dominio público, para imponer la prestación de aquéllos debidamente y bajo</w:t>
      </w:r>
      <w:r>
        <w:rPr>
          <w:spacing w:val="-3"/>
          <w:sz w:val="20"/>
        </w:rPr>
        <w:t> </w:t>
      </w:r>
      <w:r>
        <w:rPr>
          <w:sz w:val="20"/>
        </w:rPr>
        <w:t>tarifa.</w:t>
      </w:r>
    </w:p>
    <w:p>
      <w:pPr>
        <w:pStyle w:val="ListParagraph"/>
        <w:numPr>
          <w:ilvl w:val="0"/>
          <w:numId w:val="1"/>
        </w:numPr>
        <w:tabs>
          <w:tab w:pos="983" w:val="left" w:leader="none"/>
        </w:tabs>
        <w:spacing w:line="249" w:lineRule="auto" w:before="3" w:after="0"/>
        <w:ind w:left="474" w:right="1272" w:firstLine="340"/>
        <w:jc w:val="both"/>
        <w:rPr>
          <w:sz w:val="20"/>
        </w:rPr>
      </w:pPr>
      <w:r>
        <w:rPr>
          <w:sz w:val="20"/>
        </w:rPr>
        <w:t>º En los demás casos autorizados legalmente y por los motivos y para los</w:t>
      </w:r>
      <w:r>
        <w:rPr>
          <w:spacing w:val="8"/>
          <w:sz w:val="20"/>
        </w:rPr>
        <w:t> </w:t>
      </w:r>
      <w:r>
        <w:rPr>
          <w:sz w:val="20"/>
        </w:rPr>
        <w:t>fines previstos.</w:t>
      </w:r>
    </w:p>
    <w:p>
      <w:pPr>
        <w:pStyle w:val="BodyText"/>
        <w:spacing w:before="9"/>
        <w:ind w:left="0" w:firstLine="0"/>
        <w:rPr>
          <w:sz w:val="19"/>
        </w:rPr>
      </w:pPr>
    </w:p>
    <w:p>
      <w:pPr>
        <w:pStyle w:val="Heading1"/>
        <w:spacing w:before="1"/>
      </w:pPr>
      <w:bookmarkStart w:name="Artículo 2." w:id="13"/>
      <w:bookmarkEnd w:id="13"/>
      <w:r>
        <w:rPr>
          <w:b w:val="0"/>
        </w:rPr>
      </w:r>
      <w:r>
        <w:rPr/>
        <w:t>Artículo 2.</w:t>
      </w:r>
    </w:p>
    <w:p>
      <w:pPr>
        <w:pStyle w:val="BodyText"/>
        <w:spacing w:line="249" w:lineRule="auto" w:before="123"/>
        <w:ind w:right="1276"/>
        <w:jc w:val="both"/>
      </w:pPr>
      <w:r>
        <w:rPr/>
        <w:t>La intervención de las Corporaciones locales en la actividad de sus administrados se ajustará, en todo caso, al principio de igualdad ante la Ley.</w:t>
      </w:r>
    </w:p>
    <w:p>
      <w:pPr>
        <w:pStyle w:val="BodyText"/>
        <w:ind w:left="0" w:firstLine="0"/>
        <w:rPr>
          <w:sz w:val="19"/>
        </w:rPr>
      </w:pPr>
    </w:p>
    <w:p>
      <w:pPr>
        <w:pStyle w:val="Heading1"/>
      </w:pPr>
      <w:bookmarkStart w:name="Artículo 3." w:id="14"/>
      <w:bookmarkEnd w:id="14"/>
      <w:r>
        <w:rPr>
          <w:b w:val="0"/>
        </w:rPr>
      </w:r>
      <w:r>
        <w:rPr/>
        <w:t>Artículo 3.</w:t>
      </w:r>
    </w:p>
    <w:p>
      <w:pPr>
        <w:pStyle w:val="ListParagraph"/>
        <w:numPr>
          <w:ilvl w:val="0"/>
          <w:numId w:val="2"/>
        </w:numPr>
        <w:tabs>
          <w:tab w:pos="1043" w:val="left" w:leader="none"/>
        </w:tabs>
        <w:spacing w:line="249" w:lineRule="auto" w:before="123" w:after="0"/>
        <w:ind w:left="474" w:right="1275" w:firstLine="340"/>
        <w:jc w:val="both"/>
        <w:rPr>
          <w:sz w:val="20"/>
        </w:rPr>
      </w:pPr>
      <w:r>
        <w:rPr>
          <w:sz w:val="20"/>
        </w:rPr>
        <w:t>La intervención defensiva del orden, en cualquiera de sus aspectos, se ejercerá frente a los sujetos que lo</w:t>
      </w:r>
      <w:r>
        <w:rPr>
          <w:spacing w:val="-5"/>
          <w:sz w:val="20"/>
        </w:rPr>
        <w:t> </w:t>
      </w:r>
      <w:r>
        <w:rPr>
          <w:sz w:val="20"/>
        </w:rPr>
        <w:t>perturbaren.</w:t>
      </w:r>
    </w:p>
    <w:p>
      <w:pPr>
        <w:pStyle w:val="ListParagraph"/>
        <w:numPr>
          <w:ilvl w:val="0"/>
          <w:numId w:val="2"/>
        </w:numPr>
        <w:tabs>
          <w:tab w:pos="1040" w:val="left" w:leader="none"/>
        </w:tabs>
        <w:spacing w:line="249" w:lineRule="auto" w:before="2" w:after="0"/>
        <w:ind w:left="474" w:right="1272" w:firstLine="340"/>
        <w:jc w:val="both"/>
        <w:rPr>
          <w:sz w:val="20"/>
        </w:rPr>
      </w:pPr>
      <w:r>
        <w:rPr>
          <w:sz w:val="20"/>
        </w:rPr>
        <w:t>Excepcionalmente y cuando por no existir otro medio de mantener o restaurar el orden hubiere de dirigirse la intervención frente a quienes legítimamente ejercieren sus derechos, procederá la justa</w:t>
      </w:r>
      <w:r>
        <w:rPr>
          <w:spacing w:val="-4"/>
          <w:sz w:val="20"/>
        </w:rPr>
        <w:t> </w:t>
      </w:r>
      <w:r>
        <w:rPr>
          <w:sz w:val="20"/>
        </w:rPr>
        <w:t>indemnización.</w:t>
      </w:r>
    </w:p>
    <w:p>
      <w:pPr>
        <w:pStyle w:val="BodyText"/>
        <w:spacing w:before="11"/>
        <w:ind w:left="0" w:firstLine="0"/>
        <w:rPr>
          <w:sz w:val="19"/>
        </w:rPr>
      </w:pPr>
    </w:p>
    <w:p>
      <w:pPr>
        <w:pStyle w:val="Heading1"/>
      </w:pPr>
      <w:bookmarkStart w:name="Artículo 4." w:id="15"/>
      <w:bookmarkEnd w:id="15"/>
      <w:r>
        <w:rPr>
          <w:b w:val="0"/>
        </w:rPr>
      </w:r>
      <w:r>
        <w:rPr/>
        <w:t>Artículo 4.</w:t>
      </w:r>
    </w:p>
    <w:p>
      <w:pPr>
        <w:pStyle w:val="BodyText"/>
        <w:spacing w:line="249" w:lineRule="auto" w:before="123"/>
        <w:ind w:right="1273"/>
        <w:jc w:val="both"/>
      </w:pPr>
      <w:r>
        <w:rPr/>
        <w:t>La competencia atribuida a las Corporaciones locales para intervenir la actividad de sus administrados se ejercerá mediante la concurrencia de los motivos que la fundamentan y precisamente para los fines que la determinen.</w:t>
      </w:r>
    </w:p>
    <w:p>
      <w:pPr>
        <w:pStyle w:val="BodyText"/>
        <w:spacing w:before="11"/>
        <w:ind w:left="0" w:firstLine="0"/>
        <w:rPr>
          <w:sz w:val="19"/>
        </w:rPr>
      </w:pPr>
    </w:p>
    <w:p>
      <w:pPr>
        <w:pStyle w:val="Heading1"/>
      </w:pPr>
      <w:bookmarkStart w:name="Artículo 5." w:id="16"/>
      <w:bookmarkEnd w:id="16"/>
      <w:r>
        <w:rPr>
          <w:b w:val="0"/>
        </w:rPr>
      </w:r>
      <w:r>
        <w:rPr/>
        <w:t>Artículo 5.</w:t>
      </w:r>
    </w:p>
    <w:p>
      <w:pPr>
        <w:pStyle w:val="BodyText"/>
        <w:spacing w:line="249" w:lineRule="auto" w:before="123"/>
        <w:ind w:right="1274"/>
        <w:jc w:val="both"/>
      </w:pPr>
      <w:r>
        <w:rPr/>
        <w:t>La intervención de las corporaciones locales en la actividad de sus administrados se ejercerá por los medios y principios enunciados en la legislación básica en materia de régimen local.</w:t>
      </w:r>
    </w:p>
    <w:p>
      <w:pPr>
        <w:pStyle w:val="BodyText"/>
        <w:spacing w:before="11"/>
        <w:ind w:left="0" w:firstLine="0"/>
        <w:rPr>
          <w:sz w:val="19"/>
        </w:rPr>
      </w:pPr>
    </w:p>
    <w:p>
      <w:pPr>
        <w:pStyle w:val="Heading1"/>
      </w:pPr>
      <w:bookmarkStart w:name="Artículo 6." w:id="17"/>
      <w:bookmarkEnd w:id="17"/>
      <w:r>
        <w:rPr>
          <w:b w:val="0"/>
        </w:rPr>
      </w:r>
      <w:r>
        <w:rPr/>
        <w:t>Artículo</w:t>
      </w:r>
      <w:r>
        <w:rPr>
          <w:spacing w:val="-10"/>
        </w:rPr>
        <w:t> </w:t>
      </w:r>
      <w:r>
        <w:rPr/>
        <w:t>6.</w:t>
      </w:r>
    </w:p>
    <w:p>
      <w:pPr>
        <w:pStyle w:val="ListParagraph"/>
        <w:numPr>
          <w:ilvl w:val="0"/>
          <w:numId w:val="3"/>
        </w:numPr>
        <w:tabs>
          <w:tab w:pos="1045" w:val="left" w:leader="none"/>
        </w:tabs>
        <w:spacing w:line="249" w:lineRule="auto" w:before="124" w:after="0"/>
        <w:ind w:left="474" w:right="1274" w:firstLine="340"/>
        <w:jc w:val="both"/>
        <w:rPr>
          <w:sz w:val="20"/>
        </w:rPr>
      </w:pPr>
      <w:r>
        <w:rPr>
          <w:sz w:val="20"/>
        </w:rPr>
        <w:t>El contenido de los actos de intervención será congruente con los motivos y fines que los</w:t>
      </w:r>
      <w:r>
        <w:rPr>
          <w:spacing w:val="-2"/>
          <w:sz w:val="20"/>
        </w:rPr>
        <w:t> </w:t>
      </w:r>
      <w:r>
        <w:rPr>
          <w:sz w:val="20"/>
        </w:rPr>
        <w:t>justifiquen.</w:t>
      </w:r>
    </w:p>
    <w:p>
      <w:pPr>
        <w:pStyle w:val="ListParagraph"/>
        <w:numPr>
          <w:ilvl w:val="0"/>
          <w:numId w:val="3"/>
        </w:numPr>
        <w:tabs>
          <w:tab w:pos="1037" w:val="left" w:leader="none"/>
        </w:tabs>
        <w:spacing w:line="240" w:lineRule="auto" w:before="1" w:after="0"/>
        <w:ind w:left="1036" w:right="0" w:hanging="223"/>
        <w:jc w:val="left"/>
        <w:rPr>
          <w:sz w:val="20"/>
        </w:rPr>
      </w:pPr>
      <w:r>
        <w:rPr>
          <w:sz w:val="20"/>
        </w:rPr>
        <w:t>Si fueren varios los admisibles, se elegirá el menos restrictivo de la libertad</w:t>
      </w:r>
      <w:r>
        <w:rPr>
          <w:spacing w:val="-20"/>
          <w:sz w:val="20"/>
        </w:rPr>
        <w:t> </w:t>
      </w:r>
      <w:r>
        <w:rPr>
          <w:sz w:val="20"/>
        </w:rPr>
        <w:t>individual.</w:t>
      </w:r>
    </w:p>
    <w:p>
      <w:pPr>
        <w:pStyle w:val="BodyText"/>
        <w:spacing w:before="7"/>
        <w:ind w:left="0" w:firstLine="0"/>
      </w:pPr>
    </w:p>
    <w:p>
      <w:pPr>
        <w:pStyle w:val="Heading1"/>
      </w:pPr>
      <w:bookmarkStart w:name="Artículo 7." w:id="18"/>
      <w:bookmarkEnd w:id="18"/>
      <w:r>
        <w:rPr>
          <w:b w:val="0"/>
        </w:rPr>
      </w:r>
      <w:r>
        <w:rPr/>
        <w:t>Artículo 7.</w:t>
      </w:r>
    </w:p>
    <w:p>
      <w:pPr>
        <w:pStyle w:val="ListParagraph"/>
        <w:numPr>
          <w:ilvl w:val="0"/>
          <w:numId w:val="4"/>
        </w:numPr>
        <w:tabs>
          <w:tab w:pos="1072" w:val="left" w:leader="none"/>
        </w:tabs>
        <w:spacing w:line="249" w:lineRule="auto" w:before="123" w:after="0"/>
        <w:ind w:left="474" w:right="1274" w:firstLine="340"/>
        <w:jc w:val="left"/>
        <w:rPr>
          <w:sz w:val="20"/>
        </w:rPr>
      </w:pPr>
      <w:r>
        <w:rPr>
          <w:sz w:val="20"/>
        </w:rPr>
        <w:t>Las disposiciones acordadas por las Corporaciones locales para regir con carácter general revestirán la forma de Ordenanza o</w:t>
      </w:r>
      <w:r>
        <w:rPr>
          <w:spacing w:val="-7"/>
          <w:sz w:val="20"/>
        </w:rPr>
        <w:t> </w:t>
      </w:r>
      <w:r>
        <w:rPr>
          <w:sz w:val="20"/>
        </w:rPr>
        <w:t>Reglamento.</w:t>
      </w:r>
    </w:p>
    <w:p>
      <w:pPr>
        <w:pStyle w:val="ListParagraph"/>
        <w:numPr>
          <w:ilvl w:val="0"/>
          <w:numId w:val="4"/>
        </w:numPr>
        <w:tabs>
          <w:tab w:pos="1061" w:val="left" w:leader="none"/>
        </w:tabs>
        <w:spacing w:line="240" w:lineRule="auto" w:before="2" w:after="0"/>
        <w:ind w:left="1060" w:right="0" w:hanging="247"/>
        <w:jc w:val="left"/>
        <w:rPr>
          <w:sz w:val="20"/>
        </w:rPr>
      </w:pPr>
      <w:r>
        <w:rPr>
          <w:sz w:val="20"/>
        </w:rPr>
        <w:t>La</w:t>
      </w:r>
      <w:r>
        <w:rPr>
          <w:spacing w:val="22"/>
          <w:sz w:val="20"/>
        </w:rPr>
        <w:t> </w:t>
      </w:r>
      <w:r>
        <w:rPr>
          <w:sz w:val="20"/>
        </w:rPr>
        <w:t>vigencia</w:t>
      </w:r>
      <w:r>
        <w:rPr>
          <w:spacing w:val="23"/>
          <w:sz w:val="20"/>
        </w:rPr>
        <w:t> </w:t>
      </w:r>
      <w:r>
        <w:rPr>
          <w:sz w:val="20"/>
        </w:rPr>
        <w:t>de</w:t>
      </w:r>
      <w:r>
        <w:rPr>
          <w:spacing w:val="23"/>
          <w:sz w:val="20"/>
        </w:rPr>
        <w:t> </w:t>
      </w:r>
      <w:r>
        <w:rPr>
          <w:sz w:val="20"/>
        </w:rPr>
        <w:t>los</w:t>
      </w:r>
      <w:r>
        <w:rPr>
          <w:spacing w:val="23"/>
          <w:sz w:val="20"/>
        </w:rPr>
        <w:t> </w:t>
      </w:r>
      <w:r>
        <w:rPr>
          <w:sz w:val="20"/>
        </w:rPr>
        <w:t>mismos</w:t>
      </w:r>
      <w:r>
        <w:rPr>
          <w:spacing w:val="23"/>
          <w:sz w:val="20"/>
        </w:rPr>
        <w:t> </w:t>
      </w:r>
      <w:r>
        <w:rPr>
          <w:sz w:val="20"/>
        </w:rPr>
        <w:t>se</w:t>
      </w:r>
      <w:r>
        <w:rPr>
          <w:spacing w:val="23"/>
          <w:sz w:val="20"/>
        </w:rPr>
        <w:t> </w:t>
      </w:r>
      <w:r>
        <w:rPr>
          <w:sz w:val="20"/>
        </w:rPr>
        <w:t>iniciará</w:t>
      </w:r>
      <w:r>
        <w:rPr>
          <w:spacing w:val="23"/>
          <w:sz w:val="20"/>
        </w:rPr>
        <w:t> </w:t>
      </w:r>
      <w:r>
        <w:rPr>
          <w:sz w:val="20"/>
        </w:rPr>
        <w:t>a</w:t>
      </w:r>
      <w:r>
        <w:rPr>
          <w:spacing w:val="23"/>
          <w:sz w:val="20"/>
        </w:rPr>
        <w:t> </w:t>
      </w:r>
      <w:r>
        <w:rPr>
          <w:sz w:val="20"/>
        </w:rPr>
        <w:t>los</w:t>
      </w:r>
      <w:r>
        <w:rPr>
          <w:spacing w:val="23"/>
          <w:sz w:val="20"/>
        </w:rPr>
        <w:t> </w:t>
      </w:r>
      <w:r>
        <w:rPr>
          <w:sz w:val="20"/>
        </w:rPr>
        <w:t>veinte</w:t>
      </w:r>
      <w:r>
        <w:rPr>
          <w:spacing w:val="23"/>
          <w:sz w:val="20"/>
        </w:rPr>
        <w:t> </w:t>
      </w:r>
      <w:r>
        <w:rPr>
          <w:sz w:val="20"/>
        </w:rPr>
        <w:t>días</w:t>
      </w:r>
      <w:r>
        <w:rPr>
          <w:spacing w:val="23"/>
          <w:sz w:val="20"/>
        </w:rPr>
        <w:t> </w:t>
      </w:r>
      <w:r>
        <w:rPr>
          <w:sz w:val="20"/>
        </w:rPr>
        <w:t>de</w:t>
      </w:r>
      <w:r>
        <w:rPr>
          <w:spacing w:val="23"/>
          <w:sz w:val="20"/>
        </w:rPr>
        <w:t> </w:t>
      </w:r>
      <w:r>
        <w:rPr>
          <w:sz w:val="20"/>
        </w:rPr>
        <w:t>haberse</w:t>
      </w:r>
      <w:r>
        <w:rPr>
          <w:spacing w:val="23"/>
          <w:sz w:val="20"/>
        </w:rPr>
        <w:t> </w:t>
      </w:r>
      <w:r>
        <w:rPr>
          <w:sz w:val="20"/>
        </w:rPr>
        <w:t>anunciado</w:t>
      </w:r>
      <w:r>
        <w:rPr>
          <w:spacing w:val="22"/>
          <w:sz w:val="20"/>
        </w:rPr>
        <w:t> </w:t>
      </w:r>
      <w:r>
        <w:rPr>
          <w:sz w:val="20"/>
        </w:rPr>
        <w:t>en</w:t>
      </w:r>
      <w:r>
        <w:rPr>
          <w:spacing w:val="23"/>
          <w:sz w:val="20"/>
        </w:rPr>
        <w:t> </w:t>
      </w:r>
      <w:r>
        <w:rPr>
          <w:sz w:val="20"/>
        </w:rPr>
        <w:t>el</w:t>
      </w:r>
    </w:p>
    <w:p>
      <w:pPr>
        <w:pStyle w:val="BodyText"/>
        <w:spacing w:line="249" w:lineRule="auto"/>
        <w:ind w:right="1333" w:hanging="1"/>
      </w:pPr>
      <w:r>
        <w:rPr/>
        <w:t>«Boletín Oficial» de la Provincia la aprobación definitiva, o a contar de la publicación, si así se decretare</w:t>
      </w:r>
      <w:r>
        <w:rPr>
          <w:spacing w:val="-2"/>
        </w:rPr>
        <w:t> </w:t>
      </w:r>
      <w:r>
        <w:rPr/>
        <w:t>expresamente.</w:t>
      </w:r>
    </w:p>
    <w:p>
      <w:pPr>
        <w:pStyle w:val="ListParagraph"/>
        <w:numPr>
          <w:ilvl w:val="0"/>
          <w:numId w:val="4"/>
        </w:numPr>
        <w:tabs>
          <w:tab w:pos="1041" w:val="left" w:leader="none"/>
        </w:tabs>
        <w:spacing w:line="249" w:lineRule="auto" w:before="2" w:after="0"/>
        <w:ind w:left="474" w:right="1272" w:firstLine="340"/>
        <w:jc w:val="left"/>
        <w:rPr>
          <w:sz w:val="20"/>
        </w:rPr>
      </w:pPr>
      <w:r>
        <w:rPr>
          <w:sz w:val="20"/>
        </w:rPr>
        <w:t>Si no reunieren las características enunciadas en el párrafo 1, podrán revestir la forma de Bando, publicado según uso y costumbre en la</w:t>
      </w:r>
      <w:r>
        <w:rPr>
          <w:spacing w:val="-9"/>
          <w:sz w:val="20"/>
        </w:rPr>
        <w:t> </w:t>
      </w:r>
      <w:r>
        <w:rPr>
          <w:sz w:val="20"/>
        </w:rPr>
        <w:t>localidad.</w:t>
      </w:r>
    </w:p>
    <w:p>
      <w:pPr>
        <w:pStyle w:val="BodyText"/>
        <w:spacing w:before="9"/>
        <w:ind w:left="0" w:firstLine="0"/>
        <w:rPr>
          <w:sz w:val="19"/>
        </w:rPr>
      </w:pPr>
    </w:p>
    <w:p>
      <w:pPr>
        <w:pStyle w:val="Heading1"/>
        <w:spacing w:before="1"/>
      </w:pPr>
      <w:bookmarkStart w:name="Artículo 8." w:id="19"/>
      <w:bookmarkEnd w:id="19"/>
      <w:r>
        <w:rPr>
          <w:b w:val="0"/>
        </w:rPr>
      </w:r>
      <w:r>
        <w:rPr/>
        <w:t>Artículo 8.</w:t>
      </w:r>
    </w:p>
    <w:p>
      <w:pPr>
        <w:spacing w:before="123"/>
        <w:ind w:left="814" w:right="0" w:firstLine="0"/>
        <w:jc w:val="left"/>
        <w:rPr>
          <w:b/>
          <w:sz w:val="20"/>
        </w:rPr>
      </w:pPr>
      <w:r>
        <w:rPr>
          <w:b/>
          <w:sz w:val="20"/>
        </w:rPr>
        <w:t>(Suprimido)</w:t>
      </w:r>
    </w:p>
    <w:p>
      <w:pPr>
        <w:pStyle w:val="BodyText"/>
        <w:spacing w:before="7"/>
        <w:ind w:left="0" w:firstLine="0"/>
        <w:rPr>
          <w:b/>
        </w:rPr>
      </w:pPr>
    </w:p>
    <w:p>
      <w:pPr>
        <w:spacing w:before="0"/>
        <w:ind w:left="474" w:right="0" w:firstLine="0"/>
        <w:jc w:val="left"/>
        <w:rPr>
          <w:b/>
          <w:sz w:val="20"/>
        </w:rPr>
      </w:pPr>
      <w:bookmarkStart w:name="Artículo 9." w:id="20"/>
      <w:bookmarkEnd w:id="20"/>
      <w:r>
        <w:rPr/>
      </w:r>
      <w:r>
        <w:rPr>
          <w:b/>
          <w:sz w:val="20"/>
        </w:rPr>
        <w:t>Artículo 9.</w:t>
      </w:r>
    </w:p>
    <w:p>
      <w:pPr>
        <w:pStyle w:val="BodyText"/>
        <w:spacing w:line="249" w:lineRule="auto" w:before="123"/>
        <w:ind w:right="1333"/>
      </w:pPr>
      <w:r>
        <w:rPr/>
        <w:t>1. Las solicitudes de licencias se resolverán con arreglo al siguiente procedimiento, cuando no exista otro especialmente ordenado por disposición de superior o igual jerarquía:</w:t>
      </w:r>
    </w:p>
    <w:p>
      <w:pPr>
        <w:pStyle w:val="ListParagraph"/>
        <w:numPr>
          <w:ilvl w:val="0"/>
          <w:numId w:val="5"/>
        </w:numPr>
        <w:tabs>
          <w:tab w:pos="983" w:val="left" w:leader="none"/>
        </w:tabs>
        <w:spacing w:line="249" w:lineRule="auto" w:before="122" w:after="0"/>
        <w:ind w:left="474" w:right="1274" w:firstLine="340"/>
        <w:jc w:val="both"/>
        <w:rPr>
          <w:sz w:val="20"/>
        </w:rPr>
      </w:pPr>
      <w:r>
        <w:rPr>
          <w:sz w:val="20"/>
        </w:rPr>
        <w:t>º Se presentarán en el Registro general de la Corporación, y si se refieren a ejecución de obras o instalaciones, deberá acompañarse proyecto técnico con ejemplares para cada uno de los organismos que hubieren de informar la</w:t>
      </w:r>
      <w:r>
        <w:rPr>
          <w:spacing w:val="-15"/>
          <w:sz w:val="20"/>
        </w:rPr>
        <w:t> </w:t>
      </w:r>
      <w:r>
        <w:rPr>
          <w:sz w:val="20"/>
        </w:rPr>
        <w:t>petición.</w:t>
      </w:r>
    </w:p>
    <w:p>
      <w:pPr>
        <w:pStyle w:val="ListParagraph"/>
        <w:numPr>
          <w:ilvl w:val="0"/>
          <w:numId w:val="5"/>
        </w:numPr>
        <w:tabs>
          <w:tab w:pos="983" w:val="left" w:leader="none"/>
        </w:tabs>
        <w:spacing w:line="249" w:lineRule="auto" w:before="2" w:after="0"/>
        <w:ind w:left="474" w:right="1272" w:firstLine="340"/>
        <w:jc w:val="both"/>
        <w:rPr>
          <w:sz w:val="20"/>
        </w:rPr>
      </w:pPr>
      <w:r>
        <w:rPr>
          <w:sz w:val="20"/>
        </w:rPr>
        <w:t>º En el plazo de los cinco días siguientes a la fecha del Registro se remitirán los duplicados a cada uno de los aludidos</w:t>
      </w:r>
      <w:r>
        <w:rPr>
          <w:spacing w:val="-9"/>
          <w:sz w:val="20"/>
        </w:rPr>
        <w:t> </w:t>
      </w:r>
      <w:r>
        <w:rPr>
          <w:sz w:val="20"/>
        </w:rPr>
        <w:t>organismos.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ListParagraph"/>
        <w:numPr>
          <w:ilvl w:val="0"/>
          <w:numId w:val="5"/>
        </w:numPr>
        <w:tabs>
          <w:tab w:pos="983" w:val="left" w:leader="none"/>
        </w:tabs>
        <w:spacing w:line="249" w:lineRule="auto" w:before="1" w:after="0"/>
        <w:ind w:left="474" w:right="1272" w:firstLine="340"/>
        <w:jc w:val="both"/>
        <w:rPr>
          <w:sz w:val="20"/>
        </w:rPr>
      </w:pPr>
      <w:r>
        <w:rPr>
          <w:sz w:val="20"/>
        </w:rPr>
        <w:t>º Los informes de éstos deberán remitirse a la Corporación diez días antes, al menos, de la fecha en que terminen los plazos indicados en el número 5.º, transcurridos los cuales se entenderán informadas favorablemente las</w:t>
      </w:r>
      <w:r>
        <w:rPr>
          <w:spacing w:val="-5"/>
          <w:sz w:val="20"/>
        </w:rPr>
        <w:t> </w:t>
      </w:r>
      <w:r>
        <w:rPr>
          <w:sz w:val="20"/>
        </w:rPr>
        <w:t>solicitudes.</w:t>
      </w:r>
    </w:p>
    <w:p>
      <w:pPr>
        <w:pStyle w:val="ListParagraph"/>
        <w:numPr>
          <w:ilvl w:val="0"/>
          <w:numId w:val="5"/>
        </w:numPr>
        <w:tabs>
          <w:tab w:pos="983" w:val="left" w:leader="none"/>
        </w:tabs>
        <w:spacing w:line="249" w:lineRule="auto" w:before="2" w:after="0"/>
        <w:ind w:left="474" w:right="1275" w:firstLine="340"/>
        <w:jc w:val="both"/>
        <w:rPr>
          <w:sz w:val="20"/>
        </w:rPr>
      </w:pPr>
      <w:r>
        <w:rPr>
          <w:sz w:val="20"/>
        </w:rPr>
        <w:t>º Si resultaren deficiencias subsanables, se notificarán al peticionario antes de expirar el plazo a que se refiere el número 5.º para que dentro de los quince días pueda subsanarlas.</w:t>
      </w:r>
    </w:p>
    <w:p>
      <w:pPr>
        <w:pStyle w:val="ListParagraph"/>
        <w:numPr>
          <w:ilvl w:val="0"/>
          <w:numId w:val="5"/>
        </w:numPr>
        <w:tabs>
          <w:tab w:pos="983" w:val="left" w:leader="none"/>
        </w:tabs>
        <w:spacing w:line="249" w:lineRule="auto" w:before="3" w:after="0"/>
        <w:ind w:left="474" w:right="1274" w:firstLine="340"/>
        <w:jc w:val="both"/>
        <w:rPr>
          <w:sz w:val="20"/>
        </w:rPr>
      </w:pPr>
      <w:r>
        <w:rPr>
          <w:sz w:val="20"/>
        </w:rPr>
        <w:t>º Las licencias para el ejercicio de actividades personales, parcelaciones en sectores para los que exista aprobado plan de urbanismo, obras e instalaciones industriales menores y apertura de pequeños establecimientos habrán de otorgarse o denegarse en el plazo de un mes, y las de nueva construcción o reforma de edificios e industrias, apertura de mataderos, mercados particulares </w:t>
      </w:r>
      <w:r>
        <w:rPr>
          <w:spacing w:val="-8"/>
          <w:sz w:val="20"/>
        </w:rPr>
        <w:t>y, </w:t>
      </w:r>
      <w:r>
        <w:rPr>
          <w:sz w:val="20"/>
        </w:rPr>
        <w:t>en general, grandes establecimientos, en el de dos, a contar de la fecha en que la solicitud hubiere ingresado en el Registro</w:t>
      </w:r>
      <w:r>
        <w:rPr>
          <w:spacing w:val="-15"/>
          <w:sz w:val="20"/>
        </w:rPr>
        <w:t> </w:t>
      </w:r>
      <w:r>
        <w:rPr>
          <w:sz w:val="20"/>
        </w:rPr>
        <w:t>general.</w:t>
      </w:r>
    </w:p>
    <w:p>
      <w:pPr>
        <w:pStyle w:val="ListParagraph"/>
        <w:numPr>
          <w:ilvl w:val="0"/>
          <w:numId w:val="5"/>
        </w:numPr>
        <w:tabs>
          <w:tab w:pos="983" w:val="left" w:leader="none"/>
        </w:tabs>
        <w:spacing w:line="249" w:lineRule="auto" w:before="4" w:after="0"/>
        <w:ind w:left="474" w:right="1275" w:firstLine="340"/>
        <w:jc w:val="both"/>
        <w:rPr>
          <w:sz w:val="20"/>
        </w:rPr>
      </w:pPr>
      <w:r>
        <w:rPr>
          <w:sz w:val="20"/>
        </w:rPr>
        <w:t>º El cómputo de estos plazos quedará suspendido durante los quince días que señala el número 4.º, contados a partir de la notificación de la</w:t>
      </w:r>
      <w:r>
        <w:rPr>
          <w:spacing w:val="-19"/>
          <w:sz w:val="20"/>
        </w:rPr>
        <w:t> </w:t>
      </w:r>
      <w:r>
        <w:rPr>
          <w:sz w:val="20"/>
        </w:rPr>
        <w:t>deficiencia.</w:t>
      </w:r>
    </w:p>
    <w:p>
      <w:pPr>
        <w:pStyle w:val="ListParagraph"/>
        <w:numPr>
          <w:ilvl w:val="0"/>
          <w:numId w:val="5"/>
        </w:numPr>
        <w:tabs>
          <w:tab w:pos="983" w:val="left" w:leader="none"/>
        </w:tabs>
        <w:spacing w:line="249" w:lineRule="auto" w:before="2" w:after="0"/>
        <w:ind w:left="474" w:right="1274" w:firstLine="340"/>
        <w:jc w:val="both"/>
        <w:rPr>
          <w:sz w:val="20"/>
        </w:rPr>
      </w:pPr>
      <w:r>
        <w:rPr>
          <w:sz w:val="20"/>
        </w:rPr>
        <w:t>º Si transcurrieran los plazos señalados en el número 5.º, con la prórroga del periodo de subsanación de deficiencias, en su caso, sin que se hubiere notificado resolución expresa:</w:t>
      </w:r>
    </w:p>
    <w:p>
      <w:pPr>
        <w:pStyle w:val="ListParagraph"/>
        <w:numPr>
          <w:ilvl w:val="0"/>
          <w:numId w:val="6"/>
        </w:numPr>
        <w:tabs>
          <w:tab w:pos="1065" w:val="left" w:leader="none"/>
        </w:tabs>
        <w:spacing w:line="249" w:lineRule="auto" w:before="123" w:after="0"/>
        <w:ind w:left="474" w:right="1274" w:firstLine="340"/>
        <w:jc w:val="both"/>
        <w:rPr>
          <w:sz w:val="20"/>
        </w:rPr>
      </w:pPr>
      <w:r>
        <w:rPr>
          <w:sz w:val="20"/>
        </w:rPr>
        <w:t>el peticionario de licencia de parcelación, en el supuesto expresado, construcción de inmuebles o modificación de la estructura de los mismos, implantación de nuevas industrias o reformas mayores de las existentes, podrá acudir a la Comisión provincial de Urbanismo, donde existiere constituida, o, en su defecto, a la Comisión provincial de Servicios técnicos, y si en el plazo de un mes no se notificare al interesado acuerdo expreso, quedará otorgada la licencia por silencio</w:t>
      </w:r>
      <w:r>
        <w:rPr>
          <w:spacing w:val="-3"/>
          <w:sz w:val="20"/>
        </w:rPr>
        <w:t> </w:t>
      </w:r>
      <w:r>
        <w:rPr>
          <w:sz w:val="20"/>
        </w:rPr>
        <w:t>administrativo;</w:t>
      </w:r>
    </w:p>
    <w:p>
      <w:pPr>
        <w:pStyle w:val="ListParagraph"/>
        <w:numPr>
          <w:ilvl w:val="0"/>
          <w:numId w:val="6"/>
        </w:numPr>
        <w:tabs>
          <w:tab w:pos="1095" w:val="left" w:leader="none"/>
        </w:tabs>
        <w:spacing w:line="249" w:lineRule="auto" w:before="5" w:after="0"/>
        <w:ind w:left="474" w:right="1274" w:firstLine="340"/>
        <w:jc w:val="both"/>
        <w:rPr>
          <w:sz w:val="20"/>
        </w:rPr>
      </w:pPr>
      <w:r>
        <w:rPr>
          <w:sz w:val="20"/>
        </w:rPr>
        <w:t>si la licencia solicitada se refiere a actividades en la vía pública o en bienes de dominio público o patrimoniales, se entenderá denegada por silencio administrativo;</w:t>
      </w:r>
      <w:r>
        <w:rPr>
          <w:spacing w:val="-32"/>
          <w:sz w:val="20"/>
        </w:rPr>
        <w:t> </w:t>
      </w:r>
      <w:r>
        <w:rPr>
          <w:sz w:val="20"/>
        </w:rPr>
        <w:t>y</w:t>
      </w:r>
    </w:p>
    <w:p>
      <w:pPr>
        <w:pStyle w:val="ListParagraph"/>
        <w:numPr>
          <w:ilvl w:val="0"/>
          <w:numId w:val="6"/>
        </w:numPr>
        <w:tabs>
          <w:tab w:pos="1038" w:val="left" w:leader="none"/>
        </w:tabs>
        <w:spacing w:line="249" w:lineRule="auto" w:before="1" w:after="0"/>
        <w:ind w:left="474" w:right="1273" w:firstLine="340"/>
        <w:jc w:val="both"/>
        <w:rPr>
          <w:sz w:val="20"/>
        </w:rPr>
      </w:pPr>
      <w:r>
        <w:rPr>
          <w:sz w:val="20"/>
        </w:rPr>
        <w:t>si la licencia instada se refiere a obras o instalaciones menores, apertura de toda clase de establecimientos </w:t>
      </w:r>
      <w:r>
        <w:rPr>
          <w:spacing w:val="-8"/>
          <w:sz w:val="20"/>
        </w:rPr>
        <w:t>y, </w:t>
      </w:r>
      <w:r>
        <w:rPr>
          <w:sz w:val="20"/>
        </w:rPr>
        <w:t>en general, a cualquier otro objeto no comprendido en los dos apartados precedentes, se entenderá otorgada por silencio</w:t>
      </w:r>
      <w:r>
        <w:rPr>
          <w:spacing w:val="-15"/>
          <w:sz w:val="20"/>
        </w:rPr>
        <w:t> </w:t>
      </w:r>
      <w:r>
        <w:rPr>
          <w:sz w:val="20"/>
        </w:rPr>
        <w:t>administrativo.</w:t>
      </w:r>
    </w:p>
    <w:p>
      <w:pPr>
        <w:pStyle w:val="ListParagraph"/>
        <w:numPr>
          <w:ilvl w:val="0"/>
          <w:numId w:val="7"/>
        </w:numPr>
        <w:tabs>
          <w:tab w:pos="1112" w:val="left" w:leader="none"/>
        </w:tabs>
        <w:spacing w:line="249" w:lineRule="auto" w:before="123" w:after="0"/>
        <w:ind w:left="474" w:right="1274" w:firstLine="340"/>
        <w:jc w:val="both"/>
        <w:rPr>
          <w:sz w:val="20"/>
        </w:rPr>
      </w:pPr>
      <w:r>
        <w:rPr>
          <w:sz w:val="20"/>
        </w:rPr>
        <w:t>Las Corporaciones locales podrán reducir en cuanto a ellas afecte los plazos señalados en el párrafo</w:t>
      </w:r>
      <w:r>
        <w:rPr>
          <w:spacing w:val="-3"/>
          <w:sz w:val="20"/>
        </w:rPr>
        <w:t> anterior.</w:t>
      </w:r>
    </w:p>
    <w:p>
      <w:pPr>
        <w:pStyle w:val="ListParagraph"/>
        <w:numPr>
          <w:ilvl w:val="0"/>
          <w:numId w:val="7"/>
        </w:numPr>
        <w:tabs>
          <w:tab w:pos="1041" w:val="left" w:leader="none"/>
        </w:tabs>
        <w:spacing w:line="249" w:lineRule="auto" w:before="1" w:after="0"/>
        <w:ind w:left="474" w:right="1272" w:firstLine="340"/>
        <w:jc w:val="both"/>
        <w:rPr>
          <w:sz w:val="20"/>
        </w:rPr>
      </w:pPr>
      <w:r>
        <w:rPr>
          <w:sz w:val="20"/>
        </w:rPr>
        <w:t>Los documentos en que se formalicen las licencias y sus posibles transmisiones serán expedidos por el Secretario de la</w:t>
      </w:r>
      <w:r>
        <w:rPr>
          <w:spacing w:val="-7"/>
          <w:sz w:val="20"/>
        </w:rPr>
        <w:t> </w:t>
      </w:r>
      <w:r>
        <w:rPr>
          <w:sz w:val="20"/>
        </w:rPr>
        <w:t>Corporación.</w:t>
      </w:r>
    </w:p>
    <w:p>
      <w:pPr>
        <w:pStyle w:val="BodyText"/>
        <w:ind w:left="0" w:firstLine="0"/>
        <w:rPr>
          <w:sz w:val="19"/>
        </w:rPr>
      </w:pPr>
    </w:p>
    <w:p>
      <w:pPr>
        <w:pStyle w:val="Heading1"/>
      </w:pPr>
      <w:bookmarkStart w:name="Artículo 10." w:id="21"/>
      <w:bookmarkEnd w:id="21"/>
      <w:r>
        <w:rPr>
          <w:b w:val="0"/>
        </w:rPr>
      </w:r>
      <w:r>
        <w:rPr/>
        <w:t>Artículo 10.</w:t>
      </w:r>
    </w:p>
    <w:p>
      <w:pPr>
        <w:pStyle w:val="BodyText"/>
        <w:spacing w:line="249" w:lineRule="auto" w:before="124"/>
        <w:ind w:right="1275"/>
        <w:jc w:val="both"/>
      </w:pPr>
      <w:r>
        <w:rPr/>
        <w:t>Los actos de las Corporaciones locales por los que se intervenga la acción de los administrados producirán efectos entre la Corporación y el sujeto a cuya actividad se refieran, pero no alterarán las situaciones jurídicas privadas entre éste y las demás personas.</w:t>
      </w:r>
    </w:p>
    <w:p>
      <w:pPr>
        <w:pStyle w:val="BodyText"/>
        <w:spacing w:before="11"/>
        <w:ind w:left="0" w:firstLine="0"/>
        <w:rPr>
          <w:sz w:val="19"/>
        </w:rPr>
      </w:pPr>
    </w:p>
    <w:p>
      <w:pPr>
        <w:pStyle w:val="Heading1"/>
      </w:pPr>
      <w:bookmarkStart w:name="Artículo 11." w:id="22"/>
      <w:bookmarkEnd w:id="22"/>
      <w:r>
        <w:rPr>
          <w:b w:val="0"/>
        </w:rPr>
      </w:r>
      <w:r>
        <w:rPr/>
        <w:t>Artículo 11.</w:t>
      </w:r>
    </w:p>
    <w:p>
      <w:pPr>
        <w:pStyle w:val="ListParagraph"/>
        <w:numPr>
          <w:ilvl w:val="0"/>
          <w:numId w:val="8"/>
        </w:numPr>
        <w:tabs>
          <w:tab w:pos="1044" w:val="left" w:leader="none"/>
        </w:tabs>
        <w:spacing w:line="249" w:lineRule="auto" w:before="124" w:after="0"/>
        <w:ind w:left="474" w:right="1273" w:firstLine="340"/>
        <w:jc w:val="both"/>
        <w:rPr>
          <w:sz w:val="20"/>
        </w:rPr>
      </w:pPr>
      <w:r>
        <w:rPr>
          <w:sz w:val="20"/>
        </w:rPr>
        <w:t>Serán ineficaces las normas de las Ordenanzas y Reglamentos ue contradijeren otras de superior</w:t>
      </w:r>
      <w:r>
        <w:rPr>
          <w:spacing w:val="-2"/>
          <w:sz w:val="20"/>
        </w:rPr>
        <w:t> </w:t>
      </w:r>
      <w:r>
        <w:rPr>
          <w:sz w:val="20"/>
        </w:rPr>
        <w:t>jeraruía.</w:t>
      </w:r>
    </w:p>
    <w:p>
      <w:pPr>
        <w:pStyle w:val="ListParagraph"/>
        <w:numPr>
          <w:ilvl w:val="0"/>
          <w:numId w:val="8"/>
        </w:numPr>
        <w:tabs>
          <w:tab w:pos="1075" w:val="left" w:leader="none"/>
        </w:tabs>
        <w:spacing w:line="249" w:lineRule="auto" w:before="1" w:after="0"/>
        <w:ind w:left="474" w:right="1275" w:firstLine="340"/>
        <w:jc w:val="both"/>
        <w:rPr>
          <w:sz w:val="20"/>
        </w:rPr>
      </w:pPr>
      <w:r>
        <w:rPr>
          <w:sz w:val="20"/>
        </w:rPr>
        <w:t>Sus disposiciones vincularán a los administrados y a la Corporación, sin que ésta pueda dispensar individualmente de la</w:t>
      </w:r>
      <w:r>
        <w:rPr>
          <w:spacing w:val="-8"/>
          <w:sz w:val="20"/>
        </w:rPr>
        <w:t> </w:t>
      </w:r>
      <w:r>
        <w:rPr>
          <w:sz w:val="20"/>
        </w:rPr>
        <w:t>observancia.</w:t>
      </w:r>
    </w:p>
    <w:p>
      <w:pPr>
        <w:pStyle w:val="BodyText"/>
        <w:ind w:left="0" w:firstLine="0"/>
        <w:rPr>
          <w:sz w:val="19"/>
        </w:rPr>
      </w:pPr>
    </w:p>
    <w:p>
      <w:pPr>
        <w:pStyle w:val="Heading1"/>
      </w:pPr>
      <w:bookmarkStart w:name="Artículo 12." w:id="23"/>
      <w:bookmarkEnd w:id="23"/>
      <w:r>
        <w:rPr>
          <w:b w:val="0"/>
        </w:rPr>
      </w:r>
      <w:r>
        <w:rPr/>
        <w:t>Artículo 12.</w:t>
      </w:r>
    </w:p>
    <w:p>
      <w:pPr>
        <w:pStyle w:val="ListParagraph"/>
        <w:numPr>
          <w:ilvl w:val="0"/>
          <w:numId w:val="9"/>
        </w:numPr>
        <w:tabs>
          <w:tab w:pos="1042" w:val="left" w:leader="none"/>
        </w:tabs>
        <w:spacing w:line="249" w:lineRule="auto" w:before="124" w:after="0"/>
        <w:ind w:left="474" w:right="1274" w:firstLine="340"/>
        <w:jc w:val="both"/>
        <w:rPr>
          <w:sz w:val="20"/>
        </w:rPr>
      </w:pPr>
      <w:r>
        <w:rPr>
          <w:sz w:val="20"/>
        </w:rPr>
        <w:t>Las autorizaciones y licencias se entenderán otorgadas salvo el derecho de propiedad y sin perjuicio del de</w:t>
      </w:r>
      <w:r>
        <w:rPr>
          <w:spacing w:val="-4"/>
          <w:sz w:val="20"/>
        </w:rPr>
        <w:t> </w:t>
      </w:r>
      <w:r>
        <w:rPr>
          <w:sz w:val="20"/>
        </w:rPr>
        <w:t>tercero.</w:t>
      </w:r>
    </w:p>
    <w:p>
      <w:pPr>
        <w:pStyle w:val="ListParagraph"/>
        <w:numPr>
          <w:ilvl w:val="0"/>
          <w:numId w:val="9"/>
        </w:numPr>
        <w:tabs>
          <w:tab w:pos="1045" w:val="left" w:leader="none"/>
        </w:tabs>
        <w:spacing w:line="249" w:lineRule="auto" w:before="1" w:after="0"/>
        <w:ind w:left="474" w:right="1273" w:firstLine="340"/>
        <w:jc w:val="both"/>
        <w:rPr>
          <w:sz w:val="20"/>
        </w:rPr>
      </w:pPr>
      <w:r>
        <w:rPr>
          <w:sz w:val="20"/>
        </w:rPr>
        <w:t>No podrán ser invocadas para excluir o disminuir la responsabilidad civil o penal en la que hubieren incurrido los beneficiarios en el ejercicio de sus</w:t>
      </w:r>
      <w:r>
        <w:rPr>
          <w:spacing w:val="-22"/>
          <w:sz w:val="20"/>
        </w:rPr>
        <w:t> </w:t>
      </w:r>
      <w:r>
        <w:rPr>
          <w:sz w:val="20"/>
        </w:rPr>
        <w:t>actividades.</w:t>
      </w:r>
    </w:p>
    <w:p>
      <w:pPr>
        <w:pStyle w:val="BodyText"/>
        <w:ind w:left="0" w:firstLine="0"/>
        <w:rPr>
          <w:sz w:val="19"/>
        </w:rPr>
      </w:pPr>
    </w:p>
    <w:p>
      <w:pPr>
        <w:pStyle w:val="Heading1"/>
      </w:pPr>
      <w:bookmarkStart w:name="Artículo 13." w:id="24"/>
      <w:bookmarkEnd w:id="24"/>
      <w:r>
        <w:rPr>
          <w:b w:val="0"/>
        </w:rPr>
      </w:r>
      <w:r>
        <w:rPr/>
        <w:t>Artículo 13.</w:t>
      </w:r>
    </w:p>
    <w:p>
      <w:pPr>
        <w:pStyle w:val="ListParagraph"/>
        <w:numPr>
          <w:ilvl w:val="0"/>
          <w:numId w:val="10"/>
        </w:numPr>
        <w:tabs>
          <w:tab w:pos="1079" w:val="left" w:leader="none"/>
        </w:tabs>
        <w:spacing w:line="249" w:lineRule="auto" w:before="124" w:after="0"/>
        <w:ind w:left="474" w:right="1272" w:firstLine="340"/>
        <w:jc w:val="both"/>
        <w:rPr>
          <w:sz w:val="20"/>
        </w:rPr>
      </w:pPr>
      <w:r>
        <w:rPr>
          <w:sz w:val="20"/>
        </w:rPr>
        <w:t>Las licencias relativas a las condiciones de una obra, instalación o servicio serán transmisibles,</w:t>
      </w:r>
      <w:r>
        <w:rPr>
          <w:spacing w:val="31"/>
          <w:sz w:val="20"/>
        </w:rPr>
        <w:t> </w:t>
      </w:r>
      <w:r>
        <w:rPr>
          <w:sz w:val="20"/>
        </w:rPr>
        <w:t>pero</w:t>
      </w:r>
      <w:r>
        <w:rPr>
          <w:spacing w:val="32"/>
          <w:sz w:val="20"/>
        </w:rPr>
        <w:t> </w:t>
      </w:r>
      <w:r>
        <w:rPr>
          <w:sz w:val="20"/>
        </w:rPr>
        <w:t>el</w:t>
      </w:r>
      <w:r>
        <w:rPr>
          <w:spacing w:val="32"/>
          <w:sz w:val="20"/>
        </w:rPr>
        <w:t> </w:t>
      </w:r>
      <w:r>
        <w:rPr>
          <w:sz w:val="20"/>
        </w:rPr>
        <w:t>antiguo</w:t>
      </w:r>
      <w:r>
        <w:rPr>
          <w:spacing w:val="32"/>
          <w:sz w:val="20"/>
        </w:rPr>
        <w:t> </w:t>
      </w:r>
      <w:r>
        <w:rPr>
          <w:sz w:val="20"/>
        </w:rPr>
        <w:t>y</w:t>
      </w:r>
      <w:r>
        <w:rPr>
          <w:spacing w:val="31"/>
          <w:sz w:val="20"/>
        </w:rPr>
        <w:t> </w:t>
      </w:r>
      <w:r>
        <w:rPr>
          <w:sz w:val="20"/>
        </w:rPr>
        <w:t>nuevo</w:t>
      </w:r>
      <w:r>
        <w:rPr>
          <w:spacing w:val="32"/>
          <w:sz w:val="20"/>
        </w:rPr>
        <w:t> </w:t>
      </w:r>
      <w:r>
        <w:rPr>
          <w:sz w:val="20"/>
        </w:rPr>
        <w:t>constructor</w:t>
      </w:r>
      <w:r>
        <w:rPr>
          <w:spacing w:val="32"/>
          <w:sz w:val="20"/>
        </w:rPr>
        <w:t> </w:t>
      </w:r>
      <w:r>
        <w:rPr>
          <w:sz w:val="20"/>
        </w:rPr>
        <w:t>o</w:t>
      </w:r>
      <w:r>
        <w:rPr>
          <w:spacing w:val="32"/>
          <w:sz w:val="20"/>
        </w:rPr>
        <w:t> </w:t>
      </w:r>
      <w:r>
        <w:rPr>
          <w:sz w:val="20"/>
        </w:rPr>
        <w:t>empresario</w:t>
      </w:r>
      <w:r>
        <w:rPr>
          <w:spacing w:val="32"/>
          <w:sz w:val="20"/>
        </w:rPr>
        <w:t> </w:t>
      </w:r>
      <w:r>
        <w:rPr>
          <w:sz w:val="20"/>
        </w:rPr>
        <w:t>deberán</w:t>
      </w:r>
      <w:r>
        <w:rPr>
          <w:spacing w:val="31"/>
          <w:sz w:val="20"/>
        </w:rPr>
        <w:t> </w:t>
      </w:r>
      <w:r>
        <w:rPr>
          <w:sz w:val="20"/>
        </w:rPr>
        <w:t>comunicarlo</w:t>
      </w:r>
      <w:r>
        <w:rPr>
          <w:spacing w:val="32"/>
          <w:sz w:val="20"/>
        </w:rPr>
        <w:t> </w:t>
      </w:r>
      <w:r>
        <w:rPr>
          <w:sz w:val="20"/>
        </w:rPr>
        <w:t>por</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line="249" w:lineRule="auto" w:before="1"/>
        <w:ind w:right="1273" w:firstLine="0"/>
        <w:jc w:val="both"/>
      </w:pPr>
      <w:r>
        <w:rPr/>
        <w:t>escrito a la Corporación, sin lo cual quedarán ambos sujetos a todas las responsabilidades que se derivaren para el titular.</w:t>
      </w:r>
    </w:p>
    <w:p>
      <w:pPr>
        <w:pStyle w:val="ListParagraph"/>
        <w:numPr>
          <w:ilvl w:val="0"/>
          <w:numId w:val="10"/>
        </w:numPr>
        <w:tabs>
          <w:tab w:pos="1046" w:val="left" w:leader="none"/>
        </w:tabs>
        <w:spacing w:line="249" w:lineRule="auto" w:before="1" w:after="0"/>
        <w:ind w:left="474" w:right="1273" w:firstLine="340"/>
        <w:jc w:val="both"/>
        <w:rPr>
          <w:sz w:val="20"/>
        </w:rPr>
      </w:pPr>
      <w:r>
        <w:rPr>
          <w:sz w:val="20"/>
        </w:rPr>
        <w:t>Las licencias concernientes a las cualidades de un sujeto o al ejercicio de actividades sobre bienes de dominio público serán o no transmisibles, según se prevea reglamentariamente o, en su defecto, al</w:t>
      </w:r>
      <w:r>
        <w:rPr>
          <w:spacing w:val="-6"/>
          <w:sz w:val="20"/>
        </w:rPr>
        <w:t> </w:t>
      </w:r>
      <w:r>
        <w:rPr>
          <w:sz w:val="20"/>
        </w:rPr>
        <w:t>otorgarlas.</w:t>
      </w:r>
    </w:p>
    <w:p>
      <w:pPr>
        <w:pStyle w:val="ListParagraph"/>
        <w:numPr>
          <w:ilvl w:val="0"/>
          <w:numId w:val="10"/>
        </w:numPr>
        <w:tabs>
          <w:tab w:pos="1104" w:val="left" w:leader="none"/>
        </w:tabs>
        <w:spacing w:line="249" w:lineRule="auto" w:before="3" w:after="0"/>
        <w:ind w:left="474" w:right="1273" w:firstLine="340"/>
        <w:jc w:val="both"/>
        <w:rPr>
          <w:sz w:val="20"/>
        </w:rPr>
      </w:pPr>
      <w:r>
        <w:rPr>
          <w:sz w:val="20"/>
        </w:rPr>
        <w:t>No serán transmisibles las licencias cuando el número de las otorgables fuere limitado.</w:t>
      </w:r>
    </w:p>
    <w:p>
      <w:pPr>
        <w:pStyle w:val="BodyText"/>
        <w:spacing w:before="9"/>
        <w:ind w:left="0" w:firstLine="0"/>
        <w:rPr>
          <w:sz w:val="19"/>
        </w:rPr>
      </w:pPr>
    </w:p>
    <w:p>
      <w:pPr>
        <w:pStyle w:val="Heading1"/>
        <w:spacing w:before="1"/>
      </w:pPr>
      <w:bookmarkStart w:name="Artículo 14." w:id="25"/>
      <w:bookmarkEnd w:id="25"/>
      <w:r>
        <w:rPr>
          <w:b w:val="0"/>
        </w:rPr>
      </w:r>
      <w:r>
        <w:rPr/>
        <w:t>Artículo 14.</w:t>
      </w:r>
    </w:p>
    <w:p>
      <w:pPr>
        <w:pStyle w:val="ListParagraph"/>
        <w:numPr>
          <w:ilvl w:val="0"/>
          <w:numId w:val="11"/>
        </w:numPr>
        <w:tabs>
          <w:tab w:pos="1078" w:val="left" w:leader="none"/>
        </w:tabs>
        <w:spacing w:line="249" w:lineRule="auto" w:before="123" w:after="0"/>
        <w:ind w:left="474" w:right="1272" w:firstLine="340"/>
        <w:jc w:val="both"/>
        <w:rPr>
          <w:sz w:val="20"/>
        </w:rPr>
      </w:pPr>
      <w:r>
        <w:rPr>
          <w:sz w:val="20"/>
        </w:rPr>
        <w:t>Las actividades autorizadas por las licencias a que alude el supuesto primero del párrafo 2 del artículo anterior habrán de ser desarrolladas personalmente por los titulares de aquéllas y no mediante representación por un tercero, salvo disposición reglamentaria o acuerdo en</w:t>
      </w:r>
      <w:r>
        <w:rPr>
          <w:spacing w:val="-3"/>
          <w:sz w:val="20"/>
        </w:rPr>
        <w:t> </w:t>
      </w:r>
      <w:r>
        <w:rPr>
          <w:sz w:val="20"/>
        </w:rPr>
        <w:t>contrario.</w:t>
      </w:r>
    </w:p>
    <w:p>
      <w:pPr>
        <w:pStyle w:val="ListParagraph"/>
        <w:numPr>
          <w:ilvl w:val="0"/>
          <w:numId w:val="11"/>
        </w:numPr>
        <w:tabs>
          <w:tab w:pos="1118" w:val="left" w:leader="none"/>
        </w:tabs>
        <w:spacing w:line="249" w:lineRule="auto" w:before="3" w:after="0"/>
        <w:ind w:left="474" w:right="1273" w:firstLine="340"/>
        <w:jc w:val="both"/>
        <w:rPr>
          <w:sz w:val="20"/>
        </w:rPr>
      </w:pPr>
      <w:r>
        <w:rPr>
          <w:sz w:val="20"/>
        </w:rPr>
        <w:t>Cuando se permitiere la representación, el que la ejerciere deberá reunir las cualidades necesarias para conseguir por sí mismo una licencia y obtener la aprobación del Organismo que la hubiere</w:t>
      </w:r>
      <w:r>
        <w:rPr>
          <w:spacing w:val="-4"/>
          <w:sz w:val="20"/>
        </w:rPr>
        <w:t> </w:t>
      </w:r>
      <w:r>
        <w:rPr>
          <w:sz w:val="20"/>
        </w:rPr>
        <w:t>otorgado.</w:t>
      </w:r>
    </w:p>
    <w:p>
      <w:pPr>
        <w:pStyle w:val="BodyText"/>
        <w:spacing w:before="11"/>
        <w:ind w:left="0" w:firstLine="0"/>
        <w:rPr>
          <w:sz w:val="19"/>
        </w:rPr>
      </w:pPr>
    </w:p>
    <w:p>
      <w:pPr>
        <w:pStyle w:val="Heading1"/>
      </w:pPr>
      <w:bookmarkStart w:name="Artículo 15." w:id="26"/>
      <w:bookmarkEnd w:id="26"/>
      <w:r>
        <w:rPr>
          <w:b w:val="0"/>
        </w:rPr>
      </w:r>
      <w:r>
        <w:rPr/>
        <w:t>Artículo 15.</w:t>
      </w:r>
    </w:p>
    <w:p>
      <w:pPr>
        <w:pStyle w:val="ListParagraph"/>
        <w:numPr>
          <w:ilvl w:val="0"/>
          <w:numId w:val="12"/>
        </w:numPr>
        <w:tabs>
          <w:tab w:pos="1065" w:val="left" w:leader="none"/>
        </w:tabs>
        <w:spacing w:line="249" w:lineRule="auto" w:before="124" w:after="0"/>
        <w:ind w:left="474" w:right="1272" w:firstLine="340"/>
        <w:jc w:val="both"/>
        <w:rPr>
          <w:sz w:val="20"/>
        </w:rPr>
      </w:pPr>
      <w:r>
        <w:rPr>
          <w:sz w:val="20"/>
        </w:rPr>
        <w:t>Las licencias relativas a las condiciones de una obra o instalación tendrán vigencia mientras subsistan</w:t>
      </w:r>
      <w:r>
        <w:rPr>
          <w:spacing w:val="-1"/>
          <w:sz w:val="20"/>
        </w:rPr>
        <w:t> </w:t>
      </w:r>
      <w:r>
        <w:rPr>
          <w:sz w:val="20"/>
        </w:rPr>
        <w:t>aquéllas.</w:t>
      </w:r>
    </w:p>
    <w:p>
      <w:pPr>
        <w:pStyle w:val="Heading1"/>
        <w:numPr>
          <w:ilvl w:val="0"/>
          <w:numId w:val="12"/>
        </w:numPr>
        <w:tabs>
          <w:tab w:pos="1037" w:val="left" w:leader="none"/>
        </w:tabs>
        <w:spacing w:line="240" w:lineRule="auto" w:before="1" w:after="0"/>
        <w:ind w:left="1036" w:right="0" w:hanging="223"/>
        <w:jc w:val="left"/>
      </w:pPr>
      <w:r>
        <w:rPr/>
        <w:t>(Suprimido)</w:t>
      </w:r>
    </w:p>
    <w:p>
      <w:pPr>
        <w:pStyle w:val="BodyText"/>
        <w:spacing w:before="7"/>
        <w:ind w:left="0" w:firstLine="0"/>
        <w:rPr>
          <w:b/>
        </w:rPr>
      </w:pPr>
    </w:p>
    <w:p>
      <w:pPr>
        <w:spacing w:before="0"/>
        <w:ind w:left="474" w:right="0" w:firstLine="0"/>
        <w:jc w:val="left"/>
        <w:rPr>
          <w:b/>
          <w:sz w:val="20"/>
        </w:rPr>
      </w:pPr>
      <w:bookmarkStart w:name="Artículo 16." w:id="27"/>
      <w:bookmarkEnd w:id="27"/>
      <w:r>
        <w:rPr/>
      </w:r>
      <w:r>
        <w:rPr>
          <w:b/>
          <w:sz w:val="20"/>
        </w:rPr>
        <w:t>Artículo</w:t>
      </w:r>
      <w:r>
        <w:rPr>
          <w:b/>
          <w:spacing w:val="-11"/>
          <w:sz w:val="20"/>
        </w:rPr>
        <w:t> </w:t>
      </w:r>
      <w:r>
        <w:rPr>
          <w:b/>
          <w:sz w:val="20"/>
        </w:rPr>
        <w:t>16.</w:t>
      </w:r>
    </w:p>
    <w:p>
      <w:pPr>
        <w:pStyle w:val="ListParagraph"/>
        <w:numPr>
          <w:ilvl w:val="0"/>
          <w:numId w:val="13"/>
        </w:numPr>
        <w:tabs>
          <w:tab w:pos="1048" w:val="left" w:leader="none"/>
        </w:tabs>
        <w:spacing w:line="249" w:lineRule="auto" w:before="123" w:after="0"/>
        <w:ind w:left="474" w:right="1273" w:firstLine="340"/>
        <w:jc w:val="both"/>
        <w:rPr>
          <w:sz w:val="20"/>
        </w:rPr>
      </w:pPr>
      <w:r>
        <w:rPr>
          <w:sz w:val="20"/>
        </w:rPr>
        <w:t>Las licencias quedarán sin efecto si se incumplieren las condiciones a que estuvieren subordinadas, y deberán ser revocadas cuando desaparecieran las circunstancias que motivaron su otorgamiento o sobrevinieran otras que, de haber existido a la sazón, habrían justificado la denegación y podrán serlo cuando se adoptaren nuevos criterios de apreciación.</w:t>
      </w:r>
    </w:p>
    <w:p>
      <w:pPr>
        <w:pStyle w:val="ListParagraph"/>
        <w:numPr>
          <w:ilvl w:val="0"/>
          <w:numId w:val="13"/>
        </w:numPr>
        <w:tabs>
          <w:tab w:pos="1078" w:val="left" w:leader="none"/>
        </w:tabs>
        <w:spacing w:line="249" w:lineRule="auto" w:before="4" w:after="0"/>
        <w:ind w:left="474" w:right="1275" w:firstLine="340"/>
        <w:jc w:val="both"/>
        <w:rPr>
          <w:sz w:val="20"/>
        </w:rPr>
      </w:pPr>
      <w:r>
        <w:rPr>
          <w:sz w:val="20"/>
        </w:rPr>
        <w:t>Podrán ser anuladas las licencias y restituidas las cosas al ser y estado primitivo cuando resultaren otorgadas</w:t>
      </w:r>
      <w:r>
        <w:rPr>
          <w:spacing w:val="-2"/>
          <w:sz w:val="20"/>
        </w:rPr>
        <w:t> </w:t>
      </w:r>
      <w:r>
        <w:rPr>
          <w:sz w:val="20"/>
        </w:rPr>
        <w:t>erróneamente.</w:t>
      </w:r>
    </w:p>
    <w:p>
      <w:pPr>
        <w:pStyle w:val="ListParagraph"/>
        <w:numPr>
          <w:ilvl w:val="0"/>
          <w:numId w:val="13"/>
        </w:numPr>
        <w:tabs>
          <w:tab w:pos="1051" w:val="left" w:leader="none"/>
        </w:tabs>
        <w:spacing w:line="249" w:lineRule="auto" w:before="2" w:after="0"/>
        <w:ind w:left="474" w:right="1273" w:firstLine="340"/>
        <w:jc w:val="both"/>
        <w:rPr>
          <w:sz w:val="20"/>
        </w:rPr>
      </w:pPr>
      <w:r>
        <w:rPr>
          <w:sz w:val="20"/>
        </w:rPr>
        <w:t>La revocación fundada en la adopción de nuevos criterios de apreciación y anulación por la causa señalada en el párrafo </w:t>
      </w:r>
      <w:r>
        <w:rPr>
          <w:spacing w:val="-3"/>
          <w:sz w:val="20"/>
        </w:rPr>
        <w:t>anterior, </w:t>
      </w:r>
      <w:r>
        <w:rPr>
          <w:sz w:val="20"/>
        </w:rPr>
        <w:t>comportarán el resarcimiento de los daños y perjuicios que se</w:t>
      </w:r>
      <w:r>
        <w:rPr>
          <w:spacing w:val="-3"/>
          <w:sz w:val="20"/>
        </w:rPr>
        <w:t> </w:t>
      </w:r>
      <w:r>
        <w:rPr>
          <w:sz w:val="20"/>
        </w:rPr>
        <w:t>causaren.</w:t>
      </w:r>
    </w:p>
    <w:p>
      <w:pPr>
        <w:pStyle w:val="BodyText"/>
        <w:spacing w:before="11"/>
        <w:ind w:left="0" w:firstLine="0"/>
        <w:rPr>
          <w:sz w:val="19"/>
        </w:rPr>
      </w:pPr>
    </w:p>
    <w:p>
      <w:pPr>
        <w:pStyle w:val="Heading1"/>
      </w:pPr>
      <w:bookmarkStart w:name="Artículo 17." w:id="28"/>
      <w:bookmarkEnd w:id="28"/>
      <w:r>
        <w:rPr>
          <w:b w:val="0"/>
        </w:rPr>
      </w:r>
      <w:r>
        <w:rPr/>
        <w:t>Artículo 17.</w:t>
      </w:r>
    </w:p>
    <w:p>
      <w:pPr>
        <w:pStyle w:val="ListParagraph"/>
        <w:numPr>
          <w:ilvl w:val="0"/>
          <w:numId w:val="14"/>
        </w:numPr>
        <w:tabs>
          <w:tab w:pos="1078" w:val="left" w:leader="none"/>
        </w:tabs>
        <w:spacing w:line="249" w:lineRule="auto" w:before="123" w:after="0"/>
        <w:ind w:left="474" w:right="1272" w:firstLine="340"/>
        <w:jc w:val="both"/>
        <w:rPr>
          <w:sz w:val="20"/>
        </w:rPr>
      </w:pPr>
      <w:r>
        <w:rPr>
          <w:sz w:val="20"/>
        </w:rPr>
        <w:t>En la reglamentación de los servicios privados prestados al público, a los que se refiere el número 4.º del artículo 1.º, corresponderá a las Corporaciones locales otorgar la autorización, aprobar las tarifas del servicio, fijar las condiciones técnicas y determinar las modalidades de prestación, las garantías de interés público y las sanciones aplicables en caso de infracción, así como los supuestos en que procediere revocar la</w:t>
      </w:r>
      <w:r>
        <w:rPr>
          <w:spacing w:val="-28"/>
          <w:sz w:val="20"/>
        </w:rPr>
        <w:t> </w:t>
      </w:r>
      <w:r>
        <w:rPr>
          <w:sz w:val="20"/>
        </w:rPr>
        <w:t>autorización.</w:t>
      </w:r>
    </w:p>
    <w:p>
      <w:pPr>
        <w:pStyle w:val="ListParagraph"/>
        <w:numPr>
          <w:ilvl w:val="0"/>
          <w:numId w:val="14"/>
        </w:numPr>
        <w:tabs>
          <w:tab w:pos="1115" w:val="left" w:leader="none"/>
        </w:tabs>
        <w:spacing w:line="249" w:lineRule="auto" w:before="4" w:after="0"/>
        <w:ind w:left="474" w:right="1274" w:firstLine="340"/>
        <w:jc w:val="both"/>
        <w:rPr>
          <w:sz w:val="20"/>
        </w:rPr>
      </w:pPr>
      <w:r>
        <w:rPr>
          <w:sz w:val="20"/>
        </w:rPr>
        <w:t>Las autorizaciones se otorgarán con arreglo al Reglamento de Bienes de las Entidades</w:t>
      </w:r>
      <w:r>
        <w:rPr>
          <w:spacing w:val="-1"/>
          <w:sz w:val="20"/>
        </w:rPr>
        <w:t> </w:t>
      </w:r>
      <w:r>
        <w:rPr>
          <w:sz w:val="20"/>
        </w:rPr>
        <w:t>locales.</w:t>
      </w:r>
    </w:p>
    <w:p>
      <w:pPr>
        <w:pStyle w:val="BodyText"/>
        <w:spacing w:before="9"/>
        <w:ind w:left="0" w:firstLine="0"/>
        <w:rPr>
          <w:sz w:val="29"/>
        </w:rPr>
      </w:pPr>
    </w:p>
    <w:p>
      <w:pPr>
        <w:pStyle w:val="BodyText"/>
        <w:spacing w:before="0"/>
        <w:ind w:left="2701" w:right="3499" w:firstLine="0"/>
        <w:jc w:val="center"/>
      </w:pPr>
      <w:bookmarkStart w:name="CAPÍTULO SEGUNDO. Disposiciones especial" w:id="29"/>
      <w:bookmarkEnd w:id="29"/>
      <w:r>
        <w:rPr/>
      </w:r>
      <w:bookmarkStart w:name="_bookmark4" w:id="30"/>
      <w:bookmarkEnd w:id="30"/>
      <w:r>
        <w:rPr/>
      </w:r>
      <w:r>
        <w:rPr/>
        <w:t>CAPÍTULO SEGUNDO</w:t>
      </w:r>
    </w:p>
    <w:p>
      <w:pPr>
        <w:pStyle w:val="Heading1"/>
        <w:spacing w:before="123"/>
        <w:ind w:left="2701" w:right="3499"/>
        <w:jc w:val="center"/>
      </w:pPr>
      <w:r>
        <w:rPr/>
        <w:t>Disposiciones especiales</w:t>
      </w:r>
    </w:p>
    <w:p>
      <w:pPr>
        <w:pStyle w:val="BodyText"/>
        <w:spacing w:before="7"/>
        <w:ind w:left="0" w:firstLine="0"/>
        <w:rPr>
          <w:b/>
        </w:rPr>
      </w:pPr>
    </w:p>
    <w:p>
      <w:pPr>
        <w:spacing w:before="0"/>
        <w:ind w:left="474" w:right="0" w:firstLine="0"/>
        <w:jc w:val="left"/>
        <w:rPr>
          <w:b/>
          <w:sz w:val="20"/>
        </w:rPr>
      </w:pPr>
      <w:bookmarkStart w:name="Artículo 18." w:id="31"/>
      <w:bookmarkEnd w:id="31"/>
      <w:r>
        <w:rPr/>
      </w:r>
      <w:r>
        <w:rPr>
          <w:b/>
          <w:sz w:val="20"/>
        </w:rPr>
        <w:t>Artículo 18.</w:t>
      </w:r>
    </w:p>
    <w:p>
      <w:pPr>
        <w:pStyle w:val="ListParagraph"/>
        <w:numPr>
          <w:ilvl w:val="0"/>
          <w:numId w:val="15"/>
        </w:numPr>
        <w:tabs>
          <w:tab w:pos="1038" w:val="left" w:leader="none"/>
        </w:tabs>
        <w:spacing w:line="249" w:lineRule="auto" w:before="123" w:after="0"/>
        <w:ind w:left="474" w:right="1274" w:firstLine="340"/>
        <w:jc w:val="both"/>
        <w:rPr>
          <w:sz w:val="20"/>
        </w:rPr>
      </w:pPr>
      <w:r>
        <w:rPr>
          <w:sz w:val="20"/>
        </w:rPr>
        <w:t>La intervención en materia de abastos se dirigirá a asegurar la libre competencia como medio de procurar la economía en los</w:t>
      </w:r>
      <w:r>
        <w:rPr>
          <w:spacing w:val="-9"/>
          <w:sz w:val="20"/>
        </w:rPr>
        <w:t> </w:t>
      </w:r>
      <w:r>
        <w:rPr>
          <w:sz w:val="20"/>
        </w:rPr>
        <w:t>precios.</w:t>
      </w:r>
    </w:p>
    <w:p>
      <w:pPr>
        <w:pStyle w:val="ListParagraph"/>
        <w:numPr>
          <w:ilvl w:val="0"/>
          <w:numId w:val="15"/>
        </w:numPr>
        <w:tabs>
          <w:tab w:pos="1083" w:val="left" w:leader="none"/>
        </w:tabs>
        <w:spacing w:line="249" w:lineRule="auto" w:before="2" w:after="0"/>
        <w:ind w:left="474" w:right="1272" w:firstLine="340"/>
        <w:jc w:val="both"/>
        <w:rPr>
          <w:sz w:val="20"/>
        </w:rPr>
      </w:pPr>
      <w:r>
        <w:rPr>
          <w:sz w:val="20"/>
        </w:rPr>
        <w:t>Los Ayuntamientos sancionarán cualesquiera formas de actuación encaminadas a impedir o dificultar la libertad de</w:t>
      </w:r>
      <w:r>
        <w:rPr>
          <w:spacing w:val="-8"/>
          <w:sz w:val="20"/>
        </w:rPr>
        <w:t> </w:t>
      </w:r>
      <w:r>
        <w:rPr>
          <w:sz w:val="20"/>
        </w:rPr>
        <w:t>tráfico.</w:t>
      </w:r>
    </w:p>
    <w:p>
      <w:pPr>
        <w:pStyle w:val="BodyText"/>
        <w:ind w:left="0" w:firstLine="0"/>
        <w:rPr>
          <w:sz w:val="19"/>
        </w:rPr>
      </w:pPr>
    </w:p>
    <w:p>
      <w:pPr>
        <w:pStyle w:val="Heading1"/>
      </w:pPr>
      <w:bookmarkStart w:name="Artículo 19." w:id="32"/>
      <w:bookmarkEnd w:id="32"/>
      <w:r>
        <w:rPr>
          <w:b w:val="0"/>
        </w:rPr>
      </w:r>
      <w:r>
        <w:rPr/>
        <w:t>Artículo 19.</w:t>
      </w:r>
    </w:p>
    <w:p>
      <w:pPr>
        <w:pStyle w:val="BodyText"/>
        <w:spacing w:before="123"/>
        <w:ind w:left="814" w:firstLine="0"/>
      </w:pPr>
      <w:r>
        <w:rPr/>
        <w:t>Por disposición de las Ordenanzas municipales podrá declararse obligatoria:</w:t>
      </w:r>
    </w:p>
    <w:p>
      <w:pPr>
        <w:spacing w:after="0"/>
        <w:sectPr>
          <w:pgSz w:w="11910" w:h="16840"/>
          <w:pgMar w:header="589" w:footer="570" w:top="1200" w:bottom="760" w:left="1340" w:right="540"/>
        </w:sectPr>
      </w:pPr>
    </w:p>
    <w:p>
      <w:pPr>
        <w:pStyle w:val="BodyText"/>
        <w:spacing w:before="0"/>
        <w:ind w:left="0" w:firstLine="0"/>
      </w:pPr>
    </w:p>
    <w:p>
      <w:pPr>
        <w:pStyle w:val="BodyText"/>
        <w:spacing w:before="7"/>
        <w:ind w:left="0" w:firstLine="0"/>
        <w:rPr>
          <w:sz w:val="24"/>
        </w:rPr>
      </w:pPr>
    </w:p>
    <w:p>
      <w:pPr>
        <w:pStyle w:val="ListParagraph"/>
        <w:numPr>
          <w:ilvl w:val="0"/>
          <w:numId w:val="16"/>
        </w:numPr>
        <w:tabs>
          <w:tab w:pos="1055" w:val="left" w:leader="none"/>
        </w:tabs>
        <w:spacing w:line="249" w:lineRule="auto" w:before="94" w:after="0"/>
        <w:ind w:left="474" w:right="1272" w:firstLine="340"/>
        <w:jc w:val="both"/>
        <w:rPr>
          <w:sz w:val="20"/>
        </w:rPr>
      </w:pPr>
      <w:r>
        <w:rPr>
          <w:sz w:val="20"/>
        </w:rPr>
        <w:t>la utilización de los Mataderos municipales o sujetos a su vigilancia inmediata, para el sacrificio de reses destinadas al consumo doméstico o la venta de carnes y productos frescos, con el fin de velar por la salubridad,</w:t>
      </w:r>
      <w:r>
        <w:rPr>
          <w:spacing w:val="-5"/>
          <w:sz w:val="20"/>
        </w:rPr>
        <w:t> </w:t>
      </w:r>
      <w:r>
        <w:rPr>
          <w:sz w:val="20"/>
        </w:rPr>
        <w:t>y</w:t>
      </w:r>
    </w:p>
    <w:p>
      <w:pPr>
        <w:pStyle w:val="ListParagraph"/>
        <w:numPr>
          <w:ilvl w:val="0"/>
          <w:numId w:val="16"/>
        </w:numPr>
        <w:tabs>
          <w:tab w:pos="1049" w:val="left" w:leader="none"/>
        </w:tabs>
        <w:spacing w:line="249" w:lineRule="auto" w:before="2" w:after="0"/>
        <w:ind w:left="474" w:right="1273" w:firstLine="340"/>
        <w:jc w:val="both"/>
        <w:rPr>
          <w:sz w:val="20"/>
        </w:rPr>
      </w:pPr>
      <w:r>
        <w:rPr>
          <w:sz w:val="20"/>
        </w:rPr>
        <w:t>la utilización por los abastecedores mayoristas de Mercados al por mayor, con el fin de promover la</w:t>
      </w:r>
      <w:r>
        <w:rPr>
          <w:spacing w:val="-3"/>
          <w:sz w:val="20"/>
        </w:rPr>
        <w:t> </w:t>
      </w:r>
      <w:r>
        <w:rPr>
          <w:sz w:val="20"/>
        </w:rPr>
        <w:t>concurrencia.</w:t>
      </w:r>
    </w:p>
    <w:p>
      <w:pPr>
        <w:pStyle w:val="BodyText"/>
        <w:ind w:left="0" w:firstLine="0"/>
        <w:rPr>
          <w:sz w:val="19"/>
        </w:rPr>
      </w:pPr>
    </w:p>
    <w:p>
      <w:pPr>
        <w:pStyle w:val="Heading1"/>
      </w:pPr>
      <w:bookmarkStart w:name="Artículo 20." w:id="33"/>
      <w:bookmarkEnd w:id="33"/>
      <w:r>
        <w:rPr>
          <w:b w:val="0"/>
        </w:rPr>
      </w:r>
      <w:r>
        <w:rPr/>
        <w:t>Artículo 20.</w:t>
      </w:r>
    </w:p>
    <w:p>
      <w:pPr>
        <w:pStyle w:val="BodyText"/>
        <w:spacing w:line="249" w:lineRule="auto" w:before="123"/>
        <w:ind w:right="1272"/>
        <w:jc w:val="both"/>
      </w:pPr>
      <w:r>
        <w:rPr/>
        <w:t>1. Cuando, por razones sanitarias, o de otra índole, fuera obligatoria la introducción, manipulación o suministro de artículos de primera necesidad a través de Alhóndigas, Mataderos, Mercados u otros centros semejantes y quedará prohibida su realización fuera  de ellos, no podrá impedirse el acceso a las personas que desearen ejercer el tráfico para el que se hallaren instituidos ni limitar el número de los autorizados, salvo disposición legal o reglamentaria en</w:t>
      </w:r>
      <w:r>
        <w:rPr>
          <w:spacing w:val="-2"/>
        </w:rPr>
        <w:t> </w:t>
      </w:r>
      <w:r>
        <w:rPr/>
        <w:t>contrario.</w:t>
      </w:r>
    </w:p>
    <w:p>
      <w:pPr>
        <w:pStyle w:val="BodyText"/>
        <w:spacing w:before="2"/>
        <w:ind w:left="0" w:firstLine="0"/>
      </w:pPr>
    </w:p>
    <w:p>
      <w:pPr>
        <w:pStyle w:val="Heading1"/>
      </w:pPr>
      <w:bookmarkStart w:name="Artículo 21." w:id="34"/>
      <w:bookmarkEnd w:id="34"/>
      <w:r>
        <w:rPr>
          <w:b w:val="0"/>
        </w:rPr>
      </w:r>
      <w:r>
        <w:rPr/>
        <w:t>Artículo 21.</w:t>
      </w:r>
    </w:p>
    <w:p>
      <w:pPr>
        <w:pStyle w:val="ListParagraph"/>
        <w:numPr>
          <w:ilvl w:val="0"/>
          <w:numId w:val="17"/>
        </w:numPr>
        <w:tabs>
          <w:tab w:pos="1116" w:val="left" w:leader="none"/>
        </w:tabs>
        <w:spacing w:line="249" w:lineRule="auto" w:before="124" w:after="0"/>
        <w:ind w:left="474" w:right="1274" w:firstLine="340"/>
        <w:jc w:val="both"/>
        <w:rPr>
          <w:sz w:val="20"/>
        </w:rPr>
      </w:pPr>
      <w:r>
        <w:rPr>
          <w:sz w:val="20"/>
        </w:rPr>
        <w:t>Estarán sujetas a previa licencia las parcelaciones y reparcelaciones urbanas, movimientos de tierras, obras de nueva planta, modificación de estructura o aspecto exterior de las existentes, primera utilización de los edificios y modificación objetiva del uso de los mismos, demolición de construcciones y demás actos que señalaren los</w:t>
      </w:r>
      <w:r>
        <w:rPr>
          <w:spacing w:val="-16"/>
          <w:sz w:val="20"/>
        </w:rPr>
        <w:t> </w:t>
      </w:r>
      <w:r>
        <w:rPr>
          <w:sz w:val="20"/>
        </w:rPr>
        <w:t>planes.</w:t>
      </w:r>
    </w:p>
    <w:p>
      <w:pPr>
        <w:pStyle w:val="ListParagraph"/>
        <w:numPr>
          <w:ilvl w:val="0"/>
          <w:numId w:val="17"/>
        </w:numPr>
        <w:tabs>
          <w:tab w:pos="1043" w:val="left" w:leader="none"/>
        </w:tabs>
        <w:spacing w:line="249" w:lineRule="auto" w:before="3" w:after="0"/>
        <w:ind w:left="474" w:right="1274" w:firstLine="340"/>
        <w:jc w:val="both"/>
        <w:rPr>
          <w:sz w:val="20"/>
        </w:rPr>
      </w:pPr>
      <w:r>
        <w:rPr>
          <w:sz w:val="20"/>
        </w:rPr>
        <w:t>En todo caso se examinará si el acto proyectado se ajusta a los planes de ordenación urbana </w:t>
      </w:r>
      <w:r>
        <w:rPr>
          <w:spacing w:val="-8"/>
          <w:sz w:val="20"/>
        </w:rPr>
        <w:t>y, </w:t>
      </w:r>
      <w:r>
        <w:rPr>
          <w:sz w:val="20"/>
        </w:rPr>
        <w:t>además, si concurren las circunstancias que se expresan para cada uno de los relacionados:</w:t>
      </w:r>
    </w:p>
    <w:p>
      <w:pPr>
        <w:pStyle w:val="ListParagraph"/>
        <w:numPr>
          <w:ilvl w:val="0"/>
          <w:numId w:val="18"/>
        </w:numPr>
        <w:tabs>
          <w:tab w:pos="1064" w:val="left" w:leader="none"/>
        </w:tabs>
        <w:spacing w:line="249" w:lineRule="auto" w:before="122" w:after="0"/>
        <w:ind w:left="474" w:right="1272" w:firstLine="340"/>
        <w:jc w:val="both"/>
        <w:rPr>
          <w:sz w:val="20"/>
        </w:rPr>
      </w:pPr>
      <w:r>
        <w:rPr>
          <w:sz w:val="20"/>
        </w:rPr>
        <w:t>si la parcelación o reparcelación se refiere a sector para el que ya este aprobado un plan de ordenación, en cuyo defecto la solicitud deberá reunir los requisitos y seguir la tramitación dispuesta para los planes de</w:t>
      </w:r>
      <w:r>
        <w:rPr>
          <w:spacing w:val="-8"/>
          <w:sz w:val="20"/>
        </w:rPr>
        <w:t> </w:t>
      </w:r>
      <w:r>
        <w:rPr>
          <w:sz w:val="20"/>
        </w:rPr>
        <w:t>urbanismo;</w:t>
      </w:r>
    </w:p>
    <w:p>
      <w:pPr>
        <w:pStyle w:val="ListParagraph"/>
        <w:numPr>
          <w:ilvl w:val="0"/>
          <w:numId w:val="18"/>
        </w:numPr>
        <w:tabs>
          <w:tab w:pos="1100" w:val="left" w:leader="none"/>
        </w:tabs>
        <w:spacing w:line="249" w:lineRule="auto" w:before="3" w:after="0"/>
        <w:ind w:left="474" w:right="1272" w:firstLine="340"/>
        <w:jc w:val="both"/>
        <w:rPr>
          <w:sz w:val="20"/>
        </w:rPr>
      </w:pPr>
      <w:r>
        <w:rPr>
          <w:sz w:val="20"/>
        </w:rPr>
        <w:t>si los movimientos de tierras modifican el relieve del suelo de modo que pueda dificultar el destino previsto en los planes de ordenación o la armonía del paisaje, así como si se cumplen las condiciones técnicas de seguridad y</w:t>
      </w:r>
      <w:r>
        <w:rPr>
          <w:spacing w:val="-3"/>
          <w:sz w:val="20"/>
        </w:rPr>
        <w:t> </w:t>
      </w:r>
      <w:r>
        <w:rPr>
          <w:sz w:val="20"/>
        </w:rPr>
        <w:t>salubridad;</w:t>
      </w:r>
    </w:p>
    <w:p>
      <w:pPr>
        <w:pStyle w:val="ListParagraph"/>
        <w:numPr>
          <w:ilvl w:val="0"/>
          <w:numId w:val="18"/>
        </w:numPr>
        <w:tabs>
          <w:tab w:pos="1051" w:val="left" w:leader="none"/>
        </w:tabs>
        <w:spacing w:line="249" w:lineRule="auto" w:before="2" w:after="0"/>
        <w:ind w:left="474" w:right="1272" w:firstLine="340"/>
        <w:jc w:val="both"/>
        <w:rPr>
          <w:sz w:val="20"/>
        </w:rPr>
      </w:pPr>
      <w:r>
        <w:rPr>
          <w:sz w:val="20"/>
        </w:rPr>
        <w:t>si las obras de edificación se proyectan sobre terreno que cumpla lo dispuesto por el artículo 138 de la Ley o, en su defecto, si el peticionario asume el deber de costear y realizar simultáneamente la urbanización, y si la construcción se atiene a las condiciones de seguridad, salubridad y estética adecuadas a su</w:t>
      </w:r>
      <w:r>
        <w:rPr>
          <w:spacing w:val="-7"/>
          <w:sz w:val="20"/>
        </w:rPr>
        <w:t> </w:t>
      </w:r>
      <w:r>
        <w:rPr>
          <w:sz w:val="20"/>
        </w:rPr>
        <w:t>emplazamiento;</w:t>
      </w:r>
    </w:p>
    <w:p>
      <w:pPr>
        <w:pStyle w:val="ListParagraph"/>
        <w:numPr>
          <w:ilvl w:val="0"/>
          <w:numId w:val="18"/>
        </w:numPr>
        <w:tabs>
          <w:tab w:pos="1052" w:val="left" w:leader="none"/>
        </w:tabs>
        <w:spacing w:line="249" w:lineRule="auto" w:before="4" w:after="0"/>
        <w:ind w:left="474" w:right="1271" w:firstLine="340"/>
        <w:jc w:val="both"/>
        <w:rPr>
          <w:sz w:val="20"/>
        </w:rPr>
      </w:pPr>
      <w:r>
        <w:rPr>
          <w:sz w:val="20"/>
        </w:rPr>
        <w:t>si el edificio puede destinarse a determinado uso, por estar situado en zona apropiada y reunir condiciones técnicas de seguridad y salubridad </w:t>
      </w:r>
      <w:r>
        <w:rPr>
          <w:spacing w:val="-8"/>
          <w:sz w:val="20"/>
        </w:rPr>
        <w:t>y, </w:t>
      </w:r>
      <w:r>
        <w:rPr>
          <w:sz w:val="20"/>
        </w:rPr>
        <w:t>en su caso, si el constructor ha cumplido el compromiso de realizar simultáneamente la urbanización;</w:t>
      </w:r>
      <w:r>
        <w:rPr>
          <w:spacing w:val="-7"/>
          <w:sz w:val="20"/>
        </w:rPr>
        <w:t> </w:t>
      </w:r>
      <w:r>
        <w:rPr>
          <w:sz w:val="20"/>
        </w:rPr>
        <w:t>y</w:t>
      </w:r>
    </w:p>
    <w:p>
      <w:pPr>
        <w:pStyle w:val="ListParagraph"/>
        <w:numPr>
          <w:ilvl w:val="0"/>
          <w:numId w:val="18"/>
        </w:numPr>
        <w:tabs>
          <w:tab w:pos="1057" w:val="left" w:leader="none"/>
        </w:tabs>
        <w:spacing w:line="249" w:lineRule="auto" w:before="2" w:after="0"/>
        <w:ind w:left="474" w:right="1272" w:firstLine="340"/>
        <w:jc w:val="both"/>
        <w:rPr>
          <w:sz w:val="20"/>
        </w:rPr>
      </w:pPr>
      <w:r>
        <w:rPr>
          <w:sz w:val="20"/>
        </w:rPr>
        <w:t>si las construcciones pueden ser demolidas por carecer de interés histórico o artístico o no formar parte de un conjunto monumental y si el derribo se proyecta con observancia de las condiciones de seguridad y</w:t>
      </w:r>
      <w:r>
        <w:rPr>
          <w:spacing w:val="-3"/>
          <w:sz w:val="20"/>
        </w:rPr>
        <w:t> </w:t>
      </w:r>
      <w:r>
        <w:rPr>
          <w:sz w:val="20"/>
        </w:rPr>
        <w:t>salubridad.</w:t>
      </w:r>
    </w:p>
    <w:p>
      <w:pPr>
        <w:pStyle w:val="BodyText"/>
        <w:spacing w:before="11"/>
        <w:ind w:left="0" w:firstLine="0"/>
        <w:rPr>
          <w:sz w:val="19"/>
        </w:rPr>
      </w:pPr>
    </w:p>
    <w:p>
      <w:pPr>
        <w:pStyle w:val="Heading1"/>
      </w:pPr>
      <w:bookmarkStart w:name="Artículo 22." w:id="35"/>
      <w:bookmarkEnd w:id="35"/>
      <w:r>
        <w:rPr>
          <w:b w:val="0"/>
        </w:rPr>
      </w:r>
      <w:r>
        <w:rPr/>
        <w:t>Artículo 22.</w:t>
      </w:r>
    </w:p>
    <w:p>
      <w:pPr>
        <w:pStyle w:val="ListParagraph"/>
        <w:numPr>
          <w:ilvl w:val="0"/>
          <w:numId w:val="19"/>
        </w:numPr>
        <w:tabs>
          <w:tab w:pos="1097" w:val="left" w:leader="none"/>
        </w:tabs>
        <w:spacing w:line="249" w:lineRule="auto" w:before="123" w:after="0"/>
        <w:ind w:left="474" w:right="1273" w:firstLine="340"/>
        <w:jc w:val="both"/>
        <w:rPr>
          <w:sz w:val="20"/>
        </w:rPr>
      </w:pPr>
      <w:r>
        <w:rPr>
          <w:sz w:val="20"/>
        </w:rPr>
        <w:t>La apertura de establecimientos industriales y mercantiles podrá sujetarse a los medios de intervención municipal, en los términos previstos en la legislación básica en materia de régimen local y en la Ley 17/2009, de 23 de noviembre, sobre el libre acceso a las actividades de servicios y su</w:t>
      </w:r>
      <w:r>
        <w:rPr>
          <w:spacing w:val="-5"/>
          <w:sz w:val="20"/>
        </w:rPr>
        <w:t> </w:t>
      </w:r>
      <w:r>
        <w:rPr>
          <w:sz w:val="20"/>
        </w:rPr>
        <w:t>ejercicio.</w:t>
      </w:r>
    </w:p>
    <w:p>
      <w:pPr>
        <w:pStyle w:val="ListParagraph"/>
        <w:numPr>
          <w:ilvl w:val="0"/>
          <w:numId w:val="19"/>
        </w:numPr>
        <w:tabs>
          <w:tab w:pos="1056" w:val="left" w:leader="none"/>
        </w:tabs>
        <w:spacing w:line="249" w:lineRule="auto" w:before="3" w:after="0"/>
        <w:ind w:left="474" w:right="1272" w:firstLine="340"/>
        <w:jc w:val="both"/>
        <w:rPr>
          <w:sz w:val="20"/>
        </w:rPr>
      </w:pPr>
      <w:r>
        <w:rPr>
          <w:sz w:val="20"/>
        </w:rPr>
        <w:t>La intervención municipal tenderá a verificar si los locales e instalaciones reúnen las condiciones de tranquilidad, seguridad y salubridad, y las que, en su caso, estuvieren dispuestas en los planes de urbanismo debidamente</w:t>
      </w:r>
      <w:r>
        <w:rPr>
          <w:spacing w:val="-13"/>
          <w:sz w:val="20"/>
        </w:rPr>
        <w:t> </w:t>
      </w:r>
      <w:r>
        <w:rPr>
          <w:sz w:val="20"/>
        </w:rPr>
        <w:t>aprobados.</w:t>
      </w:r>
    </w:p>
    <w:p>
      <w:pPr>
        <w:pStyle w:val="ListParagraph"/>
        <w:numPr>
          <w:ilvl w:val="0"/>
          <w:numId w:val="19"/>
        </w:numPr>
        <w:tabs>
          <w:tab w:pos="1108" w:val="left" w:leader="none"/>
        </w:tabs>
        <w:spacing w:line="249" w:lineRule="auto" w:before="3" w:after="0"/>
        <w:ind w:left="474" w:right="1275" w:firstLine="340"/>
        <w:jc w:val="both"/>
        <w:rPr>
          <w:sz w:val="20"/>
        </w:rPr>
      </w:pPr>
      <w:r>
        <w:rPr>
          <w:sz w:val="20"/>
        </w:rPr>
        <w:t>Cuando, con arreglo al proyecto presentado, la edificación de un inmueble se destinará específicamente a establecimiento de características determinadas, no se concederá el permiso de obras sin el otorgamiento de la licencia de apertura, si fuere procedente.</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before="1"/>
        <w:ind w:left="2702" w:right="3499" w:firstLine="0"/>
        <w:jc w:val="center"/>
      </w:pPr>
      <w:bookmarkStart w:name="TÍTULO SEGUNDO. Acción de fomento" w:id="36"/>
      <w:bookmarkEnd w:id="36"/>
      <w:r>
        <w:rPr/>
      </w:r>
      <w:bookmarkStart w:name="_bookmark5" w:id="37"/>
      <w:bookmarkEnd w:id="37"/>
      <w:r>
        <w:rPr/>
      </w:r>
      <w:r>
        <w:rPr/>
        <w:t>TÍTULO SEGUNDO</w:t>
      </w:r>
    </w:p>
    <w:p>
      <w:pPr>
        <w:pStyle w:val="Heading1"/>
        <w:spacing w:before="123"/>
        <w:ind w:left="2701" w:right="3499"/>
        <w:jc w:val="center"/>
      </w:pPr>
      <w:r>
        <w:rPr/>
        <w:t>Acción de</w:t>
      </w:r>
      <w:r>
        <w:rPr>
          <w:spacing w:val="-6"/>
        </w:rPr>
        <w:t> </w:t>
      </w:r>
      <w:r>
        <w:rPr/>
        <w:t>fomento</w:t>
      </w:r>
    </w:p>
    <w:p>
      <w:pPr>
        <w:pStyle w:val="BodyText"/>
        <w:spacing w:before="5"/>
        <w:ind w:left="0" w:firstLine="0"/>
        <w:rPr>
          <w:b/>
          <w:sz w:val="30"/>
        </w:rPr>
      </w:pPr>
    </w:p>
    <w:p>
      <w:pPr>
        <w:pStyle w:val="BodyText"/>
        <w:spacing w:before="0"/>
        <w:ind w:left="2701" w:right="3499" w:firstLine="0"/>
        <w:jc w:val="center"/>
      </w:pPr>
      <w:bookmarkStart w:name="CAPÍTULO UNICO. De las subvenciones" w:id="38"/>
      <w:bookmarkEnd w:id="38"/>
      <w:r>
        <w:rPr/>
      </w:r>
      <w:bookmarkStart w:name="_bookmark6" w:id="39"/>
      <w:bookmarkEnd w:id="39"/>
      <w:r>
        <w:rPr/>
      </w:r>
      <w:r>
        <w:rPr/>
        <w:t>CAPÍTULO UNICO</w:t>
      </w:r>
    </w:p>
    <w:p>
      <w:pPr>
        <w:pStyle w:val="Heading1"/>
        <w:spacing w:before="124"/>
        <w:ind w:left="2701" w:right="3499"/>
        <w:jc w:val="center"/>
      </w:pPr>
      <w:r>
        <w:rPr/>
        <w:t>De las subvenciones</w:t>
      </w:r>
    </w:p>
    <w:p>
      <w:pPr>
        <w:pStyle w:val="BodyText"/>
        <w:spacing w:before="6"/>
        <w:ind w:left="0" w:firstLine="0"/>
        <w:rPr>
          <w:b/>
        </w:rPr>
      </w:pPr>
    </w:p>
    <w:p>
      <w:pPr>
        <w:spacing w:before="0"/>
        <w:ind w:left="474" w:right="0" w:firstLine="0"/>
        <w:jc w:val="left"/>
        <w:rPr>
          <w:b/>
          <w:sz w:val="20"/>
        </w:rPr>
      </w:pPr>
      <w:bookmarkStart w:name="Artículo 23." w:id="40"/>
      <w:bookmarkEnd w:id="40"/>
      <w:r>
        <w:rPr/>
      </w:r>
      <w:r>
        <w:rPr>
          <w:b/>
          <w:sz w:val="20"/>
        </w:rPr>
        <w:t>Artículo 23.</w:t>
      </w:r>
    </w:p>
    <w:p>
      <w:pPr>
        <w:pStyle w:val="ListParagraph"/>
        <w:numPr>
          <w:ilvl w:val="0"/>
          <w:numId w:val="20"/>
        </w:numPr>
        <w:tabs>
          <w:tab w:pos="1047" w:val="left" w:leader="none"/>
        </w:tabs>
        <w:spacing w:line="249" w:lineRule="auto" w:before="124" w:after="0"/>
        <w:ind w:left="474" w:right="1273" w:firstLine="340"/>
        <w:jc w:val="both"/>
        <w:rPr>
          <w:sz w:val="20"/>
        </w:rPr>
      </w:pPr>
      <w:r>
        <w:rPr>
          <w:sz w:val="20"/>
        </w:rPr>
        <w:t>Las Corporaciones locales podrán conceder subvenciones a Entidades, organismos o particulares cuyos servicios o actividades complementen o suplan los atribuidos a la competencia local, con sujeción a lo previsto por el artículo 180 del Reglamento de Haciendas</w:t>
      </w:r>
      <w:r>
        <w:rPr>
          <w:spacing w:val="-2"/>
          <w:sz w:val="20"/>
        </w:rPr>
        <w:t> </w:t>
      </w:r>
      <w:r>
        <w:rPr>
          <w:sz w:val="20"/>
        </w:rPr>
        <w:t>locales.</w:t>
      </w:r>
    </w:p>
    <w:p>
      <w:pPr>
        <w:pStyle w:val="ListParagraph"/>
        <w:numPr>
          <w:ilvl w:val="0"/>
          <w:numId w:val="20"/>
        </w:numPr>
        <w:tabs>
          <w:tab w:pos="1101" w:val="left" w:leader="none"/>
        </w:tabs>
        <w:spacing w:line="249" w:lineRule="auto" w:before="3" w:after="0"/>
        <w:ind w:left="474" w:right="1276" w:firstLine="340"/>
        <w:jc w:val="both"/>
        <w:rPr>
          <w:sz w:val="20"/>
        </w:rPr>
      </w:pPr>
      <w:r>
        <w:rPr>
          <w:sz w:val="20"/>
        </w:rPr>
        <w:t>Al efecto, se aplicara el Reglamento de Contratación, y las licitaciones que se convoquen tenderán a la baja de la cuantía de la</w:t>
      </w:r>
      <w:r>
        <w:rPr>
          <w:spacing w:val="-9"/>
          <w:sz w:val="20"/>
        </w:rPr>
        <w:t> </w:t>
      </w:r>
      <w:r>
        <w:rPr>
          <w:sz w:val="20"/>
        </w:rPr>
        <w:t>subvención.</w:t>
      </w:r>
    </w:p>
    <w:p>
      <w:pPr>
        <w:pStyle w:val="ListParagraph"/>
        <w:numPr>
          <w:ilvl w:val="0"/>
          <w:numId w:val="20"/>
        </w:numPr>
        <w:tabs>
          <w:tab w:pos="1047" w:val="left" w:leader="none"/>
        </w:tabs>
        <w:spacing w:line="249" w:lineRule="auto" w:before="2" w:after="0"/>
        <w:ind w:left="474" w:right="1272" w:firstLine="340"/>
        <w:jc w:val="both"/>
        <w:rPr>
          <w:sz w:val="20"/>
        </w:rPr>
      </w:pPr>
      <w:r>
        <w:rPr>
          <w:sz w:val="20"/>
        </w:rPr>
        <w:t>Las subvenciones para financiar servicios municipales o provinciales se regirán por lo dispuesto en el Título</w:t>
      </w:r>
      <w:r>
        <w:rPr>
          <w:spacing w:val="-4"/>
          <w:sz w:val="20"/>
        </w:rPr>
        <w:t> </w:t>
      </w:r>
      <w:r>
        <w:rPr>
          <w:sz w:val="20"/>
        </w:rPr>
        <w:t>tercero.</w:t>
      </w:r>
    </w:p>
    <w:p>
      <w:pPr>
        <w:pStyle w:val="BodyText"/>
        <w:ind w:left="0" w:firstLine="0"/>
        <w:rPr>
          <w:sz w:val="19"/>
        </w:rPr>
      </w:pPr>
    </w:p>
    <w:p>
      <w:pPr>
        <w:pStyle w:val="Heading1"/>
      </w:pPr>
      <w:bookmarkStart w:name="Artículo 24." w:id="41"/>
      <w:bookmarkEnd w:id="41"/>
      <w:r>
        <w:rPr>
          <w:b w:val="0"/>
        </w:rPr>
      </w:r>
      <w:r>
        <w:rPr/>
        <w:t>Artículo 24.</w:t>
      </w:r>
    </w:p>
    <w:p>
      <w:pPr>
        <w:pStyle w:val="BodyText"/>
        <w:spacing w:line="249" w:lineRule="auto" w:before="123"/>
        <w:ind w:right="1272"/>
        <w:jc w:val="both"/>
      </w:pPr>
      <w:r>
        <w:rPr/>
        <w:t>Se considerara subvención cualquier auxilio directo o indirecto, valorable económicamente, a expensas de las Entidades locales, que otorguen las Corporaciones, y, entre ellos, las becas, primas, premios y demás gastos de ayuda personal.</w:t>
      </w:r>
    </w:p>
    <w:p>
      <w:pPr>
        <w:pStyle w:val="BodyText"/>
        <w:spacing w:before="11"/>
        <w:ind w:left="0" w:firstLine="0"/>
        <w:rPr>
          <w:sz w:val="19"/>
        </w:rPr>
      </w:pPr>
    </w:p>
    <w:p>
      <w:pPr>
        <w:pStyle w:val="Heading1"/>
      </w:pPr>
      <w:bookmarkStart w:name="Artículo 25." w:id="42"/>
      <w:bookmarkEnd w:id="42"/>
      <w:r>
        <w:rPr>
          <w:b w:val="0"/>
        </w:rPr>
      </w:r>
      <w:r>
        <w:rPr/>
        <w:t>Artículo</w:t>
      </w:r>
      <w:r>
        <w:rPr>
          <w:spacing w:val="-11"/>
        </w:rPr>
        <w:t> </w:t>
      </w:r>
      <w:r>
        <w:rPr/>
        <w:t>25.</w:t>
      </w:r>
    </w:p>
    <w:p>
      <w:pPr>
        <w:pStyle w:val="BodyText"/>
        <w:spacing w:line="249" w:lineRule="auto" w:before="123"/>
        <w:ind w:right="1273"/>
        <w:jc w:val="both"/>
      </w:pPr>
      <w:r>
        <w:rPr/>
        <w:t>Sólo podrá aplicarse el régimen de subvención a servicios de índole económica cuando se demuestre, en el expediente que al efecto se instruya, la imposibilidad de utilizar cualquiera otra modalidad de prestación o la mayor carga económica que con ella se ocasionaría.</w:t>
      </w:r>
    </w:p>
    <w:p>
      <w:pPr>
        <w:pStyle w:val="BodyText"/>
        <w:spacing w:before="0"/>
        <w:ind w:left="0" w:firstLine="0"/>
      </w:pPr>
    </w:p>
    <w:p>
      <w:pPr>
        <w:pStyle w:val="Heading1"/>
      </w:pPr>
      <w:bookmarkStart w:name="Artículo 26." w:id="43"/>
      <w:bookmarkEnd w:id="43"/>
      <w:r>
        <w:rPr>
          <w:b w:val="0"/>
        </w:rPr>
      </w:r>
      <w:r>
        <w:rPr/>
        <w:t>Artículo</w:t>
      </w:r>
      <w:r>
        <w:rPr>
          <w:spacing w:val="-11"/>
        </w:rPr>
        <w:t> </w:t>
      </w:r>
      <w:r>
        <w:rPr/>
        <w:t>26.</w:t>
      </w:r>
    </w:p>
    <w:p>
      <w:pPr>
        <w:pStyle w:val="BodyText"/>
        <w:spacing w:before="124"/>
        <w:ind w:left="814" w:firstLine="0"/>
        <w:jc w:val="both"/>
      </w:pPr>
      <w:r>
        <w:rPr/>
        <w:t>1. El otorgamiento de las subvenciones se atendrá a estas normas:</w:t>
      </w:r>
    </w:p>
    <w:p>
      <w:pPr>
        <w:pStyle w:val="ListParagraph"/>
        <w:numPr>
          <w:ilvl w:val="0"/>
          <w:numId w:val="21"/>
        </w:numPr>
        <w:tabs>
          <w:tab w:pos="983" w:val="left" w:leader="none"/>
        </w:tabs>
        <w:spacing w:line="249" w:lineRule="auto" w:before="130" w:after="0"/>
        <w:ind w:left="474" w:right="1275" w:firstLine="340"/>
        <w:jc w:val="left"/>
        <w:rPr>
          <w:sz w:val="20"/>
        </w:rPr>
      </w:pPr>
      <w:r>
        <w:rPr>
          <w:sz w:val="20"/>
        </w:rPr>
        <w:t>ª </w:t>
      </w:r>
      <w:r>
        <w:rPr>
          <w:spacing w:val="-4"/>
          <w:sz w:val="20"/>
        </w:rPr>
        <w:t>Tendrán </w:t>
      </w:r>
      <w:r>
        <w:rPr>
          <w:sz w:val="20"/>
        </w:rPr>
        <w:t>carácter voluntario y eventual, excepto lo que se dispusiere legal o reglamentariamente.</w:t>
      </w:r>
    </w:p>
    <w:p>
      <w:pPr>
        <w:pStyle w:val="ListParagraph"/>
        <w:numPr>
          <w:ilvl w:val="0"/>
          <w:numId w:val="21"/>
        </w:numPr>
        <w:tabs>
          <w:tab w:pos="983" w:val="left" w:leader="none"/>
        </w:tabs>
        <w:spacing w:line="249" w:lineRule="auto" w:before="1" w:after="0"/>
        <w:ind w:left="474" w:right="1272" w:firstLine="340"/>
        <w:jc w:val="left"/>
        <w:rPr>
          <w:sz w:val="20"/>
        </w:rPr>
      </w:pPr>
      <w:r>
        <w:rPr>
          <w:sz w:val="20"/>
        </w:rPr>
        <w:t>ª La Corporación podrá revocarlas o reducirlas en cualquier momento, salvo cláusula en</w:t>
      </w:r>
      <w:r>
        <w:rPr>
          <w:spacing w:val="-1"/>
          <w:sz w:val="20"/>
        </w:rPr>
        <w:t> </w:t>
      </w:r>
      <w:r>
        <w:rPr>
          <w:sz w:val="20"/>
        </w:rPr>
        <w:t>contrario.</w:t>
      </w:r>
    </w:p>
    <w:p>
      <w:pPr>
        <w:pStyle w:val="ListParagraph"/>
        <w:numPr>
          <w:ilvl w:val="0"/>
          <w:numId w:val="21"/>
        </w:numPr>
        <w:tabs>
          <w:tab w:pos="982" w:val="left" w:leader="none"/>
        </w:tabs>
        <w:spacing w:line="240" w:lineRule="auto" w:before="2" w:after="0"/>
        <w:ind w:left="981" w:right="0" w:hanging="168"/>
        <w:jc w:val="left"/>
        <w:rPr>
          <w:sz w:val="20"/>
        </w:rPr>
      </w:pPr>
      <w:r>
        <w:rPr>
          <w:sz w:val="20"/>
        </w:rPr>
        <w:t>ª No serán invocables como</w:t>
      </w:r>
      <w:r>
        <w:rPr>
          <w:spacing w:val="-4"/>
          <w:sz w:val="20"/>
        </w:rPr>
        <w:t> </w:t>
      </w:r>
      <w:r>
        <w:rPr>
          <w:sz w:val="20"/>
        </w:rPr>
        <w:t>precedente.</w:t>
      </w:r>
    </w:p>
    <w:p>
      <w:pPr>
        <w:pStyle w:val="ListParagraph"/>
        <w:numPr>
          <w:ilvl w:val="0"/>
          <w:numId w:val="21"/>
        </w:numPr>
        <w:tabs>
          <w:tab w:pos="982" w:val="left" w:leader="none"/>
        </w:tabs>
        <w:spacing w:line="249" w:lineRule="auto" w:before="10" w:after="0"/>
        <w:ind w:left="474" w:right="1273" w:firstLine="340"/>
        <w:jc w:val="left"/>
        <w:rPr>
          <w:sz w:val="20"/>
        </w:rPr>
      </w:pPr>
      <w:r>
        <w:rPr>
          <w:sz w:val="20"/>
        </w:rPr>
        <w:t>ª No excederán, en ningún caso, del cincuenta por ciento del coste de la actividad a que se</w:t>
      </w:r>
      <w:r>
        <w:rPr>
          <w:spacing w:val="-2"/>
          <w:sz w:val="20"/>
        </w:rPr>
        <w:t> </w:t>
      </w:r>
      <w:r>
        <w:rPr>
          <w:sz w:val="20"/>
        </w:rPr>
        <w:t>apliquen.</w:t>
      </w:r>
    </w:p>
    <w:p>
      <w:pPr>
        <w:pStyle w:val="ListParagraph"/>
        <w:numPr>
          <w:ilvl w:val="0"/>
          <w:numId w:val="21"/>
        </w:numPr>
        <w:tabs>
          <w:tab w:pos="983" w:val="left" w:leader="none"/>
        </w:tabs>
        <w:spacing w:line="240" w:lineRule="auto" w:before="2" w:after="0"/>
        <w:ind w:left="982" w:right="0" w:hanging="169"/>
        <w:jc w:val="left"/>
        <w:rPr>
          <w:sz w:val="20"/>
        </w:rPr>
      </w:pPr>
      <w:r>
        <w:rPr>
          <w:sz w:val="20"/>
        </w:rPr>
        <w:t>ª No será exigible aumento o revisión de la</w:t>
      </w:r>
      <w:r>
        <w:rPr>
          <w:spacing w:val="-9"/>
          <w:sz w:val="20"/>
        </w:rPr>
        <w:t> </w:t>
      </w:r>
      <w:r>
        <w:rPr>
          <w:sz w:val="20"/>
        </w:rPr>
        <w:t>subvención.</w:t>
      </w:r>
    </w:p>
    <w:p>
      <w:pPr>
        <w:pStyle w:val="BodyText"/>
        <w:spacing w:line="249" w:lineRule="auto" w:before="130"/>
        <w:ind w:right="1272"/>
        <w:jc w:val="both"/>
      </w:pPr>
      <w:r>
        <w:rPr/>
        <w:t>2. La Corporación podrá comprobar, por los medios que estime oportunos, la inversión de las cantidades otorgadas en relación con sus adecuados fines, y aplicara, cuando proceda, lo previsto en el párrafo 3 de la regla 46 de la Instrucción de Contabilidad de las Corporaciones</w:t>
      </w:r>
      <w:r>
        <w:rPr>
          <w:spacing w:val="-2"/>
        </w:rPr>
        <w:t> </w:t>
      </w:r>
      <w:r>
        <w:rPr/>
        <w:t>locales.</w:t>
      </w:r>
    </w:p>
    <w:p>
      <w:pPr>
        <w:pStyle w:val="BodyText"/>
        <w:spacing w:before="0"/>
        <w:ind w:left="0" w:firstLine="0"/>
      </w:pPr>
    </w:p>
    <w:p>
      <w:pPr>
        <w:pStyle w:val="Heading1"/>
      </w:pPr>
      <w:bookmarkStart w:name="Artículo 27." w:id="44"/>
      <w:bookmarkEnd w:id="44"/>
      <w:r>
        <w:rPr>
          <w:b w:val="0"/>
        </w:rPr>
      </w:r>
      <w:r>
        <w:rPr/>
        <w:t>Artículo 27.</w:t>
      </w:r>
    </w:p>
    <w:p>
      <w:pPr>
        <w:pStyle w:val="ListParagraph"/>
        <w:numPr>
          <w:ilvl w:val="0"/>
          <w:numId w:val="22"/>
        </w:numPr>
        <w:tabs>
          <w:tab w:pos="1037" w:val="left" w:leader="none"/>
        </w:tabs>
        <w:spacing w:line="240" w:lineRule="auto" w:before="123" w:after="0"/>
        <w:ind w:left="1036" w:right="0" w:hanging="223"/>
        <w:jc w:val="both"/>
        <w:rPr>
          <w:sz w:val="20"/>
        </w:rPr>
      </w:pPr>
      <w:r>
        <w:rPr>
          <w:sz w:val="20"/>
        </w:rPr>
        <w:t>Serán nulos los acuerdos de subvenciones que obedezcan a mera</w:t>
      </w:r>
      <w:r>
        <w:rPr>
          <w:spacing w:val="-15"/>
          <w:sz w:val="20"/>
        </w:rPr>
        <w:t> </w:t>
      </w:r>
      <w:r>
        <w:rPr>
          <w:sz w:val="20"/>
        </w:rPr>
        <w:t>liberalidad.</w:t>
      </w:r>
    </w:p>
    <w:p>
      <w:pPr>
        <w:pStyle w:val="ListParagraph"/>
        <w:numPr>
          <w:ilvl w:val="0"/>
          <w:numId w:val="22"/>
        </w:numPr>
        <w:tabs>
          <w:tab w:pos="1043" w:val="left" w:leader="none"/>
        </w:tabs>
        <w:spacing w:line="249" w:lineRule="auto" w:before="10" w:after="0"/>
        <w:ind w:left="474" w:right="1273" w:firstLine="340"/>
        <w:jc w:val="both"/>
        <w:rPr>
          <w:sz w:val="20"/>
        </w:rPr>
      </w:pPr>
      <w:r>
        <w:rPr>
          <w:sz w:val="20"/>
        </w:rPr>
        <w:t>Dicha nulidad alcanzará a los acuerdos de subvenciones destinadas a finalidades que las Corporaciones puedan cumplir por sí mismas con igual eficacia y sin mayor gasto que el representado por la propia</w:t>
      </w:r>
      <w:r>
        <w:rPr>
          <w:spacing w:val="-4"/>
          <w:sz w:val="20"/>
        </w:rPr>
        <w:t> </w:t>
      </w:r>
      <w:r>
        <w:rPr>
          <w:sz w:val="20"/>
        </w:rPr>
        <w:t>subvención.</w:t>
      </w:r>
    </w:p>
    <w:p>
      <w:pPr>
        <w:pStyle w:val="ListParagraph"/>
        <w:numPr>
          <w:ilvl w:val="0"/>
          <w:numId w:val="22"/>
        </w:numPr>
        <w:tabs>
          <w:tab w:pos="1048" w:val="left" w:leader="none"/>
        </w:tabs>
        <w:spacing w:line="249" w:lineRule="auto" w:before="3" w:after="0"/>
        <w:ind w:left="474" w:right="1273" w:firstLine="340"/>
        <w:jc w:val="both"/>
        <w:rPr>
          <w:sz w:val="20"/>
        </w:rPr>
      </w:pPr>
      <w:r>
        <w:rPr>
          <w:sz w:val="20"/>
        </w:rPr>
        <w:t>Las Corporaciones locales podrán, no obstante, conceder directamente subvenciones para finalidades distintas de las previstas en el artículo 180 del Reglamento de Haciendas locales, con cargo a consignaciones globales o específicas que no excedieren, en conjunto, ni en ningún caso, del uno por ciento del presupuesto</w:t>
      </w:r>
      <w:r>
        <w:rPr>
          <w:spacing w:val="-14"/>
          <w:sz w:val="20"/>
        </w:rPr>
        <w:t> </w:t>
      </w:r>
      <w:r>
        <w:rPr>
          <w:sz w:val="20"/>
        </w:rPr>
        <w:t>ordinario.</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28." w:id="45"/>
      <w:bookmarkEnd w:id="45"/>
      <w:r>
        <w:rPr>
          <w:b w:val="0"/>
        </w:rPr>
      </w:r>
      <w:r>
        <w:rPr/>
        <w:t>Artículo 28.</w:t>
      </w:r>
    </w:p>
    <w:p>
      <w:pPr>
        <w:pStyle w:val="BodyText"/>
        <w:spacing w:line="249" w:lineRule="auto" w:before="123"/>
        <w:ind w:right="1613"/>
      </w:pPr>
      <w:r>
        <w:rPr/>
        <w:t>Para que las Corporaciones locales puedan conceder subvenciones a organismos oficiales, será necesario:</w:t>
      </w:r>
    </w:p>
    <w:p>
      <w:pPr>
        <w:pStyle w:val="ListParagraph"/>
        <w:numPr>
          <w:ilvl w:val="0"/>
          <w:numId w:val="23"/>
        </w:numPr>
        <w:tabs>
          <w:tab w:pos="1056" w:val="left" w:leader="none"/>
        </w:tabs>
        <w:spacing w:line="249" w:lineRule="auto" w:before="122" w:after="0"/>
        <w:ind w:left="474" w:right="1275" w:firstLine="340"/>
        <w:jc w:val="both"/>
        <w:rPr>
          <w:sz w:val="20"/>
        </w:rPr>
      </w:pPr>
      <w:r>
        <w:rPr>
          <w:sz w:val="20"/>
        </w:rPr>
        <w:t>que estén autorizadas expresamente por el Ministerio de que dependa la Entidad que solicite la subvención;</w:t>
      </w:r>
      <w:r>
        <w:rPr>
          <w:spacing w:val="-2"/>
          <w:sz w:val="20"/>
        </w:rPr>
        <w:t> </w:t>
      </w:r>
      <w:r>
        <w:rPr>
          <w:sz w:val="20"/>
        </w:rPr>
        <w:t>y</w:t>
      </w:r>
    </w:p>
    <w:p>
      <w:pPr>
        <w:pStyle w:val="ListParagraph"/>
        <w:numPr>
          <w:ilvl w:val="0"/>
          <w:numId w:val="23"/>
        </w:numPr>
        <w:tabs>
          <w:tab w:pos="1121" w:val="left" w:leader="none"/>
        </w:tabs>
        <w:spacing w:line="249" w:lineRule="auto" w:before="1" w:after="0"/>
        <w:ind w:left="474" w:right="1272" w:firstLine="340"/>
        <w:jc w:val="both"/>
        <w:rPr>
          <w:sz w:val="20"/>
        </w:rPr>
      </w:pPr>
      <w:r>
        <w:rPr>
          <w:sz w:val="20"/>
        </w:rPr>
        <w:t>Que la Corporación local sea también autorizada por la Dirección General de Administración local, si la cuantía de la subvención hubiere de exceder del veinticinco por ciento del importe del servicio o del presupuesto en que se cifre la</w:t>
      </w:r>
      <w:r>
        <w:rPr>
          <w:spacing w:val="-22"/>
          <w:sz w:val="20"/>
        </w:rPr>
        <w:t> </w:t>
      </w:r>
      <w:r>
        <w:rPr>
          <w:sz w:val="20"/>
        </w:rPr>
        <w:t>prestación.</w:t>
      </w:r>
    </w:p>
    <w:p>
      <w:pPr>
        <w:pStyle w:val="BodyText"/>
        <w:spacing w:before="11"/>
        <w:ind w:left="0" w:firstLine="0"/>
        <w:rPr>
          <w:sz w:val="19"/>
        </w:rPr>
      </w:pPr>
    </w:p>
    <w:p>
      <w:pPr>
        <w:pStyle w:val="Heading1"/>
      </w:pPr>
      <w:bookmarkStart w:name="Artículo 29." w:id="46"/>
      <w:bookmarkEnd w:id="46"/>
      <w:r>
        <w:rPr>
          <w:b w:val="0"/>
        </w:rPr>
      </w:r>
      <w:r>
        <w:rPr/>
        <w:t>Artículo 29.</w:t>
      </w:r>
    </w:p>
    <w:p>
      <w:pPr>
        <w:pStyle w:val="ListParagraph"/>
        <w:numPr>
          <w:ilvl w:val="0"/>
          <w:numId w:val="24"/>
        </w:numPr>
        <w:tabs>
          <w:tab w:pos="1118" w:val="left" w:leader="none"/>
        </w:tabs>
        <w:spacing w:line="249" w:lineRule="auto" w:before="123" w:after="0"/>
        <w:ind w:left="474" w:right="1274" w:firstLine="340"/>
        <w:jc w:val="both"/>
        <w:rPr>
          <w:sz w:val="20"/>
        </w:rPr>
      </w:pPr>
      <w:r>
        <w:rPr>
          <w:sz w:val="20"/>
        </w:rPr>
        <w:t>Los auxilios de carácter docente y para estímulo de actividades artísticas se concederán por oposición o concurso de méritos, que juzgarán Tribunales, Jurados o Comisiones calificadoras, en los que actuará como Secretario el de la Corporación, según previene el número 3: del artículo 141 del Reglamento de Funcionarios de Administración local con voz y</w:t>
      </w:r>
      <w:r>
        <w:rPr>
          <w:spacing w:val="-2"/>
          <w:sz w:val="20"/>
        </w:rPr>
        <w:t> </w:t>
      </w:r>
      <w:r>
        <w:rPr>
          <w:sz w:val="20"/>
        </w:rPr>
        <w:t>voto.</w:t>
      </w:r>
    </w:p>
    <w:p>
      <w:pPr>
        <w:pStyle w:val="ListParagraph"/>
        <w:numPr>
          <w:ilvl w:val="0"/>
          <w:numId w:val="24"/>
        </w:numPr>
        <w:tabs>
          <w:tab w:pos="1057" w:val="left" w:leader="none"/>
        </w:tabs>
        <w:spacing w:line="249" w:lineRule="auto" w:before="5" w:after="0"/>
        <w:ind w:left="474" w:right="1274" w:firstLine="340"/>
        <w:jc w:val="both"/>
        <w:rPr>
          <w:sz w:val="20"/>
        </w:rPr>
      </w:pPr>
      <w:r>
        <w:rPr>
          <w:sz w:val="20"/>
        </w:rPr>
        <w:t>Las demás subvenciones se otorgarán con arreglo al procedimiento dispuesto por el Reglamento de Contratación de las Corporaciones locales, y las licitaciones se referirán por orden sucesivo a los siguientes</w:t>
      </w:r>
      <w:r>
        <w:rPr>
          <w:spacing w:val="-4"/>
          <w:sz w:val="20"/>
        </w:rPr>
        <w:t> </w:t>
      </w:r>
      <w:r>
        <w:rPr>
          <w:sz w:val="20"/>
        </w:rPr>
        <w:t>supuestos:</w:t>
      </w:r>
    </w:p>
    <w:p>
      <w:pPr>
        <w:pStyle w:val="ListParagraph"/>
        <w:numPr>
          <w:ilvl w:val="0"/>
          <w:numId w:val="25"/>
        </w:numPr>
        <w:tabs>
          <w:tab w:pos="1048" w:val="left" w:leader="none"/>
        </w:tabs>
        <w:spacing w:line="240" w:lineRule="auto" w:before="122" w:after="0"/>
        <w:ind w:left="1047" w:right="0" w:hanging="234"/>
        <w:jc w:val="left"/>
        <w:rPr>
          <w:sz w:val="20"/>
        </w:rPr>
      </w:pPr>
      <w:r>
        <w:rPr>
          <w:sz w:val="20"/>
        </w:rPr>
        <w:t>si lo considerase pertinente la Corporación, rebaja en el valor de la</w:t>
      </w:r>
      <w:r>
        <w:rPr>
          <w:spacing w:val="-15"/>
          <w:sz w:val="20"/>
        </w:rPr>
        <w:t> </w:t>
      </w:r>
      <w:r>
        <w:rPr>
          <w:sz w:val="20"/>
        </w:rPr>
        <w:t>subvención;</w:t>
      </w:r>
    </w:p>
    <w:p>
      <w:pPr>
        <w:pStyle w:val="ListParagraph"/>
        <w:numPr>
          <w:ilvl w:val="0"/>
          <w:numId w:val="25"/>
        </w:numPr>
        <w:tabs>
          <w:tab w:pos="1077" w:val="left" w:leader="none"/>
        </w:tabs>
        <w:spacing w:line="249" w:lineRule="auto" w:before="10" w:after="0"/>
        <w:ind w:left="474" w:right="1274" w:firstLine="340"/>
        <w:jc w:val="left"/>
        <w:rPr>
          <w:sz w:val="20"/>
        </w:rPr>
      </w:pPr>
      <w:r>
        <w:rPr>
          <w:sz w:val="20"/>
        </w:rPr>
        <w:t>mejoras sobre las condiciones que para la obra, instalación, servicio, o en general, actividad para que la que se aplique la subvención, señalare el Pliego de</w:t>
      </w:r>
      <w:r>
        <w:rPr>
          <w:spacing w:val="-22"/>
          <w:sz w:val="20"/>
        </w:rPr>
        <w:t> </w:t>
      </w:r>
      <w:r>
        <w:rPr>
          <w:sz w:val="20"/>
        </w:rPr>
        <w:t>condiciones;</w:t>
      </w:r>
    </w:p>
    <w:p>
      <w:pPr>
        <w:pStyle w:val="ListParagraph"/>
        <w:numPr>
          <w:ilvl w:val="0"/>
          <w:numId w:val="25"/>
        </w:numPr>
        <w:tabs>
          <w:tab w:pos="1037" w:val="left" w:leader="none"/>
        </w:tabs>
        <w:spacing w:line="240" w:lineRule="auto" w:before="2" w:after="0"/>
        <w:ind w:left="1036" w:right="0" w:hanging="223"/>
        <w:jc w:val="left"/>
        <w:rPr>
          <w:sz w:val="20"/>
        </w:rPr>
      </w:pPr>
      <w:r>
        <w:rPr>
          <w:sz w:val="20"/>
        </w:rPr>
        <w:t>mayor economía para el público;</w:t>
      </w:r>
      <w:r>
        <w:rPr>
          <w:spacing w:val="-5"/>
          <w:sz w:val="20"/>
        </w:rPr>
        <w:t> </w:t>
      </w:r>
      <w:r>
        <w:rPr>
          <w:sz w:val="20"/>
        </w:rPr>
        <w:t>y</w:t>
      </w:r>
    </w:p>
    <w:p>
      <w:pPr>
        <w:pStyle w:val="ListParagraph"/>
        <w:numPr>
          <w:ilvl w:val="0"/>
          <w:numId w:val="25"/>
        </w:numPr>
        <w:tabs>
          <w:tab w:pos="1089" w:val="left" w:leader="none"/>
        </w:tabs>
        <w:spacing w:line="249" w:lineRule="auto" w:before="10" w:after="0"/>
        <w:ind w:left="474" w:right="1274" w:firstLine="340"/>
        <w:jc w:val="left"/>
        <w:rPr>
          <w:sz w:val="20"/>
        </w:rPr>
      </w:pPr>
      <w:r>
        <w:rPr>
          <w:sz w:val="20"/>
        </w:rPr>
        <w:t>beneficio que se otorgare a la Entidad local, en forma de canon, participación en beneficios o cualquier</w:t>
      </w:r>
      <w:r>
        <w:rPr>
          <w:spacing w:val="-3"/>
          <w:sz w:val="20"/>
        </w:rPr>
        <w:t> </w:t>
      </w:r>
      <w:r>
        <w:rPr>
          <w:sz w:val="20"/>
        </w:rPr>
        <w:t>otro.</w:t>
      </w:r>
    </w:p>
    <w:p>
      <w:pPr>
        <w:pStyle w:val="BodyText"/>
        <w:spacing w:before="0"/>
        <w:ind w:left="0" w:firstLine="0"/>
        <w:rPr>
          <w:sz w:val="22"/>
        </w:rPr>
      </w:pPr>
    </w:p>
    <w:p>
      <w:pPr>
        <w:pStyle w:val="BodyText"/>
        <w:spacing w:before="6"/>
        <w:ind w:left="0" w:firstLine="0"/>
        <w:rPr>
          <w:sz w:val="17"/>
        </w:rPr>
      </w:pPr>
    </w:p>
    <w:p>
      <w:pPr>
        <w:pStyle w:val="BodyText"/>
        <w:spacing w:before="0"/>
        <w:ind w:left="2702" w:right="3499" w:firstLine="0"/>
        <w:jc w:val="center"/>
      </w:pPr>
      <w:bookmarkStart w:name="TÍTULO TERCERO. Servicios de las Corpora" w:id="47"/>
      <w:bookmarkEnd w:id="47"/>
      <w:r>
        <w:rPr/>
      </w:r>
      <w:bookmarkStart w:name="_bookmark7" w:id="48"/>
      <w:bookmarkEnd w:id="48"/>
      <w:r>
        <w:rPr/>
      </w:r>
      <w:r>
        <w:rPr/>
        <w:t>TÍTULO TERCERO</w:t>
      </w:r>
    </w:p>
    <w:p>
      <w:pPr>
        <w:pStyle w:val="Heading1"/>
        <w:spacing w:before="124"/>
        <w:ind w:left="2701" w:right="3499"/>
        <w:jc w:val="center"/>
      </w:pPr>
      <w:r>
        <w:rPr/>
        <w:t>Servicios de las Corporaciones locales</w:t>
      </w:r>
    </w:p>
    <w:p>
      <w:pPr>
        <w:pStyle w:val="BodyText"/>
        <w:spacing w:before="8"/>
        <w:ind w:left="0" w:firstLine="0"/>
        <w:rPr>
          <w:b/>
        </w:rPr>
      </w:pPr>
      <w:r>
        <w:rPr/>
        <w:pict>
          <v:shape style="position:absolute;margin-left:91.083672pt;margin-top:14.296929pt;width:413.15pt;height:40.35pt;mso-position-horizontal-relative:page;mso-position-vertical-relative:paragraph;z-index:-251655168;mso-wrap-distance-left:0;mso-wrap-distance-right:0" type="#_x0000_t202" filled="true" fillcolor="#f7f7ff" stroked="true" strokeweight=".75pt" strokecolor="#9f9f9f">
            <v:textbox inset="0,0,0,0">
              <w:txbxContent>
                <w:p>
                  <w:pPr>
                    <w:pStyle w:val="BodyText"/>
                    <w:spacing w:before="9"/>
                    <w:ind w:left="0" w:firstLine="0"/>
                    <w:rPr>
                      <w:b/>
                      <w:sz w:val="15"/>
                    </w:rPr>
                  </w:pPr>
                </w:p>
                <w:p>
                  <w:pPr>
                    <w:spacing w:line="249" w:lineRule="auto" w:before="0"/>
                    <w:ind w:left="269" w:right="3" w:firstLine="340"/>
                    <w:jc w:val="left"/>
                    <w:rPr>
                      <w:sz w:val="18"/>
                    </w:rPr>
                  </w:pPr>
                  <w:r>
                    <w:rPr>
                      <w:sz w:val="18"/>
                    </w:rPr>
                    <w:t>Téngase en cuenta que se declara vigente según la forma indicada en la disposición derogatoria única.1.f) del Real Decreto 1098/2001, de 12 de octubre. </w:t>
                  </w:r>
                  <w:hyperlink r:id="rId9">
                    <w:r>
                      <w:rPr>
                        <w:color w:val="0000FF"/>
                        <w:sz w:val="18"/>
                        <w:u w:val="single" w:color="0000FF"/>
                      </w:rPr>
                      <w:t>Ref. BOE-A-2001-19995</w:t>
                    </w:r>
                  </w:hyperlink>
                  <w:r>
                    <w:rPr>
                      <w:sz w:val="18"/>
                    </w:rPr>
                    <w:t>.</w:t>
                  </w:r>
                </w:p>
              </w:txbxContent>
            </v:textbox>
            <v:fill type="solid"/>
            <v:stroke dashstyle="solid"/>
            <w10:wrap type="topAndBottom"/>
          </v:shape>
        </w:pict>
      </w:r>
    </w:p>
    <w:p>
      <w:pPr>
        <w:pStyle w:val="BodyText"/>
        <w:spacing w:before="0"/>
        <w:ind w:left="0" w:firstLine="0"/>
        <w:rPr>
          <w:b/>
        </w:rPr>
      </w:pPr>
    </w:p>
    <w:p>
      <w:pPr>
        <w:pStyle w:val="BodyText"/>
        <w:spacing w:before="0"/>
        <w:ind w:left="0" w:firstLine="0"/>
        <w:rPr>
          <w:b/>
        </w:rPr>
      </w:pPr>
    </w:p>
    <w:p>
      <w:pPr>
        <w:pStyle w:val="BodyText"/>
        <w:spacing w:before="5"/>
        <w:ind w:left="0" w:firstLine="0"/>
        <w:rPr>
          <w:b/>
          <w:sz w:val="18"/>
        </w:rPr>
      </w:pPr>
    </w:p>
    <w:p>
      <w:pPr>
        <w:pStyle w:val="BodyText"/>
        <w:spacing w:before="0"/>
        <w:ind w:left="2701" w:right="3499" w:firstLine="0"/>
        <w:jc w:val="center"/>
      </w:pPr>
      <w:bookmarkStart w:name="CAPÍTULO PRIMERO. Disposiciones generale" w:id="49"/>
      <w:bookmarkEnd w:id="49"/>
      <w:r>
        <w:rPr/>
      </w:r>
      <w:bookmarkStart w:name="_bookmark8" w:id="50"/>
      <w:bookmarkEnd w:id="50"/>
      <w:r>
        <w:rPr/>
      </w:r>
      <w:r>
        <w:rPr/>
        <w:t>CAPÍTULO PRIMERO</w:t>
      </w:r>
    </w:p>
    <w:p>
      <w:pPr>
        <w:pStyle w:val="Heading1"/>
        <w:spacing w:before="124"/>
        <w:ind w:left="2701" w:right="3499"/>
        <w:jc w:val="center"/>
      </w:pPr>
      <w:r>
        <w:rPr/>
        <w:t>Disposiciones generales</w:t>
      </w:r>
    </w:p>
    <w:p>
      <w:pPr>
        <w:pStyle w:val="BodyText"/>
        <w:spacing w:before="6"/>
        <w:ind w:left="0" w:firstLine="0"/>
        <w:rPr>
          <w:b/>
        </w:rPr>
      </w:pPr>
    </w:p>
    <w:p>
      <w:pPr>
        <w:spacing w:before="0"/>
        <w:ind w:left="474" w:right="0" w:firstLine="0"/>
        <w:jc w:val="left"/>
        <w:rPr>
          <w:b/>
          <w:sz w:val="20"/>
        </w:rPr>
      </w:pPr>
      <w:bookmarkStart w:name="Artículo 30." w:id="51"/>
      <w:bookmarkEnd w:id="51"/>
      <w:r>
        <w:rPr/>
      </w:r>
      <w:r>
        <w:rPr>
          <w:b/>
          <w:sz w:val="20"/>
        </w:rPr>
        <w:t>Artículo 30.</w:t>
      </w:r>
    </w:p>
    <w:p>
      <w:pPr>
        <w:pStyle w:val="BodyText"/>
        <w:spacing w:line="249" w:lineRule="auto" w:before="124"/>
        <w:ind w:right="1273"/>
        <w:jc w:val="both"/>
      </w:pPr>
      <w:r>
        <w:rPr/>
        <w:t>Las Corporaciones locales tendrán plena potestad para constituir, organizar, modificar y suprimir los servicios de su competencia, tanto en el orden personal como en el económico o en cualesquiera otros aspectos, con arreglo a la Ley de Régimen local y a sus reglamentos y demás disposiciones de aplicación.</w:t>
      </w:r>
    </w:p>
    <w:p>
      <w:pPr>
        <w:pStyle w:val="BodyText"/>
        <w:spacing w:before="0"/>
        <w:ind w:left="0" w:firstLine="0"/>
      </w:pPr>
    </w:p>
    <w:p>
      <w:pPr>
        <w:pStyle w:val="Heading1"/>
      </w:pPr>
      <w:bookmarkStart w:name="Artículo 31." w:id="52"/>
      <w:bookmarkEnd w:id="52"/>
      <w:r>
        <w:rPr>
          <w:b w:val="0"/>
        </w:rPr>
      </w:r>
      <w:r>
        <w:rPr/>
        <w:t>Artículo 31.</w:t>
      </w:r>
    </w:p>
    <w:p>
      <w:pPr>
        <w:pStyle w:val="ListParagraph"/>
        <w:numPr>
          <w:ilvl w:val="0"/>
          <w:numId w:val="26"/>
        </w:numPr>
        <w:tabs>
          <w:tab w:pos="1078" w:val="left" w:leader="none"/>
        </w:tabs>
        <w:spacing w:line="249" w:lineRule="auto" w:before="123" w:after="0"/>
        <w:ind w:left="474" w:right="1275" w:firstLine="340"/>
        <w:jc w:val="left"/>
        <w:rPr>
          <w:sz w:val="20"/>
        </w:rPr>
      </w:pPr>
      <w:r>
        <w:rPr>
          <w:sz w:val="20"/>
        </w:rPr>
        <w:t>Con el fin de atender a las necesidades de sus administrados, las Corporaciones locales prestarán los servicios adecuados para</w:t>
      </w:r>
      <w:r>
        <w:rPr>
          <w:spacing w:val="-8"/>
          <w:sz w:val="20"/>
        </w:rPr>
        <w:t> </w:t>
      </w:r>
      <w:r>
        <w:rPr>
          <w:sz w:val="20"/>
        </w:rPr>
        <w:t>satisfacerlas.</w:t>
      </w:r>
    </w:p>
    <w:p>
      <w:pPr>
        <w:pStyle w:val="ListParagraph"/>
        <w:numPr>
          <w:ilvl w:val="0"/>
          <w:numId w:val="26"/>
        </w:numPr>
        <w:tabs>
          <w:tab w:pos="1075" w:val="left" w:leader="none"/>
        </w:tabs>
        <w:spacing w:line="249" w:lineRule="auto" w:before="2" w:after="0"/>
        <w:ind w:left="474" w:right="1273" w:firstLine="340"/>
        <w:jc w:val="left"/>
        <w:rPr>
          <w:sz w:val="20"/>
        </w:rPr>
      </w:pPr>
      <w:r>
        <w:rPr>
          <w:sz w:val="20"/>
        </w:rPr>
        <w:t>Se evitará la duplicidad de servicios prestados por otros Organismos públicos con competencia especialmente instituida para el desarrollo de los</w:t>
      </w:r>
      <w:r>
        <w:rPr>
          <w:spacing w:val="-14"/>
          <w:sz w:val="20"/>
        </w:rPr>
        <w:t> </w:t>
      </w:r>
      <w:r>
        <w:rPr>
          <w:sz w:val="20"/>
        </w:rPr>
        <w:t>mismos.</w:t>
      </w:r>
    </w:p>
    <w:p>
      <w:pPr>
        <w:pStyle w:val="BodyText"/>
        <w:ind w:left="0" w:firstLine="0"/>
        <w:rPr>
          <w:sz w:val="19"/>
        </w:rPr>
      </w:pPr>
    </w:p>
    <w:p>
      <w:pPr>
        <w:pStyle w:val="Heading1"/>
      </w:pPr>
      <w:bookmarkStart w:name="Artículo 32." w:id="53"/>
      <w:bookmarkEnd w:id="53"/>
      <w:r>
        <w:rPr>
          <w:b w:val="0"/>
        </w:rPr>
      </w:r>
      <w:r>
        <w:rPr/>
        <w:t>Artículo 32.</w:t>
      </w:r>
    </w:p>
    <w:p>
      <w:pPr>
        <w:pStyle w:val="BodyText"/>
        <w:spacing w:before="123"/>
        <w:ind w:left="796" w:right="1522" w:firstLine="0"/>
        <w:jc w:val="center"/>
      </w:pPr>
      <w:r>
        <w:rPr/>
        <w:t>La prestación de los servicios se atemperará a las normas que rijan cada uno de ellos.</w:t>
      </w:r>
    </w:p>
    <w:p>
      <w:pPr>
        <w:spacing w:after="0"/>
        <w:jc w:val="cente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33." w:id="54"/>
      <w:bookmarkEnd w:id="54"/>
      <w:r>
        <w:rPr>
          <w:b w:val="0"/>
        </w:rPr>
      </w:r>
      <w:r>
        <w:rPr/>
        <w:t>Artículo 33.</w:t>
      </w:r>
    </w:p>
    <w:p>
      <w:pPr>
        <w:pStyle w:val="BodyText"/>
        <w:spacing w:line="249" w:lineRule="auto" w:before="123"/>
        <w:ind w:right="1273"/>
        <w:jc w:val="both"/>
      </w:pPr>
      <w:r>
        <w:rPr/>
        <w:t>Las Corporaciones locales determinarán en la reglamentación de todo servicio que establezcan las modalidades de prestación, situación, deberes y derechos de los usuarios y, si no se hubieren de desarrollar íntegramente, de quien asumiere la prestación en vez de la Administración.</w:t>
      </w:r>
    </w:p>
    <w:p>
      <w:pPr>
        <w:pStyle w:val="BodyText"/>
        <w:spacing w:before="0"/>
        <w:ind w:left="0" w:firstLine="0"/>
      </w:pPr>
    </w:p>
    <w:p>
      <w:pPr>
        <w:pStyle w:val="Heading1"/>
      </w:pPr>
      <w:bookmarkStart w:name="Artículo 34." w:id="55"/>
      <w:bookmarkEnd w:id="55"/>
      <w:r>
        <w:rPr>
          <w:b w:val="0"/>
        </w:rPr>
      </w:r>
      <w:r>
        <w:rPr/>
        <w:t>Artículo 34.</w:t>
      </w:r>
    </w:p>
    <w:p>
      <w:pPr>
        <w:pStyle w:val="BodyText"/>
        <w:spacing w:line="249" w:lineRule="auto" w:before="124"/>
        <w:ind w:right="1275"/>
        <w:jc w:val="both"/>
      </w:pPr>
      <w:r>
        <w:rPr/>
        <w:t>La recepción y uso de los servicios por parte de los administrados podrán declararse obligatorios por disposición reglamentaria o acuerdo, cuando fuere necesario para garantizar la tranquilidad, seguridad o salubridad ciudadanas.</w:t>
      </w:r>
    </w:p>
    <w:p>
      <w:pPr>
        <w:pStyle w:val="BodyText"/>
        <w:ind w:left="0" w:firstLine="0"/>
        <w:rPr>
          <w:sz w:val="19"/>
        </w:rPr>
      </w:pPr>
    </w:p>
    <w:p>
      <w:pPr>
        <w:pStyle w:val="Heading1"/>
      </w:pPr>
      <w:bookmarkStart w:name="Artículo 35." w:id="56"/>
      <w:bookmarkEnd w:id="56"/>
      <w:r>
        <w:rPr>
          <w:b w:val="0"/>
        </w:rPr>
      </w:r>
      <w:r>
        <w:rPr/>
        <w:t>Artículo 35.</w:t>
      </w:r>
    </w:p>
    <w:p>
      <w:pPr>
        <w:pStyle w:val="BodyText"/>
        <w:spacing w:line="249" w:lineRule="auto" w:before="124"/>
        <w:ind w:right="1275"/>
        <w:jc w:val="both"/>
      </w:pPr>
      <w:r>
        <w:rPr/>
        <w:t>Los servicios que consistieren en la inspección técnica de personas, establecimientos o cosas habrán de ser prestados por facultativos con título profesional competente.</w:t>
      </w:r>
    </w:p>
    <w:p>
      <w:pPr>
        <w:pStyle w:val="BodyText"/>
        <w:spacing w:before="9"/>
        <w:ind w:left="0" w:firstLine="0"/>
        <w:rPr>
          <w:sz w:val="19"/>
        </w:rPr>
      </w:pPr>
    </w:p>
    <w:p>
      <w:pPr>
        <w:pStyle w:val="Heading1"/>
        <w:spacing w:before="1"/>
      </w:pPr>
      <w:bookmarkStart w:name="Artículo 36." w:id="57"/>
      <w:bookmarkEnd w:id="57"/>
      <w:r>
        <w:rPr>
          <w:b w:val="0"/>
        </w:rPr>
      </w:r>
      <w:r>
        <w:rPr/>
        <w:t>Artículo 36.</w:t>
      </w:r>
    </w:p>
    <w:p>
      <w:pPr>
        <w:pStyle w:val="BodyText"/>
        <w:spacing w:line="249" w:lineRule="auto" w:before="123"/>
        <w:ind w:right="1272"/>
        <w:jc w:val="both"/>
      </w:pPr>
      <w:r>
        <w:rPr>
          <w:spacing w:val="-6"/>
        </w:rPr>
        <w:t>Todas </w:t>
      </w:r>
      <w:r>
        <w:rPr/>
        <w:t>las cuestiones que se suscitaren respecto a las resoluciones de las Corporaciones locales sobre constitución, organización, modificación y supresión de los servicios públicos de su competencia serán deferidas al conocimiento de la jurisdicción contencioso- administrativa.</w:t>
      </w:r>
    </w:p>
    <w:p>
      <w:pPr>
        <w:pStyle w:val="BodyText"/>
        <w:ind w:left="0" w:firstLine="0"/>
        <w:rPr>
          <w:sz w:val="29"/>
        </w:rPr>
      </w:pPr>
    </w:p>
    <w:p>
      <w:pPr>
        <w:pStyle w:val="BodyText"/>
        <w:spacing w:before="0"/>
        <w:ind w:left="2701" w:right="3499" w:firstLine="0"/>
        <w:jc w:val="center"/>
      </w:pPr>
      <w:bookmarkStart w:name="CAPÍTULO SEGUNDO. Del Consorcio" w:id="58"/>
      <w:bookmarkEnd w:id="58"/>
      <w:r>
        <w:rPr/>
      </w:r>
      <w:bookmarkStart w:name="_bookmark9" w:id="59"/>
      <w:bookmarkEnd w:id="59"/>
      <w:r>
        <w:rPr/>
      </w:r>
      <w:r>
        <w:rPr/>
        <w:t>CAPÍTULO SEGUNDO</w:t>
      </w:r>
    </w:p>
    <w:p>
      <w:pPr>
        <w:pStyle w:val="Heading1"/>
        <w:spacing w:before="123"/>
        <w:ind w:left="2701" w:right="3499"/>
        <w:jc w:val="center"/>
      </w:pPr>
      <w:r>
        <w:rPr/>
        <w:t>Del Consorcio</w:t>
      </w:r>
    </w:p>
    <w:p>
      <w:pPr>
        <w:pStyle w:val="BodyText"/>
        <w:spacing w:before="7"/>
        <w:ind w:left="0" w:firstLine="0"/>
        <w:rPr>
          <w:b/>
        </w:rPr>
      </w:pPr>
    </w:p>
    <w:p>
      <w:pPr>
        <w:spacing w:line="369" w:lineRule="auto" w:before="0"/>
        <w:ind w:left="814" w:right="7891" w:hanging="341"/>
        <w:jc w:val="left"/>
        <w:rPr>
          <w:b/>
          <w:sz w:val="20"/>
        </w:rPr>
      </w:pPr>
      <w:bookmarkStart w:name="Artículos 37 a 40." w:id="60"/>
      <w:bookmarkEnd w:id="60"/>
      <w:r>
        <w:rPr/>
      </w:r>
      <w:r>
        <w:rPr>
          <w:b/>
          <w:sz w:val="20"/>
        </w:rPr>
        <w:t>Artículos 37 a 40. (Derogados)</w:t>
      </w:r>
    </w:p>
    <w:p>
      <w:pPr>
        <w:pStyle w:val="BodyText"/>
        <w:spacing w:before="7"/>
        <w:ind w:left="0" w:firstLine="0"/>
        <w:rPr>
          <w:b/>
          <w:sz w:val="19"/>
        </w:rPr>
      </w:pPr>
    </w:p>
    <w:p>
      <w:pPr>
        <w:pStyle w:val="BodyText"/>
        <w:spacing w:before="0"/>
        <w:ind w:left="2701" w:right="3499" w:firstLine="0"/>
        <w:jc w:val="center"/>
      </w:pPr>
      <w:bookmarkStart w:name="CAPÍTULO TERCERO. Gestión directa de ser" w:id="61"/>
      <w:bookmarkEnd w:id="61"/>
      <w:r>
        <w:rPr/>
      </w:r>
      <w:bookmarkStart w:name="_bookmark10" w:id="62"/>
      <w:bookmarkEnd w:id="62"/>
      <w:r>
        <w:rPr/>
      </w:r>
      <w:r>
        <w:rPr/>
        <w:t>CAPÍTULO TERCERO</w:t>
      </w:r>
    </w:p>
    <w:p>
      <w:pPr>
        <w:pStyle w:val="Heading1"/>
        <w:spacing w:before="123"/>
        <w:ind w:left="2702" w:right="3499"/>
        <w:jc w:val="center"/>
      </w:pPr>
      <w:r>
        <w:rPr/>
        <w:t>Gestión directa de servicios</w:t>
      </w:r>
    </w:p>
    <w:p>
      <w:pPr>
        <w:pStyle w:val="BodyText"/>
        <w:spacing w:before="7"/>
        <w:ind w:left="0" w:firstLine="0"/>
        <w:rPr>
          <w:b/>
        </w:rPr>
      </w:pPr>
    </w:p>
    <w:p>
      <w:pPr>
        <w:pStyle w:val="Heading2"/>
        <w:rPr>
          <w:i/>
        </w:rPr>
      </w:pPr>
      <w:bookmarkStart w:name="Seccion 1.ª De los servicios en general" w:id="63"/>
      <w:bookmarkEnd w:id="63"/>
      <w:r>
        <w:rPr>
          <w:b w:val="0"/>
          <w:i w:val="0"/>
        </w:rPr>
      </w:r>
      <w:bookmarkStart w:name="_bookmark11" w:id="64"/>
      <w:bookmarkEnd w:id="64"/>
      <w:r>
        <w:rPr>
          <w:b w:val="0"/>
          <w:i w:val="0"/>
        </w:rPr>
      </w:r>
      <w:r>
        <w:rPr>
          <w:i/>
        </w:rPr>
        <w:t>Seccion 1.ª De los servicios en general</w:t>
      </w:r>
    </w:p>
    <w:p>
      <w:pPr>
        <w:pStyle w:val="BodyText"/>
        <w:spacing w:before="7"/>
        <w:ind w:left="0" w:firstLine="0"/>
        <w:rPr>
          <w:b/>
          <w:i/>
        </w:rPr>
      </w:pPr>
    </w:p>
    <w:p>
      <w:pPr>
        <w:spacing w:before="0"/>
        <w:ind w:left="474" w:right="0" w:firstLine="0"/>
        <w:jc w:val="left"/>
        <w:rPr>
          <w:b/>
          <w:sz w:val="20"/>
        </w:rPr>
      </w:pPr>
      <w:bookmarkStart w:name="Artículo 41." w:id="65"/>
      <w:bookmarkEnd w:id="65"/>
      <w:r>
        <w:rPr/>
      </w:r>
      <w:r>
        <w:rPr>
          <w:b/>
          <w:sz w:val="20"/>
        </w:rPr>
        <w:t>Artículo 41.</w:t>
      </w:r>
    </w:p>
    <w:p>
      <w:pPr>
        <w:pStyle w:val="BodyText"/>
        <w:spacing w:line="249" w:lineRule="auto" w:before="123"/>
        <w:ind w:right="1274"/>
        <w:jc w:val="both"/>
      </w:pPr>
      <w:r>
        <w:rPr/>
        <w:t>Se entenderá por gestión directa la que para prestar los servicios de su competencia realicen las Corporaciones locales por sí mismas o mediante Organismos exclusivamente dependientes de ellas.</w:t>
      </w:r>
    </w:p>
    <w:p>
      <w:pPr>
        <w:pStyle w:val="BodyText"/>
        <w:spacing w:before="11"/>
        <w:ind w:left="0" w:firstLine="0"/>
        <w:rPr>
          <w:sz w:val="19"/>
        </w:rPr>
      </w:pPr>
    </w:p>
    <w:p>
      <w:pPr>
        <w:pStyle w:val="Heading1"/>
      </w:pPr>
      <w:bookmarkStart w:name="Artículo 42." w:id="66"/>
      <w:bookmarkEnd w:id="66"/>
      <w:r>
        <w:rPr>
          <w:b w:val="0"/>
        </w:rPr>
      </w:r>
      <w:r>
        <w:rPr/>
        <w:t>Artículo 42.</w:t>
      </w:r>
    </w:p>
    <w:p>
      <w:pPr>
        <w:pStyle w:val="ListParagraph"/>
        <w:numPr>
          <w:ilvl w:val="0"/>
          <w:numId w:val="27"/>
        </w:numPr>
        <w:tabs>
          <w:tab w:pos="1081" w:val="left" w:leader="none"/>
        </w:tabs>
        <w:spacing w:line="249" w:lineRule="auto" w:before="124" w:after="0"/>
        <w:ind w:left="474" w:right="1273" w:firstLine="340"/>
        <w:jc w:val="both"/>
        <w:rPr>
          <w:sz w:val="20"/>
        </w:rPr>
      </w:pPr>
      <w:r>
        <w:rPr>
          <w:sz w:val="20"/>
        </w:rPr>
        <w:t>Para el establecimiento de la gestión directa de servicios que no tengan carácter económico, mercantil o industrial bastará el acuerdo de la Corporación en</w:t>
      </w:r>
      <w:r>
        <w:rPr>
          <w:spacing w:val="-27"/>
          <w:sz w:val="20"/>
        </w:rPr>
        <w:t> </w:t>
      </w:r>
      <w:r>
        <w:rPr>
          <w:sz w:val="20"/>
        </w:rPr>
        <w:t>pleno.</w:t>
      </w:r>
    </w:p>
    <w:p>
      <w:pPr>
        <w:pStyle w:val="ListParagraph"/>
        <w:numPr>
          <w:ilvl w:val="0"/>
          <w:numId w:val="27"/>
        </w:numPr>
        <w:tabs>
          <w:tab w:pos="1056" w:val="left" w:leader="none"/>
        </w:tabs>
        <w:spacing w:line="249" w:lineRule="auto" w:before="1" w:after="0"/>
        <w:ind w:left="474" w:right="1273" w:firstLine="340"/>
        <w:jc w:val="both"/>
        <w:rPr>
          <w:sz w:val="20"/>
        </w:rPr>
      </w:pPr>
      <w:r>
        <w:rPr>
          <w:sz w:val="20"/>
        </w:rPr>
        <w:t>Se comprenderán también entre los servicios a que se refiere el párrafo </w:t>
      </w:r>
      <w:r>
        <w:rPr>
          <w:spacing w:val="-3"/>
          <w:sz w:val="20"/>
        </w:rPr>
        <w:t>anterior, </w:t>
      </w:r>
      <w:r>
        <w:rPr>
          <w:sz w:val="20"/>
        </w:rPr>
        <w:t>los de carácter obligatorio mínimo a que se refieren los artículos 102 y siguientes y 245 y siguientes de la</w:t>
      </w:r>
      <w:r>
        <w:rPr>
          <w:spacing w:val="-2"/>
          <w:sz w:val="20"/>
        </w:rPr>
        <w:t> </w:t>
      </w:r>
      <w:r>
        <w:rPr>
          <w:spacing w:val="-5"/>
          <w:sz w:val="20"/>
        </w:rPr>
        <w:t>Ley.</w:t>
      </w:r>
    </w:p>
    <w:p>
      <w:pPr>
        <w:pStyle w:val="BodyText"/>
        <w:spacing w:before="11"/>
        <w:ind w:left="0" w:firstLine="0"/>
        <w:rPr>
          <w:sz w:val="19"/>
        </w:rPr>
      </w:pPr>
    </w:p>
    <w:p>
      <w:pPr>
        <w:pStyle w:val="Heading1"/>
      </w:pPr>
      <w:bookmarkStart w:name="Artículo 43." w:id="67"/>
      <w:bookmarkEnd w:id="67"/>
      <w:r>
        <w:rPr>
          <w:b w:val="0"/>
        </w:rPr>
      </w:r>
      <w:r>
        <w:rPr/>
        <w:t>Artículo 43.</w:t>
      </w:r>
    </w:p>
    <w:p>
      <w:pPr>
        <w:pStyle w:val="ListParagraph"/>
        <w:numPr>
          <w:ilvl w:val="0"/>
          <w:numId w:val="28"/>
        </w:numPr>
        <w:tabs>
          <w:tab w:pos="1092" w:val="left" w:leader="none"/>
        </w:tabs>
        <w:spacing w:line="249" w:lineRule="auto" w:before="123" w:after="0"/>
        <w:ind w:left="474" w:right="1275" w:firstLine="340"/>
        <w:jc w:val="both"/>
        <w:rPr>
          <w:sz w:val="20"/>
        </w:rPr>
      </w:pPr>
      <w:r>
        <w:rPr>
          <w:sz w:val="20"/>
        </w:rPr>
        <w:t>Serán atendidas necesariamente por gestión directa las funciones que impliquen ejercicio de</w:t>
      </w:r>
      <w:r>
        <w:rPr>
          <w:spacing w:val="-3"/>
          <w:sz w:val="20"/>
        </w:rPr>
        <w:t> </w:t>
      </w:r>
      <w:r>
        <w:rPr>
          <w:sz w:val="20"/>
        </w:rPr>
        <w:t>autoridad.</w:t>
      </w:r>
    </w:p>
    <w:p>
      <w:pPr>
        <w:pStyle w:val="ListParagraph"/>
        <w:numPr>
          <w:ilvl w:val="0"/>
          <w:numId w:val="28"/>
        </w:numPr>
        <w:tabs>
          <w:tab w:pos="1046" w:val="left" w:leader="none"/>
        </w:tabs>
        <w:spacing w:line="249" w:lineRule="auto" w:before="2" w:after="0"/>
        <w:ind w:left="474" w:right="1275" w:firstLine="340"/>
        <w:jc w:val="both"/>
        <w:rPr>
          <w:sz w:val="20"/>
        </w:rPr>
      </w:pPr>
      <w:r>
        <w:rPr>
          <w:sz w:val="20"/>
        </w:rPr>
        <w:t>Los servicios relacionados con las actividades benéficas podrán prestarse por gestión directa o por</w:t>
      </w:r>
      <w:r>
        <w:rPr>
          <w:spacing w:val="-4"/>
          <w:sz w:val="20"/>
        </w:rPr>
        <w:t> </w:t>
      </w:r>
      <w:r>
        <w:rPr>
          <w:sz w:val="20"/>
        </w:rPr>
        <w:t>concierto.</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44." w:id="68"/>
      <w:bookmarkEnd w:id="68"/>
      <w:r>
        <w:rPr>
          <w:b w:val="0"/>
        </w:rPr>
      </w:r>
      <w:r>
        <w:rPr/>
        <w:t>Artículo 44.</w:t>
      </w:r>
    </w:p>
    <w:p>
      <w:pPr>
        <w:pStyle w:val="BodyText"/>
        <w:spacing w:line="249" w:lineRule="auto" w:before="123"/>
        <w:ind w:right="1273"/>
        <w:jc w:val="both"/>
      </w:pPr>
      <w:r>
        <w:rPr/>
        <w:t>En cumplimiento de lo dispuesto por los artículos 101, 107 y 242 de la Ley, las Corporaciones locales que asuman la gestión directa de los servicios relacionados en sus artículos 101 a 103, 107, 164 a 167, 242 a 245 y 285, los prestarán en virtud de la propia competencia que en ellos se les atribuye directamente y, por tanto, sin requerir concesión de ninguna clase para establecerlos y desarrollarlos.</w:t>
      </w:r>
    </w:p>
    <w:p>
      <w:pPr>
        <w:pStyle w:val="BodyText"/>
        <w:spacing w:before="1"/>
        <w:ind w:left="0" w:firstLine="0"/>
      </w:pPr>
    </w:p>
    <w:p>
      <w:pPr>
        <w:pStyle w:val="Heading2"/>
        <w:ind w:left="723" w:right="1522"/>
        <w:rPr>
          <w:i/>
        </w:rPr>
      </w:pPr>
      <w:bookmarkStart w:name="Seccion 2.ª De los servicios económicos:" w:id="69"/>
      <w:bookmarkEnd w:id="69"/>
      <w:r>
        <w:rPr>
          <w:b w:val="0"/>
          <w:i w:val="0"/>
        </w:rPr>
      </w:r>
      <w:bookmarkStart w:name="_bookmark12" w:id="70"/>
      <w:bookmarkEnd w:id="70"/>
      <w:r>
        <w:rPr>
          <w:b w:val="0"/>
          <w:i w:val="0"/>
        </w:rPr>
      </w:r>
      <w:r>
        <w:rPr>
          <w:i/>
        </w:rPr>
        <w:t>Seccion 2.ª De los servicios económicos: municipalización y provincialización</w:t>
      </w:r>
    </w:p>
    <w:p>
      <w:pPr>
        <w:pStyle w:val="BodyText"/>
        <w:spacing w:before="6"/>
        <w:ind w:left="0" w:firstLine="0"/>
        <w:rPr>
          <w:b/>
          <w:i/>
          <w:sz w:val="25"/>
        </w:rPr>
      </w:pPr>
    </w:p>
    <w:p>
      <w:pPr>
        <w:pStyle w:val="BodyText"/>
        <w:spacing w:before="0"/>
        <w:ind w:left="2701" w:right="3499" w:firstLine="0"/>
        <w:jc w:val="center"/>
      </w:pPr>
      <w:bookmarkStart w:name="Subsección 1.ª Naturaleza y alcance" w:id="71"/>
      <w:bookmarkEnd w:id="71"/>
      <w:r>
        <w:rPr/>
      </w:r>
      <w:bookmarkStart w:name="_bookmark13" w:id="72"/>
      <w:bookmarkEnd w:id="72"/>
      <w:r>
        <w:rPr/>
      </w:r>
      <w:r>
        <w:rPr/>
        <w:t>Subsección 1.ª Naturaleza y alcance</w:t>
      </w:r>
    </w:p>
    <w:p>
      <w:pPr>
        <w:pStyle w:val="BodyText"/>
        <w:spacing w:before="7"/>
        <w:ind w:left="0" w:firstLine="0"/>
      </w:pPr>
    </w:p>
    <w:p>
      <w:pPr>
        <w:pStyle w:val="Heading1"/>
      </w:pPr>
      <w:bookmarkStart w:name="Artículo 45." w:id="73"/>
      <w:bookmarkEnd w:id="73"/>
      <w:r>
        <w:rPr>
          <w:b w:val="0"/>
        </w:rPr>
      </w:r>
      <w:r>
        <w:rPr/>
        <w:t>Artículo 45.</w:t>
      </w:r>
    </w:p>
    <w:p>
      <w:pPr>
        <w:pStyle w:val="ListParagraph"/>
        <w:numPr>
          <w:ilvl w:val="0"/>
          <w:numId w:val="29"/>
        </w:numPr>
        <w:tabs>
          <w:tab w:pos="1096" w:val="left" w:leader="none"/>
        </w:tabs>
        <w:spacing w:line="249" w:lineRule="auto" w:before="123" w:after="0"/>
        <w:ind w:left="474" w:right="1273" w:firstLine="340"/>
        <w:jc w:val="both"/>
        <w:rPr>
          <w:sz w:val="20"/>
        </w:rPr>
      </w:pPr>
      <w:r>
        <w:rPr>
          <w:sz w:val="20"/>
        </w:rPr>
        <w:t>La municipalización y la provincialización constituyen formas de desarrollo de la actividad de las Corporaciones locales para la prestación de los servicios económicos de su competencia, asumiendo en todo o en parte el riesgo de la Empresa mediante el poder de regularla y fiscalizar su régimen.</w:t>
      </w:r>
    </w:p>
    <w:p>
      <w:pPr>
        <w:pStyle w:val="ListParagraph"/>
        <w:numPr>
          <w:ilvl w:val="0"/>
          <w:numId w:val="29"/>
        </w:numPr>
        <w:tabs>
          <w:tab w:pos="1129" w:val="left" w:leader="none"/>
        </w:tabs>
        <w:spacing w:line="249" w:lineRule="auto" w:before="3" w:after="0"/>
        <w:ind w:left="474" w:right="1273" w:firstLine="340"/>
        <w:jc w:val="both"/>
        <w:rPr>
          <w:sz w:val="20"/>
        </w:rPr>
      </w:pPr>
      <w:r>
        <w:rPr>
          <w:sz w:val="20"/>
        </w:rPr>
        <w:t>Las municipalizaciones y las provincializaciones tenderán a conseguir que la prestación de los servicios reporte a los usuarios condiciones más ventajosas que las que pudiera ofrecerles la iniciativa particular y la gestión</w:t>
      </w:r>
      <w:r>
        <w:rPr>
          <w:spacing w:val="-14"/>
          <w:sz w:val="20"/>
        </w:rPr>
        <w:t> </w:t>
      </w:r>
      <w:r>
        <w:rPr>
          <w:sz w:val="20"/>
        </w:rPr>
        <w:t>indirecta.</w:t>
      </w:r>
    </w:p>
    <w:p>
      <w:pPr>
        <w:pStyle w:val="BodyText"/>
        <w:spacing w:before="0"/>
        <w:ind w:left="0" w:firstLine="0"/>
      </w:pPr>
    </w:p>
    <w:p>
      <w:pPr>
        <w:pStyle w:val="Heading1"/>
      </w:pPr>
      <w:bookmarkStart w:name="Artículo 46." w:id="74"/>
      <w:bookmarkEnd w:id="74"/>
      <w:r>
        <w:rPr>
          <w:b w:val="0"/>
        </w:rPr>
      </w:r>
      <w:r>
        <w:rPr/>
        <w:t>Artículo 46.</w:t>
      </w:r>
    </w:p>
    <w:p>
      <w:pPr>
        <w:pStyle w:val="ListParagraph"/>
        <w:numPr>
          <w:ilvl w:val="0"/>
          <w:numId w:val="30"/>
        </w:numPr>
        <w:tabs>
          <w:tab w:pos="1052" w:val="left" w:leader="none"/>
        </w:tabs>
        <w:spacing w:line="249" w:lineRule="auto" w:before="123" w:after="0"/>
        <w:ind w:left="474" w:right="1272" w:firstLine="340"/>
        <w:jc w:val="both"/>
        <w:rPr>
          <w:sz w:val="20"/>
        </w:rPr>
      </w:pPr>
      <w:r>
        <w:rPr>
          <w:sz w:val="20"/>
        </w:rPr>
        <w:t>Para que proceda la municipalización o provincialización se requerirá la concurrencia de las siguientes circunstancias en los servicios a que hayan de</w:t>
      </w:r>
      <w:r>
        <w:rPr>
          <w:spacing w:val="-12"/>
          <w:sz w:val="20"/>
        </w:rPr>
        <w:t> </w:t>
      </w:r>
      <w:r>
        <w:rPr>
          <w:sz w:val="20"/>
        </w:rPr>
        <w:t>referirse:</w:t>
      </w:r>
    </w:p>
    <w:p>
      <w:pPr>
        <w:pStyle w:val="ListParagraph"/>
        <w:numPr>
          <w:ilvl w:val="0"/>
          <w:numId w:val="31"/>
        </w:numPr>
        <w:tabs>
          <w:tab w:pos="1048" w:val="left" w:leader="none"/>
        </w:tabs>
        <w:spacing w:line="240" w:lineRule="auto" w:before="122" w:after="0"/>
        <w:ind w:left="1047" w:right="0" w:hanging="234"/>
        <w:jc w:val="both"/>
        <w:rPr>
          <w:sz w:val="20"/>
        </w:rPr>
      </w:pPr>
      <w:r>
        <w:rPr>
          <w:sz w:val="20"/>
        </w:rPr>
        <w:t>que tengan naturaleza mercantil, industrial, extractiva, forestal o</w:t>
      </w:r>
      <w:r>
        <w:rPr>
          <w:spacing w:val="-11"/>
          <w:sz w:val="20"/>
        </w:rPr>
        <w:t> </w:t>
      </w:r>
      <w:r>
        <w:rPr>
          <w:sz w:val="20"/>
        </w:rPr>
        <w:t>agraria:</w:t>
      </w:r>
    </w:p>
    <w:p>
      <w:pPr>
        <w:pStyle w:val="ListParagraph"/>
        <w:numPr>
          <w:ilvl w:val="0"/>
          <w:numId w:val="31"/>
        </w:numPr>
        <w:tabs>
          <w:tab w:pos="1062" w:val="left" w:leader="none"/>
        </w:tabs>
        <w:spacing w:line="249" w:lineRule="auto" w:before="10" w:after="0"/>
        <w:ind w:left="474" w:right="1272" w:firstLine="340"/>
        <w:jc w:val="both"/>
        <w:rPr>
          <w:sz w:val="20"/>
        </w:rPr>
      </w:pPr>
      <w:r>
        <w:rPr>
          <w:sz w:val="20"/>
        </w:rPr>
        <w:t>que sean de primera necesidad o de mera utilidad pública, aunque no se encuentren específicamente determinados en las enumeraciones de la competencia local, siempre que tengan por objeto el fomento de los intereses y el beneficio de los habitantes de la demarcación municipal o</w:t>
      </w:r>
      <w:r>
        <w:rPr>
          <w:spacing w:val="-3"/>
          <w:sz w:val="20"/>
        </w:rPr>
        <w:t> </w:t>
      </w:r>
      <w:r>
        <w:rPr>
          <w:sz w:val="20"/>
        </w:rPr>
        <w:t>provincial;</w:t>
      </w:r>
    </w:p>
    <w:p>
      <w:pPr>
        <w:pStyle w:val="ListParagraph"/>
        <w:numPr>
          <w:ilvl w:val="0"/>
          <w:numId w:val="31"/>
        </w:numPr>
        <w:tabs>
          <w:tab w:pos="1081" w:val="left" w:leader="none"/>
        </w:tabs>
        <w:spacing w:line="249" w:lineRule="auto" w:before="3" w:after="0"/>
        <w:ind w:left="474" w:right="1273" w:firstLine="340"/>
        <w:jc w:val="both"/>
        <w:rPr>
          <w:sz w:val="20"/>
        </w:rPr>
      </w:pPr>
      <w:r>
        <w:rPr>
          <w:sz w:val="20"/>
        </w:rPr>
        <w:t>que se presten dentro del correspondiente termino municipal o provincial, aunque algunos elementos del servicio se encuentren fuera de uno u otro;</w:t>
      </w:r>
      <w:r>
        <w:rPr>
          <w:spacing w:val="-15"/>
          <w:sz w:val="20"/>
        </w:rPr>
        <w:t> </w:t>
      </w:r>
      <w:r>
        <w:rPr>
          <w:sz w:val="20"/>
        </w:rPr>
        <w:t>y</w:t>
      </w:r>
    </w:p>
    <w:p>
      <w:pPr>
        <w:pStyle w:val="ListParagraph"/>
        <w:numPr>
          <w:ilvl w:val="0"/>
          <w:numId w:val="31"/>
        </w:numPr>
        <w:tabs>
          <w:tab w:pos="1048" w:val="left" w:leader="none"/>
        </w:tabs>
        <w:spacing w:line="240" w:lineRule="auto" w:before="2" w:after="0"/>
        <w:ind w:left="1047" w:right="0" w:hanging="234"/>
        <w:jc w:val="both"/>
        <w:rPr>
          <w:sz w:val="20"/>
        </w:rPr>
      </w:pPr>
      <w:r>
        <w:rPr>
          <w:sz w:val="20"/>
        </w:rPr>
        <w:t>que se dirijan a la finalidad señalada en el párrafo 2 del artículo</w:t>
      </w:r>
      <w:r>
        <w:rPr>
          <w:spacing w:val="-14"/>
          <w:sz w:val="20"/>
        </w:rPr>
        <w:t> </w:t>
      </w:r>
      <w:r>
        <w:rPr>
          <w:spacing w:val="-3"/>
          <w:sz w:val="20"/>
        </w:rPr>
        <w:t>anterior.</w:t>
      </w:r>
    </w:p>
    <w:p>
      <w:pPr>
        <w:pStyle w:val="ListParagraph"/>
        <w:numPr>
          <w:ilvl w:val="0"/>
          <w:numId w:val="30"/>
        </w:numPr>
        <w:tabs>
          <w:tab w:pos="1040" w:val="left" w:leader="none"/>
        </w:tabs>
        <w:spacing w:line="249" w:lineRule="auto" w:before="130" w:after="0"/>
        <w:ind w:left="474" w:right="1274" w:firstLine="340"/>
        <w:jc w:val="both"/>
        <w:rPr>
          <w:sz w:val="20"/>
        </w:rPr>
      </w:pPr>
      <w:r>
        <w:rPr>
          <w:sz w:val="20"/>
        </w:rPr>
        <w:t>Autorizada la municipalización o provincialización de un servicio se entenderá implícita la facultad de la Corporación interesada para expropiar y realizar obras, dentro o fuera de su jurisdicción</w:t>
      </w:r>
      <w:r>
        <w:rPr>
          <w:spacing w:val="-2"/>
          <w:sz w:val="20"/>
        </w:rPr>
        <w:t> </w:t>
      </w:r>
      <w:r>
        <w:rPr>
          <w:sz w:val="20"/>
        </w:rPr>
        <w:t>territorial.</w:t>
      </w:r>
    </w:p>
    <w:p>
      <w:pPr>
        <w:pStyle w:val="BodyText"/>
        <w:ind w:left="0" w:firstLine="0"/>
        <w:rPr>
          <w:sz w:val="19"/>
        </w:rPr>
      </w:pPr>
    </w:p>
    <w:p>
      <w:pPr>
        <w:pStyle w:val="Heading1"/>
      </w:pPr>
      <w:bookmarkStart w:name="Artículo 47." w:id="75"/>
      <w:bookmarkEnd w:id="75"/>
      <w:r>
        <w:rPr>
          <w:b w:val="0"/>
        </w:rPr>
      </w:r>
      <w:r>
        <w:rPr/>
        <w:t>Artículo 47.</w:t>
      </w:r>
    </w:p>
    <w:p>
      <w:pPr>
        <w:pStyle w:val="ListParagraph"/>
        <w:numPr>
          <w:ilvl w:val="0"/>
          <w:numId w:val="32"/>
        </w:numPr>
        <w:tabs>
          <w:tab w:pos="1061" w:val="left" w:leader="none"/>
        </w:tabs>
        <w:spacing w:line="249" w:lineRule="auto" w:before="124" w:after="0"/>
        <w:ind w:left="474" w:right="1274" w:firstLine="340"/>
        <w:jc w:val="both"/>
        <w:rPr>
          <w:sz w:val="20"/>
        </w:rPr>
      </w:pPr>
      <w:r>
        <w:rPr>
          <w:spacing w:val="-6"/>
          <w:sz w:val="20"/>
        </w:rPr>
        <w:t>Tanto </w:t>
      </w:r>
      <w:r>
        <w:rPr>
          <w:sz w:val="20"/>
        </w:rPr>
        <w:t>la municipalización como la provincialización de servicios podrá efectuarse en régimen de libre concurrencia o de</w:t>
      </w:r>
      <w:r>
        <w:rPr>
          <w:spacing w:val="-5"/>
          <w:sz w:val="20"/>
        </w:rPr>
        <w:t> </w:t>
      </w:r>
      <w:r>
        <w:rPr>
          <w:sz w:val="20"/>
        </w:rPr>
        <w:t>monopolio.</w:t>
      </w:r>
    </w:p>
    <w:p>
      <w:pPr>
        <w:pStyle w:val="ListParagraph"/>
        <w:numPr>
          <w:ilvl w:val="0"/>
          <w:numId w:val="32"/>
        </w:numPr>
        <w:tabs>
          <w:tab w:pos="1052" w:val="left" w:leader="none"/>
        </w:tabs>
        <w:spacing w:line="249" w:lineRule="auto" w:before="2" w:after="0"/>
        <w:ind w:left="474" w:right="1273" w:firstLine="340"/>
        <w:jc w:val="both"/>
        <w:rPr>
          <w:sz w:val="20"/>
        </w:rPr>
      </w:pPr>
      <w:r>
        <w:rPr>
          <w:sz w:val="20"/>
        </w:rPr>
        <w:t>Se regirán por el sistema de libre concurrencia todos los servicios de la competencia municipal o provincial para los que no este expresamente autorizado por la </w:t>
      </w:r>
      <w:r>
        <w:rPr>
          <w:spacing w:val="-5"/>
          <w:sz w:val="20"/>
        </w:rPr>
        <w:t>Ley, </w:t>
      </w:r>
      <w:r>
        <w:rPr>
          <w:sz w:val="20"/>
        </w:rPr>
        <w:t>en general,  y en el caso concreto, en particular, el régimen de</w:t>
      </w:r>
      <w:r>
        <w:rPr>
          <w:spacing w:val="-10"/>
          <w:sz w:val="20"/>
        </w:rPr>
        <w:t> </w:t>
      </w:r>
      <w:r>
        <w:rPr>
          <w:sz w:val="20"/>
        </w:rPr>
        <w:t>monopolio.</w:t>
      </w:r>
    </w:p>
    <w:p>
      <w:pPr>
        <w:pStyle w:val="BodyText"/>
        <w:ind w:left="0" w:firstLine="0"/>
        <w:rPr>
          <w:sz w:val="19"/>
        </w:rPr>
      </w:pPr>
    </w:p>
    <w:p>
      <w:pPr>
        <w:pStyle w:val="Heading1"/>
      </w:pPr>
      <w:bookmarkStart w:name="Artículo 48." w:id="76"/>
      <w:bookmarkEnd w:id="76"/>
      <w:r>
        <w:rPr>
          <w:b w:val="0"/>
        </w:rPr>
      </w:r>
      <w:r>
        <w:rPr/>
        <w:t>Artículo 48.</w:t>
      </w:r>
    </w:p>
    <w:p>
      <w:pPr>
        <w:pStyle w:val="BodyText"/>
        <w:spacing w:line="249" w:lineRule="auto" w:before="124"/>
        <w:ind w:right="1273"/>
        <w:jc w:val="both"/>
      </w:pPr>
      <w:r>
        <w:rPr/>
        <w:t>El sistema de monopolio podrá autorizarse únicamente para los siguientes servicios municipalizados:</w:t>
      </w:r>
    </w:p>
    <w:p>
      <w:pPr>
        <w:pStyle w:val="ListParagraph"/>
        <w:numPr>
          <w:ilvl w:val="0"/>
          <w:numId w:val="33"/>
        </w:numPr>
        <w:tabs>
          <w:tab w:pos="1048" w:val="left" w:leader="none"/>
        </w:tabs>
        <w:spacing w:line="240" w:lineRule="auto" w:before="121" w:after="0"/>
        <w:ind w:left="1047" w:right="0" w:hanging="234"/>
        <w:jc w:val="left"/>
        <w:rPr>
          <w:sz w:val="20"/>
        </w:rPr>
      </w:pPr>
      <w:r>
        <w:rPr>
          <w:sz w:val="20"/>
        </w:rPr>
        <w:t>en todos los Municipios, los comprendidos en el párrafo 1 del artículo 166 de la</w:t>
      </w:r>
      <w:r>
        <w:rPr>
          <w:spacing w:val="-23"/>
          <w:sz w:val="20"/>
        </w:rPr>
        <w:t> </w:t>
      </w:r>
      <w:r>
        <w:rPr>
          <w:sz w:val="20"/>
        </w:rPr>
        <w:t>Ley;</w:t>
      </w:r>
    </w:p>
    <w:p>
      <w:pPr>
        <w:pStyle w:val="ListParagraph"/>
        <w:numPr>
          <w:ilvl w:val="0"/>
          <w:numId w:val="33"/>
        </w:numPr>
        <w:tabs>
          <w:tab w:pos="1056" w:val="left" w:leader="none"/>
        </w:tabs>
        <w:spacing w:line="249" w:lineRule="auto" w:before="10" w:after="0"/>
        <w:ind w:left="474" w:right="1274" w:firstLine="340"/>
        <w:jc w:val="left"/>
        <w:rPr>
          <w:sz w:val="20"/>
        </w:rPr>
      </w:pPr>
      <w:r>
        <w:rPr>
          <w:sz w:val="20"/>
        </w:rPr>
        <w:t>en los Municipios de población superior a 10.000 habitantes, siempre que se conceda autorización especial, los determinados en el párrafo 2 de dicho artículo;</w:t>
      </w:r>
      <w:r>
        <w:rPr>
          <w:spacing w:val="-25"/>
          <w:sz w:val="20"/>
        </w:rPr>
        <w:t> </w:t>
      </w:r>
      <w:r>
        <w:rPr>
          <w:sz w:val="20"/>
        </w:rPr>
        <w:t>y</w:t>
      </w:r>
    </w:p>
    <w:p>
      <w:pPr>
        <w:pStyle w:val="ListParagraph"/>
        <w:numPr>
          <w:ilvl w:val="0"/>
          <w:numId w:val="33"/>
        </w:numPr>
        <w:tabs>
          <w:tab w:pos="1054" w:val="left" w:leader="none"/>
        </w:tabs>
        <w:spacing w:line="249" w:lineRule="auto" w:before="2" w:after="0"/>
        <w:ind w:left="474" w:right="1274" w:firstLine="339"/>
        <w:jc w:val="left"/>
        <w:rPr>
          <w:sz w:val="20"/>
        </w:rPr>
      </w:pPr>
      <w:r>
        <w:rPr>
          <w:sz w:val="20"/>
        </w:rPr>
        <w:t>de modo extraordinario, a cualquier servicio municipalizado, a tenor del párrafo 3 del mismo</w:t>
      </w:r>
      <w:r>
        <w:rPr>
          <w:spacing w:val="-1"/>
          <w:sz w:val="20"/>
        </w:rPr>
        <w:t> </w:t>
      </w:r>
      <w:r>
        <w:rPr>
          <w:sz w:val="20"/>
        </w:rPr>
        <w:t>precepto.</w:t>
      </w:r>
    </w:p>
    <w:p>
      <w:pPr>
        <w:pStyle w:val="BodyText"/>
        <w:ind w:left="0" w:firstLine="0"/>
        <w:rPr>
          <w:sz w:val="19"/>
        </w:rPr>
      </w:pPr>
    </w:p>
    <w:p>
      <w:pPr>
        <w:pStyle w:val="Heading1"/>
      </w:pPr>
      <w:bookmarkStart w:name="Artículo 49." w:id="77"/>
      <w:bookmarkEnd w:id="77"/>
      <w:r>
        <w:rPr>
          <w:b w:val="0"/>
        </w:rPr>
      </w:r>
      <w:r>
        <w:rPr/>
        <w:t>Artículo 49.</w:t>
      </w:r>
    </w:p>
    <w:p>
      <w:pPr>
        <w:pStyle w:val="BodyText"/>
        <w:spacing w:before="123"/>
        <w:ind w:left="814" w:firstLine="0"/>
      </w:pPr>
      <w:r>
        <w:rPr/>
        <w:t>El sistema de monopolio podrá aplicarse a los siguientes servicios provincializados:</w:t>
      </w:r>
    </w:p>
    <w:p>
      <w:pPr>
        <w:spacing w:after="0"/>
        <w:sectPr>
          <w:pgSz w:w="11910" w:h="16840"/>
          <w:pgMar w:header="589" w:footer="570" w:top="1200" w:bottom="760" w:left="1340" w:right="540"/>
        </w:sectPr>
      </w:pPr>
    </w:p>
    <w:p>
      <w:pPr>
        <w:pStyle w:val="BodyText"/>
        <w:spacing w:before="0"/>
        <w:ind w:left="0" w:firstLine="0"/>
      </w:pPr>
    </w:p>
    <w:p>
      <w:pPr>
        <w:pStyle w:val="BodyText"/>
        <w:spacing w:before="7"/>
        <w:ind w:left="0" w:firstLine="0"/>
        <w:rPr>
          <w:sz w:val="24"/>
        </w:rPr>
      </w:pPr>
    </w:p>
    <w:p>
      <w:pPr>
        <w:pStyle w:val="ListParagraph"/>
        <w:numPr>
          <w:ilvl w:val="0"/>
          <w:numId w:val="34"/>
        </w:numPr>
        <w:tabs>
          <w:tab w:pos="1059" w:val="left" w:leader="none"/>
        </w:tabs>
        <w:spacing w:line="249" w:lineRule="auto" w:before="94" w:after="0"/>
        <w:ind w:left="474" w:right="1272" w:firstLine="340"/>
        <w:jc w:val="both"/>
        <w:rPr>
          <w:sz w:val="20"/>
        </w:rPr>
      </w:pPr>
      <w:r>
        <w:rPr>
          <w:sz w:val="20"/>
        </w:rPr>
        <w:t>producción y suministro de energía eléctrica, con carácter general; abastecimiento de aguas, cuando la iniciativa privada o municipal no fuere suficiente, y ferrocarriles, tranvías, autobuses y trolebuses interurbanos, en todo caso;</w:t>
      </w:r>
      <w:r>
        <w:rPr>
          <w:spacing w:val="-6"/>
          <w:sz w:val="20"/>
        </w:rPr>
        <w:t> </w:t>
      </w:r>
      <w:r>
        <w:rPr>
          <w:sz w:val="20"/>
        </w:rPr>
        <w:t>y</w:t>
      </w:r>
    </w:p>
    <w:p>
      <w:pPr>
        <w:pStyle w:val="ListParagraph"/>
        <w:numPr>
          <w:ilvl w:val="0"/>
          <w:numId w:val="34"/>
        </w:numPr>
        <w:tabs>
          <w:tab w:pos="1117" w:val="left" w:leader="none"/>
        </w:tabs>
        <w:spacing w:line="249" w:lineRule="auto" w:before="2" w:after="0"/>
        <w:ind w:left="474" w:right="1275" w:firstLine="340"/>
        <w:jc w:val="both"/>
        <w:rPr>
          <w:sz w:val="20"/>
        </w:rPr>
      </w:pPr>
      <w:r>
        <w:rPr>
          <w:sz w:val="20"/>
        </w:rPr>
        <w:t>de modo extraordinario, a cualquier servicio provincializado, en las condiciones determinadas por el párrafo 3 del artículo 166 de la</w:t>
      </w:r>
      <w:r>
        <w:rPr>
          <w:spacing w:val="-15"/>
          <w:sz w:val="20"/>
        </w:rPr>
        <w:t> </w:t>
      </w:r>
      <w:r>
        <w:rPr>
          <w:spacing w:val="-5"/>
          <w:sz w:val="20"/>
        </w:rPr>
        <w:t>Ley.</w:t>
      </w:r>
    </w:p>
    <w:p>
      <w:pPr>
        <w:pStyle w:val="BodyText"/>
        <w:ind w:left="0" w:firstLine="0"/>
        <w:rPr>
          <w:sz w:val="19"/>
        </w:rPr>
      </w:pPr>
    </w:p>
    <w:p>
      <w:pPr>
        <w:pStyle w:val="Heading1"/>
      </w:pPr>
      <w:bookmarkStart w:name="Artículo 50." w:id="78"/>
      <w:bookmarkEnd w:id="78"/>
      <w:r>
        <w:rPr>
          <w:b w:val="0"/>
        </w:rPr>
      </w:r>
      <w:r>
        <w:rPr/>
        <w:t>Artículo 50.</w:t>
      </w:r>
    </w:p>
    <w:p>
      <w:pPr>
        <w:pStyle w:val="BodyText"/>
        <w:spacing w:line="249" w:lineRule="auto" w:before="123"/>
        <w:ind w:right="1272"/>
        <w:jc w:val="both"/>
      </w:pPr>
      <w:r>
        <w:rPr/>
        <w:t>Las municipalizaciones y provincializaciones con monopolio exigirán que el servicio no este atendido por el Estado, en todo caso, o por la Diputación provincial, si se tratare de establecer una municipalización.</w:t>
      </w:r>
    </w:p>
    <w:p>
      <w:pPr>
        <w:pStyle w:val="BodyText"/>
        <w:spacing w:before="11"/>
        <w:ind w:left="0" w:firstLine="0"/>
        <w:rPr>
          <w:sz w:val="19"/>
        </w:rPr>
      </w:pPr>
    </w:p>
    <w:p>
      <w:pPr>
        <w:pStyle w:val="Heading1"/>
      </w:pPr>
      <w:bookmarkStart w:name="Artículo 51." w:id="79"/>
      <w:bookmarkEnd w:id="79"/>
      <w:r>
        <w:rPr>
          <w:b w:val="0"/>
        </w:rPr>
      </w:r>
      <w:r>
        <w:rPr/>
        <w:t>Artículo 51.</w:t>
      </w:r>
    </w:p>
    <w:p>
      <w:pPr>
        <w:pStyle w:val="BodyText"/>
        <w:spacing w:line="249" w:lineRule="auto" w:before="124"/>
        <w:ind w:right="1273"/>
        <w:jc w:val="both"/>
      </w:pPr>
      <w:r>
        <w:rPr/>
        <w:t>1. Aprobada definitivamente la municipalización o provincialización con monopolio, comportará para la Corporación las siguientes facultades:</w:t>
      </w:r>
    </w:p>
    <w:p>
      <w:pPr>
        <w:pStyle w:val="ListParagraph"/>
        <w:numPr>
          <w:ilvl w:val="0"/>
          <w:numId w:val="35"/>
        </w:numPr>
        <w:tabs>
          <w:tab w:pos="1052" w:val="left" w:leader="none"/>
        </w:tabs>
        <w:spacing w:line="249" w:lineRule="auto" w:before="121" w:after="0"/>
        <w:ind w:left="474" w:right="1272" w:firstLine="340"/>
        <w:jc w:val="both"/>
        <w:rPr>
          <w:sz w:val="20"/>
        </w:rPr>
      </w:pPr>
      <w:r>
        <w:rPr>
          <w:sz w:val="20"/>
        </w:rPr>
        <w:t>impedir el establecimiento de Empresas similares, dentro del correspondiente territorio jurisdiccional,</w:t>
      </w:r>
      <w:r>
        <w:rPr>
          <w:spacing w:val="-2"/>
          <w:sz w:val="20"/>
        </w:rPr>
        <w:t> </w:t>
      </w:r>
      <w:r>
        <w:rPr>
          <w:sz w:val="20"/>
        </w:rPr>
        <w:t>y</w:t>
      </w:r>
    </w:p>
    <w:p>
      <w:pPr>
        <w:pStyle w:val="ListParagraph"/>
        <w:numPr>
          <w:ilvl w:val="0"/>
          <w:numId w:val="35"/>
        </w:numPr>
        <w:tabs>
          <w:tab w:pos="1048" w:val="left" w:leader="none"/>
        </w:tabs>
        <w:spacing w:line="240" w:lineRule="auto" w:before="2" w:after="0"/>
        <w:ind w:left="1047" w:right="0" w:hanging="234"/>
        <w:jc w:val="both"/>
        <w:rPr>
          <w:sz w:val="20"/>
        </w:rPr>
      </w:pPr>
      <w:r>
        <w:rPr>
          <w:sz w:val="20"/>
        </w:rPr>
        <w:t>expropiar las que ya estuvieren instaladas con rescate de las</w:t>
      </w:r>
      <w:r>
        <w:rPr>
          <w:spacing w:val="-14"/>
          <w:sz w:val="20"/>
        </w:rPr>
        <w:t> </w:t>
      </w:r>
      <w:r>
        <w:rPr>
          <w:sz w:val="20"/>
        </w:rPr>
        <w:t>concesiones.</w:t>
      </w:r>
    </w:p>
    <w:p>
      <w:pPr>
        <w:pStyle w:val="BodyText"/>
        <w:spacing w:before="7"/>
        <w:ind w:left="0" w:firstLine="0"/>
      </w:pPr>
    </w:p>
    <w:p>
      <w:pPr>
        <w:pStyle w:val="Heading1"/>
      </w:pPr>
      <w:bookmarkStart w:name="Artículo 52." w:id="80"/>
      <w:bookmarkEnd w:id="80"/>
      <w:r>
        <w:rPr>
          <w:b w:val="0"/>
        </w:rPr>
      </w:r>
      <w:r>
        <w:rPr/>
        <w:t>Artículo 52.</w:t>
      </w:r>
    </w:p>
    <w:p>
      <w:pPr>
        <w:pStyle w:val="ListParagraph"/>
        <w:numPr>
          <w:ilvl w:val="0"/>
          <w:numId w:val="36"/>
        </w:numPr>
        <w:tabs>
          <w:tab w:pos="1044" w:val="left" w:leader="none"/>
        </w:tabs>
        <w:spacing w:line="249" w:lineRule="auto" w:before="123" w:after="0"/>
        <w:ind w:left="474" w:right="1272" w:firstLine="340"/>
        <w:jc w:val="both"/>
        <w:rPr>
          <w:sz w:val="20"/>
        </w:rPr>
      </w:pPr>
      <w:r>
        <w:rPr>
          <w:sz w:val="20"/>
        </w:rPr>
        <w:t>La expropiación de Empresas y el rescate de concesiones sólo comprenderá aquellos elementos de las mismas que se hallaren directamente afectados al funcionamiento del servicio o fueren necesarios para su desarrollo</w:t>
      </w:r>
      <w:r>
        <w:rPr>
          <w:spacing w:val="-7"/>
          <w:sz w:val="20"/>
        </w:rPr>
        <w:t> </w:t>
      </w:r>
      <w:r>
        <w:rPr>
          <w:sz w:val="20"/>
        </w:rPr>
        <w:t>normal.</w:t>
      </w:r>
    </w:p>
    <w:p>
      <w:pPr>
        <w:pStyle w:val="ListParagraph"/>
        <w:numPr>
          <w:ilvl w:val="0"/>
          <w:numId w:val="36"/>
        </w:numPr>
        <w:tabs>
          <w:tab w:pos="1037" w:val="left" w:leader="none"/>
        </w:tabs>
        <w:spacing w:line="240" w:lineRule="auto" w:before="3" w:after="0"/>
        <w:ind w:left="1036" w:right="0" w:hanging="223"/>
        <w:jc w:val="both"/>
        <w:rPr>
          <w:sz w:val="20"/>
        </w:rPr>
      </w:pPr>
      <w:r>
        <w:rPr>
          <w:spacing w:val="-8"/>
          <w:sz w:val="20"/>
        </w:rPr>
        <w:t>Tal </w:t>
      </w:r>
      <w:r>
        <w:rPr>
          <w:sz w:val="20"/>
        </w:rPr>
        <w:t>expropiación y rescate se atemperará a estos trámites:</w:t>
      </w:r>
    </w:p>
    <w:p>
      <w:pPr>
        <w:pStyle w:val="ListParagraph"/>
        <w:numPr>
          <w:ilvl w:val="0"/>
          <w:numId w:val="37"/>
        </w:numPr>
        <w:tabs>
          <w:tab w:pos="982" w:val="left" w:leader="none"/>
        </w:tabs>
        <w:spacing w:line="249" w:lineRule="auto" w:before="130" w:after="0"/>
        <w:ind w:left="474" w:right="1274" w:firstLine="340"/>
        <w:jc w:val="both"/>
        <w:rPr>
          <w:sz w:val="20"/>
        </w:rPr>
      </w:pPr>
      <w:r>
        <w:rPr>
          <w:sz w:val="20"/>
        </w:rPr>
        <w:t>º No podrá iniciarse el expediente hasta que, terminado el de municipalización o provincialización, se hubiere autorizado el monopolio y determinado la forma de gestión directa que llevará aneja la declaración de utilidad pública y la necesidad de ocupación de los bienes afectados al</w:t>
      </w:r>
      <w:r>
        <w:rPr>
          <w:spacing w:val="-5"/>
          <w:sz w:val="20"/>
        </w:rPr>
        <w:t> </w:t>
      </w:r>
      <w:r>
        <w:rPr>
          <w:sz w:val="20"/>
        </w:rPr>
        <w:t>servicio.</w:t>
      </w:r>
    </w:p>
    <w:p>
      <w:pPr>
        <w:pStyle w:val="ListParagraph"/>
        <w:numPr>
          <w:ilvl w:val="0"/>
          <w:numId w:val="37"/>
        </w:numPr>
        <w:tabs>
          <w:tab w:pos="983" w:val="left" w:leader="none"/>
        </w:tabs>
        <w:spacing w:line="249" w:lineRule="auto" w:before="3" w:after="0"/>
        <w:ind w:left="474" w:right="1274" w:firstLine="340"/>
        <w:jc w:val="both"/>
        <w:rPr>
          <w:sz w:val="20"/>
        </w:rPr>
      </w:pPr>
      <w:r>
        <w:rPr>
          <w:sz w:val="20"/>
        </w:rPr>
        <w:t>º Obtenida la autorización, se notificará literalmente al interesado, y se le dará aviso con seis meses de anticipación, así como de la expropiación o rescate a que hubiere</w:t>
      </w:r>
      <w:r>
        <w:rPr>
          <w:spacing w:val="-36"/>
          <w:sz w:val="20"/>
        </w:rPr>
        <w:t> </w:t>
      </w:r>
      <w:r>
        <w:rPr>
          <w:spacing w:val="-3"/>
          <w:sz w:val="20"/>
        </w:rPr>
        <w:t>lugar.</w:t>
      </w:r>
    </w:p>
    <w:p>
      <w:pPr>
        <w:pStyle w:val="ListParagraph"/>
        <w:numPr>
          <w:ilvl w:val="0"/>
          <w:numId w:val="37"/>
        </w:numPr>
        <w:tabs>
          <w:tab w:pos="983" w:val="left" w:leader="none"/>
        </w:tabs>
        <w:spacing w:line="249" w:lineRule="auto" w:before="1" w:after="0"/>
        <w:ind w:left="474" w:right="1272" w:firstLine="340"/>
        <w:jc w:val="both"/>
        <w:rPr>
          <w:sz w:val="20"/>
        </w:rPr>
      </w:pPr>
      <w:r>
        <w:rPr>
          <w:sz w:val="20"/>
        </w:rPr>
        <w:t>º La Corporación expropiante dirigirá a cada interesado oferta de la cantidad global fijada como precio de la Empresa, para que, dentro de los treinta días siguientes, manifieste si acepta la proposición, </w:t>
      </w:r>
      <w:r>
        <w:rPr>
          <w:spacing w:val="-8"/>
          <w:sz w:val="20"/>
        </w:rPr>
        <w:t>y, </w:t>
      </w:r>
      <w:r>
        <w:rPr>
          <w:sz w:val="20"/>
        </w:rPr>
        <w:t>en caso afirmativo, o de falta de oposición expresa, se procederá al pago y ocupación de la Empresa, sin que transcurrido dicho plazo quepa modificar la oferta, que se entenderá tácitamente</w:t>
      </w:r>
      <w:r>
        <w:rPr>
          <w:spacing w:val="-5"/>
          <w:sz w:val="20"/>
        </w:rPr>
        <w:t> </w:t>
      </w:r>
      <w:r>
        <w:rPr>
          <w:sz w:val="20"/>
        </w:rPr>
        <w:t>aceptada.</w:t>
      </w:r>
    </w:p>
    <w:p>
      <w:pPr>
        <w:pStyle w:val="ListParagraph"/>
        <w:numPr>
          <w:ilvl w:val="0"/>
          <w:numId w:val="37"/>
        </w:numPr>
        <w:tabs>
          <w:tab w:pos="983" w:val="left" w:leader="none"/>
        </w:tabs>
        <w:spacing w:line="249" w:lineRule="auto" w:before="5" w:after="0"/>
        <w:ind w:left="474" w:right="1271" w:firstLine="340"/>
        <w:jc w:val="both"/>
        <w:rPr>
          <w:sz w:val="20"/>
        </w:rPr>
      </w:pPr>
      <w:r>
        <w:rPr>
          <w:sz w:val="20"/>
        </w:rPr>
        <w:t>º Si el interesado rehusare el ofrecimiento deberá remitir a la Corporación expropiante, dentro del plazo fijado en el número </w:t>
      </w:r>
      <w:r>
        <w:rPr>
          <w:spacing w:val="-3"/>
          <w:sz w:val="20"/>
        </w:rPr>
        <w:t>anterior, </w:t>
      </w:r>
      <w:r>
        <w:rPr>
          <w:sz w:val="20"/>
        </w:rPr>
        <w:t>una tasación, firmada por perito, en la cual se razonen los motivos de la discrepancia, acompañando los siguientes</w:t>
      </w:r>
      <w:r>
        <w:rPr>
          <w:spacing w:val="-19"/>
          <w:sz w:val="20"/>
        </w:rPr>
        <w:t> </w:t>
      </w:r>
      <w:r>
        <w:rPr>
          <w:sz w:val="20"/>
        </w:rPr>
        <w:t>documentos:</w:t>
      </w:r>
    </w:p>
    <w:p>
      <w:pPr>
        <w:pStyle w:val="ListParagraph"/>
        <w:numPr>
          <w:ilvl w:val="0"/>
          <w:numId w:val="38"/>
        </w:numPr>
        <w:tabs>
          <w:tab w:pos="1081" w:val="left" w:leader="none"/>
        </w:tabs>
        <w:spacing w:line="249" w:lineRule="auto" w:before="122" w:after="0"/>
        <w:ind w:left="474" w:right="1272" w:firstLine="340"/>
        <w:jc w:val="both"/>
        <w:rPr>
          <w:sz w:val="20"/>
        </w:rPr>
      </w:pPr>
      <w:r>
        <w:rPr>
          <w:sz w:val="20"/>
        </w:rPr>
        <w:t>certificación, en su caso, autorizada por Agente oficial de Bolsa o por Corredor de Comercio, en la que consten las distintas cotizaciones de las acciones de la Empresa en los últimos doce</w:t>
      </w:r>
      <w:r>
        <w:rPr>
          <w:spacing w:val="-3"/>
          <w:sz w:val="20"/>
        </w:rPr>
        <w:t> </w:t>
      </w:r>
      <w:r>
        <w:rPr>
          <w:sz w:val="20"/>
        </w:rPr>
        <w:t>meses;</w:t>
      </w:r>
    </w:p>
    <w:p>
      <w:pPr>
        <w:pStyle w:val="ListParagraph"/>
        <w:numPr>
          <w:ilvl w:val="0"/>
          <w:numId w:val="38"/>
        </w:numPr>
        <w:tabs>
          <w:tab w:pos="1048" w:val="left" w:leader="none"/>
        </w:tabs>
        <w:spacing w:line="240" w:lineRule="auto" w:before="3" w:after="0"/>
        <w:ind w:left="1047" w:right="0" w:hanging="234"/>
        <w:jc w:val="both"/>
        <w:rPr>
          <w:sz w:val="20"/>
        </w:rPr>
      </w:pPr>
      <w:r>
        <w:rPr>
          <w:sz w:val="20"/>
        </w:rPr>
        <w:t>copia autorizada del inventario y de los balances de los cinco últimos</w:t>
      </w:r>
      <w:r>
        <w:rPr>
          <w:spacing w:val="-19"/>
          <w:sz w:val="20"/>
        </w:rPr>
        <w:t> </w:t>
      </w:r>
      <w:r>
        <w:rPr>
          <w:sz w:val="20"/>
        </w:rPr>
        <w:t>años;</w:t>
      </w:r>
    </w:p>
    <w:p>
      <w:pPr>
        <w:pStyle w:val="ListParagraph"/>
        <w:numPr>
          <w:ilvl w:val="0"/>
          <w:numId w:val="38"/>
        </w:numPr>
        <w:tabs>
          <w:tab w:pos="1037" w:val="left" w:leader="none"/>
        </w:tabs>
        <w:spacing w:line="240" w:lineRule="auto" w:before="10" w:after="0"/>
        <w:ind w:left="1036" w:right="0" w:hanging="223"/>
        <w:jc w:val="both"/>
        <w:rPr>
          <w:sz w:val="20"/>
        </w:rPr>
      </w:pPr>
      <w:r>
        <w:rPr>
          <w:sz w:val="20"/>
        </w:rPr>
        <w:t>certificación de los dividendos distribuidos por la empresa en el último</w:t>
      </w:r>
      <w:r>
        <w:rPr>
          <w:spacing w:val="-23"/>
          <w:sz w:val="20"/>
        </w:rPr>
        <w:t> </w:t>
      </w:r>
      <w:r>
        <w:rPr>
          <w:sz w:val="20"/>
        </w:rPr>
        <w:t>quinquenio;</w:t>
      </w:r>
    </w:p>
    <w:p>
      <w:pPr>
        <w:pStyle w:val="ListParagraph"/>
        <w:numPr>
          <w:ilvl w:val="0"/>
          <w:numId w:val="38"/>
        </w:numPr>
        <w:tabs>
          <w:tab w:pos="1049" w:val="left" w:leader="none"/>
        </w:tabs>
        <w:spacing w:line="249" w:lineRule="auto" w:before="10" w:after="0"/>
        <w:ind w:left="474" w:right="1273" w:firstLine="340"/>
        <w:jc w:val="both"/>
        <w:rPr>
          <w:sz w:val="20"/>
        </w:rPr>
      </w:pPr>
      <w:r>
        <w:rPr>
          <w:sz w:val="20"/>
        </w:rPr>
        <w:t>certificación expedida por la Delegación de Hacienda, de las declaraciones formuladas por la Empresa, a efectos fiscales, durante el indicado quinquenio y de las actas de investigación o comprobación levantadas en relación con</w:t>
      </w:r>
      <w:r>
        <w:rPr>
          <w:spacing w:val="-8"/>
          <w:sz w:val="20"/>
        </w:rPr>
        <w:t> </w:t>
      </w:r>
      <w:r>
        <w:rPr>
          <w:sz w:val="20"/>
        </w:rPr>
        <w:t>ellas;</w:t>
      </w:r>
    </w:p>
    <w:p>
      <w:pPr>
        <w:pStyle w:val="ListParagraph"/>
        <w:numPr>
          <w:ilvl w:val="0"/>
          <w:numId w:val="38"/>
        </w:numPr>
        <w:tabs>
          <w:tab w:pos="1063" w:val="left" w:leader="none"/>
        </w:tabs>
        <w:spacing w:line="249" w:lineRule="auto" w:before="2" w:after="0"/>
        <w:ind w:left="474" w:right="1274" w:firstLine="340"/>
        <w:jc w:val="both"/>
        <w:rPr>
          <w:sz w:val="20"/>
        </w:rPr>
      </w:pPr>
      <w:r>
        <w:rPr>
          <w:sz w:val="20"/>
        </w:rPr>
        <w:t>certificación del acuerdo en que conste la fecha inicial y la duración prevista, cuando se trate de concesiones;</w:t>
      </w:r>
      <w:r>
        <w:rPr>
          <w:spacing w:val="-2"/>
          <w:sz w:val="20"/>
        </w:rPr>
        <w:t> </w:t>
      </w:r>
      <w:r>
        <w:rPr>
          <w:sz w:val="20"/>
        </w:rPr>
        <w:t>y</w:t>
      </w:r>
    </w:p>
    <w:p>
      <w:pPr>
        <w:pStyle w:val="ListParagraph"/>
        <w:numPr>
          <w:ilvl w:val="0"/>
          <w:numId w:val="38"/>
        </w:numPr>
        <w:tabs>
          <w:tab w:pos="1059" w:val="left" w:leader="none"/>
        </w:tabs>
        <w:spacing w:line="249" w:lineRule="auto" w:before="2" w:after="0"/>
        <w:ind w:left="474" w:right="1274" w:firstLine="340"/>
        <w:jc w:val="both"/>
        <w:rPr>
          <w:sz w:val="20"/>
        </w:rPr>
      </w:pPr>
      <w:r>
        <w:rPr>
          <w:sz w:val="20"/>
        </w:rPr>
        <w:t>cuantos antecedentes se estimen oportunos para la más justa valoración de la empresa.</w:t>
      </w:r>
    </w:p>
    <w:p>
      <w:pPr>
        <w:pStyle w:val="ListParagraph"/>
        <w:numPr>
          <w:ilvl w:val="0"/>
          <w:numId w:val="37"/>
        </w:numPr>
        <w:tabs>
          <w:tab w:pos="983" w:val="left" w:leader="none"/>
        </w:tabs>
        <w:spacing w:line="249" w:lineRule="auto" w:before="121" w:after="0"/>
        <w:ind w:left="474" w:right="1275" w:firstLine="340"/>
        <w:jc w:val="both"/>
        <w:rPr>
          <w:sz w:val="20"/>
        </w:rPr>
      </w:pPr>
      <w:r>
        <w:rPr>
          <w:sz w:val="20"/>
        </w:rPr>
        <w:t>º La Corporación podrá completar los indicados documentos con las informaciones que estimare oportunas, en el plazo de un mes, y dentro del mismo elevará el expediente íntegro, con su informe, al Ministerio de la</w:t>
      </w:r>
      <w:r>
        <w:rPr>
          <w:spacing w:val="-5"/>
          <w:sz w:val="20"/>
        </w:rPr>
        <w:t> </w:t>
      </w:r>
      <w:r>
        <w:rPr>
          <w:sz w:val="20"/>
        </w:rPr>
        <w:t>Gobernación.</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53." w:id="81"/>
      <w:bookmarkEnd w:id="81"/>
      <w:r>
        <w:rPr>
          <w:b w:val="0"/>
        </w:rPr>
      </w:r>
      <w:r>
        <w:rPr/>
        <w:t>Artículo 53.</w:t>
      </w:r>
    </w:p>
    <w:p>
      <w:pPr>
        <w:pStyle w:val="BodyText"/>
        <w:spacing w:line="249" w:lineRule="auto" w:before="123"/>
        <w:ind w:right="1274"/>
        <w:jc w:val="both"/>
      </w:pPr>
      <w:r>
        <w:rPr/>
        <w:t>El Ministerio de la Gobernación, recibido el expediente, determinará el valor de la Empresa en la forma que sigue:</w:t>
      </w:r>
    </w:p>
    <w:p>
      <w:pPr>
        <w:pStyle w:val="ListParagraph"/>
        <w:numPr>
          <w:ilvl w:val="0"/>
          <w:numId w:val="39"/>
        </w:numPr>
        <w:tabs>
          <w:tab w:pos="983" w:val="left" w:leader="none"/>
        </w:tabs>
        <w:spacing w:line="240" w:lineRule="auto" w:before="122" w:after="0"/>
        <w:ind w:left="982" w:right="0" w:hanging="169"/>
        <w:jc w:val="both"/>
        <w:rPr>
          <w:sz w:val="20"/>
        </w:rPr>
      </w:pPr>
      <w:r>
        <w:rPr>
          <w:sz w:val="20"/>
        </w:rPr>
        <w:t>º Solicitará informe pericial, cuyos honorarios abonará la</w:t>
      </w:r>
      <w:r>
        <w:rPr>
          <w:spacing w:val="-12"/>
          <w:sz w:val="20"/>
        </w:rPr>
        <w:t> </w:t>
      </w:r>
      <w:r>
        <w:rPr>
          <w:sz w:val="20"/>
        </w:rPr>
        <w:t>Corporación.</w:t>
      </w:r>
    </w:p>
    <w:p>
      <w:pPr>
        <w:pStyle w:val="ListParagraph"/>
        <w:numPr>
          <w:ilvl w:val="0"/>
          <w:numId w:val="39"/>
        </w:numPr>
        <w:tabs>
          <w:tab w:pos="983" w:val="left" w:leader="none"/>
        </w:tabs>
        <w:spacing w:line="249" w:lineRule="auto" w:before="10" w:after="0"/>
        <w:ind w:left="474" w:right="1274" w:firstLine="340"/>
        <w:jc w:val="both"/>
        <w:rPr>
          <w:sz w:val="20"/>
        </w:rPr>
      </w:pPr>
      <w:r>
        <w:rPr>
          <w:sz w:val="20"/>
        </w:rPr>
        <w:t>º El informe pericial, a la vista de la documentación aportada, señalará el justiprecio de la</w:t>
      </w:r>
      <w:r>
        <w:rPr>
          <w:spacing w:val="9"/>
          <w:sz w:val="20"/>
        </w:rPr>
        <w:t> </w:t>
      </w:r>
      <w:r>
        <w:rPr>
          <w:sz w:val="20"/>
        </w:rPr>
        <w:t>Empresa,</w:t>
      </w:r>
      <w:r>
        <w:rPr>
          <w:spacing w:val="9"/>
          <w:sz w:val="20"/>
        </w:rPr>
        <w:t> </w:t>
      </w:r>
      <w:r>
        <w:rPr>
          <w:sz w:val="20"/>
        </w:rPr>
        <w:t>en</w:t>
      </w:r>
      <w:r>
        <w:rPr>
          <w:spacing w:val="9"/>
          <w:sz w:val="20"/>
        </w:rPr>
        <w:t> </w:t>
      </w:r>
      <w:r>
        <w:rPr>
          <w:sz w:val="20"/>
        </w:rPr>
        <w:t>atención</w:t>
      </w:r>
      <w:r>
        <w:rPr>
          <w:spacing w:val="9"/>
          <w:sz w:val="20"/>
        </w:rPr>
        <w:t> </w:t>
      </w:r>
      <w:r>
        <w:rPr>
          <w:sz w:val="20"/>
        </w:rPr>
        <w:t>al</w:t>
      </w:r>
      <w:r>
        <w:rPr>
          <w:spacing w:val="9"/>
          <w:sz w:val="20"/>
        </w:rPr>
        <w:t> </w:t>
      </w:r>
      <w:r>
        <w:rPr>
          <w:sz w:val="20"/>
        </w:rPr>
        <w:t>conjunto</w:t>
      </w:r>
      <w:r>
        <w:rPr>
          <w:spacing w:val="10"/>
          <w:sz w:val="20"/>
        </w:rPr>
        <w:t> </w:t>
      </w:r>
      <w:r>
        <w:rPr>
          <w:sz w:val="20"/>
        </w:rPr>
        <w:t>de</w:t>
      </w:r>
      <w:r>
        <w:rPr>
          <w:spacing w:val="9"/>
          <w:sz w:val="20"/>
        </w:rPr>
        <w:t> </w:t>
      </w:r>
      <w:r>
        <w:rPr>
          <w:sz w:val="20"/>
        </w:rPr>
        <w:t>los</w:t>
      </w:r>
      <w:r>
        <w:rPr>
          <w:spacing w:val="9"/>
          <w:sz w:val="20"/>
        </w:rPr>
        <w:t> </w:t>
      </w:r>
      <w:r>
        <w:rPr>
          <w:sz w:val="20"/>
        </w:rPr>
        <w:t>factores</w:t>
      </w:r>
      <w:r>
        <w:rPr>
          <w:spacing w:val="9"/>
          <w:sz w:val="20"/>
        </w:rPr>
        <w:t> </w:t>
      </w:r>
      <w:r>
        <w:rPr>
          <w:sz w:val="20"/>
        </w:rPr>
        <w:t>a</w:t>
      </w:r>
      <w:r>
        <w:rPr>
          <w:spacing w:val="9"/>
          <w:sz w:val="20"/>
        </w:rPr>
        <w:t> </w:t>
      </w:r>
      <w:r>
        <w:rPr>
          <w:sz w:val="20"/>
        </w:rPr>
        <w:t>que</w:t>
      </w:r>
      <w:r>
        <w:rPr>
          <w:spacing w:val="10"/>
          <w:sz w:val="20"/>
        </w:rPr>
        <w:t> </w:t>
      </w:r>
      <w:r>
        <w:rPr>
          <w:sz w:val="20"/>
        </w:rPr>
        <w:t>se</w:t>
      </w:r>
      <w:r>
        <w:rPr>
          <w:spacing w:val="9"/>
          <w:sz w:val="20"/>
        </w:rPr>
        <w:t> </w:t>
      </w:r>
      <w:r>
        <w:rPr>
          <w:sz w:val="20"/>
        </w:rPr>
        <w:t>refiere</w:t>
      </w:r>
      <w:r>
        <w:rPr>
          <w:spacing w:val="9"/>
          <w:sz w:val="20"/>
        </w:rPr>
        <w:t> </w:t>
      </w:r>
      <w:r>
        <w:rPr>
          <w:sz w:val="20"/>
        </w:rPr>
        <w:t>el</w:t>
      </w:r>
      <w:r>
        <w:rPr>
          <w:spacing w:val="9"/>
          <w:sz w:val="20"/>
        </w:rPr>
        <w:t> </w:t>
      </w:r>
      <w:r>
        <w:rPr>
          <w:sz w:val="20"/>
        </w:rPr>
        <w:t>párrafo</w:t>
      </w:r>
      <w:r>
        <w:rPr>
          <w:spacing w:val="9"/>
          <w:sz w:val="20"/>
        </w:rPr>
        <w:t> </w:t>
      </w:r>
      <w:r>
        <w:rPr>
          <w:sz w:val="20"/>
        </w:rPr>
        <w:t>2</w:t>
      </w:r>
      <w:r>
        <w:rPr>
          <w:spacing w:val="10"/>
          <w:sz w:val="20"/>
        </w:rPr>
        <w:t> </w:t>
      </w:r>
      <w:r>
        <w:rPr>
          <w:sz w:val="20"/>
        </w:rPr>
        <w:t>del</w:t>
      </w:r>
      <w:r>
        <w:rPr>
          <w:spacing w:val="9"/>
          <w:sz w:val="20"/>
        </w:rPr>
        <w:t> </w:t>
      </w:r>
      <w:r>
        <w:rPr>
          <w:sz w:val="20"/>
        </w:rPr>
        <w:t>artículo</w:t>
      </w:r>
    </w:p>
    <w:p>
      <w:pPr>
        <w:pStyle w:val="BodyText"/>
        <w:spacing w:line="249" w:lineRule="auto" w:before="1"/>
        <w:ind w:right="1274" w:firstLine="0"/>
        <w:jc w:val="both"/>
      </w:pPr>
      <w:r>
        <w:rPr/>
        <w:t>171 de la Ley, y de aquellas otras circunstancias que se consideren adecuadas para establecer una justa valoración, y determinará la cantidad global que la Corporación interesada hubiere de pagar por todos conceptos.</w:t>
      </w:r>
    </w:p>
    <w:p>
      <w:pPr>
        <w:pStyle w:val="ListParagraph"/>
        <w:numPr>
          <w:ilvl w:val="0"/>
          <w:numId w:val="39"/>
        </w:numPr>
        <w:tabs>
          <w:tab w:pos="983" w:val="left" w:leader="none"/>
        </w:tabs>
        <w:spacing w:line="249" w:lineRule="auto" w:before="3" w:after="0"/>
        <w:ind w:left="474" w:right="1273" w:firstLine="340"/>
        <w:jc w:val="both"/>
        <w:rPr>
          <w:sz w:val="20"/>
        </w:rPr>
      </w:pPr>
      <w:r>
        <w:rPr>
          <w:sz w:val="20"/>
        </w:rPr>
        <w:t>º Si faltaren todos los supuestos de valoración a que alude el precepto citado en el número </w:t>
      </w:r>
      <w:r>
        <w:rPr>
          <w:spacing w:val="-3"/>
          <w:sz w:val="20"/>
        </w:rPr>
        <w:t>anterior, </w:t>
      </w:r>
      <w:r>
        <w:rPr>
          <w:sz w:val="20"/>
        </w:rPr>
        <w:t>se basará el informe pericial en el valor en venta de la Empresa que resulte del conjunto de antecedentes que figuren en el</w:t>
      </w:r>
      <w:r>
        <w:rPr>
          <w:spacing w:val="-10"/>
          <w:sz w:val="20"/>
        </w:rPr>
        <w:t> </w:t>
      </w:r>
      <w:r>
        <w:rPr>
          <w:sz w:val="20"/>
        </w:rPr>
        <w:t>expediente.</w:t>
      </w:r>
    </w:p>
    <w:p>
      <w:pPr>
        <w:pStyle w:val="ListParagraph"/>
        <w:numPr>
          <w:ilvl w:val="0"/>
          <w:numId w:val="39"/>
        </w:numPr>
        <w:tabs>
          <w:tab w:pos="983" w:val="left" w:leader="none"/>
        </w:tabs>
        <w:spacing w:line="249" w:lineRule="auto" w:before="2" w:after="0"/>
        <w:ind w:left="474" w:right="1273" w:firstLine="340"/>
        <w:jc w:val="both"/>
        <w:rPr>
          <w:sz w:val="20"/>
        </w:rPr>
      </w:pPr>
      <w:r>
        <w:rPr>
          <w:sz w:val="20"/>
        </w:rPr>
        <w:t>º Para la redacción del informe pericial podrán ser reclamados, por conducto</w:t>
      </w:r>
      <w:r>
        <w:rPr>
          <w:spacing w:val="18"/>
          <w:sz w:val="20"/>
        </w:rPr>
        <w:t> </w:t>
      </w:r>
      <w:r>
        <w:rPr>
          <w:sz w:val="20"/>
        </w:rPr>
        <w:t>del Ministerio, los antecedentes que se estimaren</w:t>
      </w:r>
      <w:r>
        <w:rPr>
          <w:spacing w:val="-8"/>
          <w:sz w:val="20"/>
        </w:rPr>
        <w:t> </w:t>
      </w:r>
      <w:r>
        <w:rPr>
          <w:sz w:val="20"/>
        </w:rPr>
        <w:t>necesarios.</w:t>
      </w:r>
    </w:p>
    <w:p>
      <w:pPr>
        <w:pStyle w:val="ListParagraph"/>
        <w:numPr>
          <w:ilvl w:val="0"/>
          <w:numId w:val="39"/>
        </w:numPr>
        <w:tabs>
          <w:tab w:pos="983" w:val="left" w:leader="none"/>
        </w:tabs>
        <w:spacing w:line="249" w:lineRule="auto" w:before="2" w:after="0"/>
        <w:ind w:left="474" w:right="1274" w:firstLine="340"/>
        <w:jc w:val="both"/>
        <w:rPr>
          <w:sz w:val="20"/>
        </w:rPr>
      </w:pPr>
      <w:r>
        <w:rPr>
          <w:sz w:val="20"/>
        </w:rPr>
        <w:t>º Emitido dictamen, el Ministerio de la Gobernación dictará la resolución procedente en el termino de seis meses, a contar de la entrada del expediente en el Registro</w:t>
      </w:r>
      <w:r>
        <w:rPr>
          <w:spacing w:val="-33"/>
          <w:sz w:val="20"/>
        </w:rPr>
        <w:t> </w:t>
      </w:r>
      <w:r>
        <w:rPr>
          <w:sz w:val="20"/>
        </w:rPr>
        <w:t>general.</w:t>
      </w:r>
    </w:p>
    <w:p>
      <w:pPr>
        <w:pStyle w:val="BodyText"/>
        <w:ind w:left="0" w:firstLine="0"/>
        <w:rPr>
          <w:sz w:val="19"/>
        </w:rPr>
      </w:pPr>
    </w:p>
    <w:p>
      <w:pPr>
        <w:pStyle w:val="Heading1"/>
      </w:pPr>
      <w:bookmarkStart w:name="Artículo 54." w:id="82"/>
      <w:bookmarkEnd w:id="82"/>
      <w:r>
        <w:rPr>
          <w:b w:val="0"/>
        </w:rPr>
      </w:r>
      <w:r>
        <w:rPr/>
        <w:t>Artículo 54.</w:t>
      </w:r>
    </w:p>
    <w:p>
      <w:pPr>
        <w:pStyle w:val="ListParagraph"/>
        <w:numPr>
          <w:ilvl w:val="0"/>
          <w:numId w:val="40"/>
        </w:numPr>
        <w:tabs>
          <w:tab w:pos="1043" w:val="left" w:leader="none"/>
        </w:tabs>
        <w:spacing w:line="249" w:lineRule="auto" w:before="123" w:after="0"/>
        <w:ind w:left="474" w:right="1273" w:firstLine="340"/>
        <w:jc w:val="both"/>
        <w:rPr>
          <w:sz w:val="20"/>
        </w:rPr>
      </w:pPr>
      <w:r>
        <w:rPr>
          <w:sz w:val="20"/>
        </w:rPr>
        <w:t>En ningún caso el justiprecio de la expropiación o rescate podrá ser superior en un 10 por 100 al valor inicial de los bienes y sus mejoras, reducido por la depreciación inherente al uso y revalorado en función del coeficiente de oscilación de los precios, en general, entre el momento de la instalación y el de la</w:t>
      </w:r>
      <w:r>
        <w:rPr>
          <w:spacing w:val="-8"/>
          <w:sz w:val="20"/>
        </w:rPr>
        <w:t> </w:t>
      </w:r>
      <w:r>
        <w:rPr>
          <w:sz w:val="20"/>
        </w:rPr>
        <w:t>valoración.</w:t>
      </w:r>
    </w:p>
    <w:p>
      <w:pPr>
        <w:pStyle w:val="ListParagraph"/>
        <w:numPr>
          <w:ilvl w:val="0"/>
          <w:numId w:val="40"/>
        </w:numPr>
        <w:tabs>
          <w:tab w:pos="1045" w:val="left" w:leader="none"/>
        </w:tabs>
        <w:spacing w:line="249" w:lineRule="auto" w:before="4" w:after="0"/>
        <w:ind w:left="474" w:right="1273" w:firstLine="340"/>
        <w:jc w:val="both"/>
        <w:rPr>
          <w:sz w:val="20"/>
        </w:rPr>
      </w:pPr>
      <w:r>
        <w:rPr>
          <w:sz w:val="20"/>
        </w:rPr>
        <w:t>Cuando se tratare de rescate de concesiones, la cantidad resultante, según el párrafo </w:t>
      </w:r>
      <w:r>
        <w:rPr>
          <w:spacing w:val="-3"/>
          <w:sz w:val="20"/>
        </w:rPr>
        <w:t>anterior, </w:t>
      </w:r>
      <w:r>
        <w:rPr>
          <w:sz w:val="20"/>
        </w:rPr>
        <w:t>se reducirá proporcionalmente a los años transcurridos desde la concesión y los  que faltaren para la</w:t>
      </w:r>
      <w:r>
        <w:rPr>
          <w:spacing w:val="-4"/>
          <w:sz w:val="20"/>
        </w:rPr>
        <w:t> </w:t>
      </w:r>
      <w:r>
        <w:rPr>
          <w:sz w:val="20"/>
        </w:rPr>
        <w:t>reversión.</w:t>
      </w:r>
    </w:p>
    <w:p>
      <w:pPr>
        <w:pStyle w:val="BodyText"/>
        <w:ind w:left="0" w:firstLine="0"/>
        <w:rPr>
          <w:sz w:val="19"/>
        </w:rPr>
      </w:pPr>
    </w:p>
    <w:p>
      <w:pPr>
        <w:pStyle w:val="Heading1"/>
      </w:pPr>
      <w:bookmarkStart w:name="Artículo 55." w:id="83"/>
      <w:bookmarkEnd w:id="83"/>
      <w:r>
        <w:rPr>
          <w:b w:val="0"/>
        </w:rPr>
      </w:r>
      <w:r>
        <w:rPr/>
        <w:t>Artículo 55.</w:t>
      </w:r>
    </w:p>
    <w:p>
      <w:pPr>
        <w:pStyle w:val="BodyText"/>
        <w:spacing w:line="249" w:lineRule="auto" w:before="124"/>
        <w:ind w:right="1274"/>
        <w:jc w:val="both"/>
      </w:pPr>
      <w:r>
        <w:rPr/>
        <w:t>Los preceptos generales sobre expropiación forzosa se aplicarán con carácter supletorio de lo dispuesto en la Ley de Régimen local y por el presente Reglamento.</w:t>
      </w:r>
    </w:p>
    <w:p>
      <w:pPr>
        <w:pStyle w:val="BodyText"/>
        <w:spacing w:before="9"/>
        <w:ind w:left="0" w:firstLine="0"/>
        <w:rPr>
          <w:sz w:val="24"/>
        </w:rPr>
      </w:pPr>
    </w:p>
    <w:p>
      <w:pPr>
        <w:pStyle w:val="BodyText"/>
        <w:spacing w:before="0"/>
        <w:ind w:left="3280" w:firstLine="0"/>
      </w:pPr>
      <w:bookmarkStart w:name="Subsección 2.ª Procedimiento" w:id="84"/>
      <w:bookmarkEnd w:id="84"/>
      <w:r>
        <w:rPr/>
      </w:r>
      <w:bookmarkStart w:name="_bookmark14" w:id="85"/>
      <w:bookmarkEnd w:id="85"/>
      <w:r>
        <w:rPr/>
      </w:r>
      <w:r>
        <w:rPr/>
        <w:t>Subsección 2.ª Procedimiento</w:t>
      </w:r>
    </w:p>
    <w:p>
      <w:pPr>
        <w:pStyle w:val="BodyText"/>
        <w:spacing w:before="6"/>
        <w:ind w:left="0" w:firstLine="0"/>
      </w:pPr>
    </w:p>
    <w:p>
      <w:pPr>
        <w:pStyle w:val="Heading1"/>
        <w:spacing w:before="1"/>
      </w:pPr>
      <w:bookmarkStart w:name="Artículo 56." w:id="86"/>
      <w:bookmarkEnd w:id="86"/>
      <w:r>
        <w:rPr>
          <w:b w:val="0"/>
        </w:rPr>
      </w:r>
      <w:r>
        <w:rPr/>
        <w:t>Artículo 56.</w:t>
      </w:r>
    </w:p>
    <w:p>
      <w:pPr>
        <w:pStyle w:val="BodyText"/>
        <w:spacing w:line="249" w:lineRule="auto" w:before="123"/>
        <w:ind w:right="1274"/>
        <w:jc w:val="both"/>
      </w:pPr>
      <w:r>
        <w:rPr/>
        <w:t>Para la municipalización o provincialización de servicios se designará una Comisión especial, compuesta en la forma siguiente:</w:t>
      </w:r>
    </w:p>
    <w:p>
      <w:pPr>
        <w:pStyle w:val="ListParagraph"/>
        <w:numPr>
          <w:ilvl w:val="0"/>
          <w:numId w:val="41"/>
        </w:numPr>
        <w:tabs>
          <w:tab w:pos="983" w:val="left" w:leader="none"/>
        </w:tabs>
        <w:spacing w:line="249" w:lineRule="auto" w:before="122" w:after="0"/>
        <w:ind w:left="474" w:right="1273" w:firstLine="340"/>
        <w:jc w:val="left"/>
        <w:rPr>
          <w:sz w:val="20"/>
        </w:rPr>
      </w:pPr>
      <w:r>
        <w:rPr>
          <w:sz w:val="20"/>
        </w:rPr>
        <w:t>º Concejales o Diputados y técnicos de la Corporación en número igual a la mitad más uno de los miembros que hayan de componer la</w:t>
      </w:r>
      <w:r>
        <w:rPr>
          <w:spacing w:val="-11"/>
          <w:sz w:val="20"/>
        </w:rPr>
        <w:t> </w:t>
      </w:r>
      <w:r>
        <w:rPr>
          <w:sz w:val="20"/>
        </w:rPr>
        <w:t>Comisión.</w:t>
      </w:r>
    </w:p>
    <w:p>
      <w:pPr>
        <w:pStyle w:val="ListParagraph"/>
        <w:numPr>
          <w:ilvl w:val="0"/>
          <w:numId w:val="41"/>
        </w:numPr>
        <w:tabs>
          <w:tab w:pos="983" w:val="left" w:leader="none"/>
        </w:tabs>
        <w:spacing w:line="249" w:lineRule="auto" w:before="1" w:after="0"/>
        <w:ind w:left="474" w:right="1272" w:firstLine="340"/>
        <w:jc w:val="left"/>
        <w:rPr>
          <w:sz w:val="20"/>
        </w:rPr>
      </w:pPr>
      <w:r>
        <w:rPr>
          <w:sz w:val="20"/>
        </w:rPr>
        <w:t>º Elementos técnicos en el número y con las calidades que se fijan en el artículo siguiente.</w:t>
      </w:r>
    </w:p>
    <w:p>
      <w:pPr>
        <w:pStyle w:val="ListParagraph"/>
        <w:numPr>
          <w:ilvl w:val="0"/>
          <w:numId w:val="41"/>
        </w:numPr>
        <w:tabs>
          <w:tab w:pos="983" w:val="left" w:leader="none"/>
        </w:tabs>
        <w:spacing w:line="249" w:lineRule="auto" w:before="2" w:after="0"/>
        <w:ind w:left="474" w:right="1273" w:firstLine="340"/>
        <w:jc w:val="left"/>
        <w:rPr>
          <w:sz w:val="20"/>
        </w:rPr>
      </w:pPr>
      <w:r>
        <w:rPr>
          <w:sz w:val="20"/>
        </w:rPr>
        <w:t>º Dos representantes de los usuarios, designados por las Cámaras Oficiales correspondientes, si las</w:t>
      </w:r>
      <w:r>
        <w:rPr>
          <w:spacing w:val="-2"/>
          <w:sz w:val="20"/>
        </w:rPr>
        <w:t> </w:t>
      </w:r>
      <w:r>
        <w:rPr>
          <w:sz w:val="20"/>
        </w:rPr>
        <w:t>hubiere.</w:t>
      </w:r>
    </w:p>
    <w:p>
      <w:pPr>
        <w:pStyle w:val="BodyText"/>
        <w:ind w:left="0" w:firstLine="0"/>
        <w:rPr>
          <w:sz w:val="19"/>
        </w:rPr>
      </w:pPr>
    </w:p>
    <w:p>
      <w:pPr>
        <w:pStyle w:val="Heading1"/>
      </w:pPr>
      <w:bookmarkStart w:name="Artículo 57." w:id="87"/>
      <w:bookmarkEnd w:id="87"/>
      <w:r>
        <w:rPr>
          <w:b w:val="0"/>
        </w:rPr>
      </w:r>
      <w:r>
        <w:rPr/>
        <w:t>Artículo 57.</w:t>
      </w:r>
    </w:p>
    <w:p>
      <w:pPr>
        <w:pStyle w:val="BodyText"/>
        <w:spacing w:before="123"/>
        <w:ind w:left="814" w:firstLine="0"/>
      </w:pPr>
      <w:r>
        <w:rPr/>
        <w:t>1. Los miembros técnicos de la Comisión especial serán, según los casos:</w:t>
      </w:r>
    </w:p>
    <w:p>
      <w:pPr>
        <w:pStyle w:val="ListParagraph"/>
        <w:numPr>
          <w:ilvl w:val="0"/>
          <w:numId w:val="42"/>
        </w:numPr>
        <w:tabs>
          <w:tab w:pos="983" w:val="left" w:leader="none"/>
        </w:tabs>
        <w:spacing w:line="249" w:lineRule="auto" w:before="130" w:after="0"/>
        <w:ind w:left="474" w:right="1272" w:firstLine="340"/>
        <w:jc w:val="both"/>
        <w:rPr>
          <w:sz w:val="20"/>
        </w:rPr>
      </w:pPr>
      <w:r>
        <w:rPr>
          <w:sz w:val="20"/>
        </w:rPr>
        <w:t>º Uno o más Licenciados, Arquitectos o Ingenieros de la respectiva especialidad, los cuales, cuando se trate de poblaciones inferiores a 20.000 habitantes, podrán ser sustituidos por un Aparejador o Ayudante con título</w:t>
      </w:r>
      <w:r>
        <w:rPr>
          <w:spacing w:val="-5"/>
          <w:sz w:val="20"/>
        </w:rPr>
        <w:t> </w:t>
      </w:r>
      <w:r>
        <w:rPr>
          <w:sz w:val="20"/>
        </w:rPr>
        <w:t>oficial.</w:t>
      </w:r>
    </w:p>
    <w:p>
      <w:pPr>
        <w:pStyle w:val="ListParagraph"/>
        <w:numPr>
          <w:ilvl w:val="0"/>
          <w:numId w:val="42"/>
        </w:numPr>
        <w:tabs>
          <w:tab w:pos="983" w:val="left" w:leader="none"/>
        </w:tabs>
        <w:spacing w:line="249" w:lineRule="auto" w:before="3" w:after="0"/>
        <w:ind w:left="474" w:right="1274" w:firstLine="340"/>
        <w:jc w:val="both"/>
        <w:rPr>
          <w:sz w:val="20"/>
        </w:rPr>
      </w:pPr>
      <w:r>
        <w:rPr>
          <w:sz w:val="20"/>
        </w:rPr>
        <w:t>º Uno o más Licenciados en Derecho, y en este último supuesto, uno de ellos Abogado del Estado, designado por el Jefe de la Abogacía del Estado de la</w:t>
      </w:r>
      <w:r>
        <w:rPr>
          <w:spacing w:val="-16"/>
          <w:sz w:val="20"/>
        </w:rPr>
        <w:t> </w:t>
      </w:r>
      <w:r>
        <w:rPr>
          <w:sz w:val="20"/>
        </w:rPr>
        <w:t>Provincia.</w:t>
      </w:r>
    </w:p>
    <w:p>
      <w:pPr>
        <w:pStyle w:val="ListParagraph"/>
        <w:numPr>
          <w:ilvl w:val="0"/>
          <w:numId w:val="42"/>
        </w:numPr>
        <w:tabs>
          <w:tab w:pos="983" w:val="left" w:leader="none"/>
        </w:tabs>
        <w:spacing w:line="249" w:lineRule="auto" w:before="1" w:after="0"/>
        <w:ind w:left="474" w:right="1272" w:firstLine="340"/>
        <w:jc w:val="both"/>
        <w:rPr>
          <w:sz w:val="20"/>
        </w:rPr>
      </w:pPr>
      <w:r>
        <w:rPr>
          <w:sz w:val="20"/>
        </w:rPr>
        <w:t>º Uno o más técnicos financieros, con título de Licenciado en Ciencias Económicas o Intendente mercantil.</w:t>
      </w:r>
    </w:p>
    <w:p>
      <w:pPr>
        <w:pStyle w:val="ListParagraph"/>
        <w:numPr>
          <w:ilvl w:val="0"/>
          <w:numId w:val="42"/>
        </w:numPr>
        <w:tabs>
          <w:tab w:pos="983" w:val="left" w:leader="none"/>
        </w:tabs>
        <w:spacing w:line="240" w:lineRule="auto" w:before="2" w:after="0"/>
        <w:ind w:left="982" w:right="0" w:hanging="169"/>
        <w:jc w:val="both"/>
        <w:rPr>
          <w:sz w:val="20"/>
        </w:rPr>
      </w:pPr>
      <w:r>
        <w:rPr>
          <w:sz w:val="20"/>
        </w:rPr>
        <w:t>º Uno o más</w:t>
      </w:r>
      <w:r>
        <w:rPr>
          <w:spacing w:val="-4"/>
          <w:sz w:val="20"/>
        </w:rPr>
        <w:t> </w:t>
      </w:r>
      <w:r>
        <w:rPr>
          <w:sz w:val="20"/>
        </w:rPr>
        <w:t>Médicos.</w:t>
      </w:r>
    </w:p>
    <w:p>
      <w:pPr>
        <w:pStyle w:val="ListParagraph"/>
        <w:numPr>
          <w:ilvl w:val="0"/>
          <w:numId w:val="43"/>
        </w:numPr>
        <w:tabs>
          <w:tab w:pos="1098" w:val="left" w:leader="none"/>
        </w:tabs>
        <w:spacing w:line="249" w:lineRule="auto" w:before="130" w:after="0"/>
        <w:ind w:left="474" w:right="1272" w:firstLine="340"/>
        <w:jc w:val="both"/>
        <w:rPr>
          <w:sz w:val="20"/>
        </w:rPr>
      </w:pPr>
      <w:r>
        <w:rPr>
          <w:sz w:val="20"/>
        </w:rPr>
        <w:t>Cuando se tratare del suministro de artículos alimenticios deberán figurar en la Comisión</w:t>
      </w:r>
      <w:r>
        <w:rPr>
          <w:spacing w:val="15"/>
          <w:sz w:val="20"/>
        </w:rPr>
        <w:t> </w:t>
      </w:r>
      <w:r>
        <w:rPr>
          <w:sz w:val="20"/>
        </w:rPr>
        <w:t>como</w:t>
      </w:r>
      <w:r>
        <w:rPr>
          <w:spacing w:val="15"/>
          <w:sz w:val="20"/>
        </w:rPr>
        <w:t> </w:t>
      </w:r>
      <w:r>
        <w:rPr>
          <w:sz w:val="20"/>
        </w:rPr>
        <w:t>técnicos</w:t>
      </w:r>
      <w:r>
        <w:rPr>
          <w:spacing w:val="15"/>
          <w:sz w:val="20"/>
        </w:rPr>
        <w:t> </w:t>
      </w:r>
      <w:r>
        <w:rPr>
          <w:sz w:val="20"/>
        </w:rPr>
        <w:t>y</w:t>
      </w:r>
      <w:r>
        <w:rPr>
          <w:spacing w:val="15"/>
          <w:sz w:val="20"/>
        </w:rPr>
        <w:t> </w:t>
      </w:r>
      <w:r>
        <w:rPr>
          <w:sz w:val="20"/>
        </w:rPr>
        <w:t>en</w:t>
      </w:r>
      <w:r>
        <w:rPr>
          <w:spacing w:val="15"/>
          <w:sz w:val="20"/>
        </w:rPr>
        <w:t> </w:t>
      </w:r>
      <w:r>
        <w:rPr>
          <w:sz w:val="20"/>
        </w:rPr>
        <w:t>sustitución</w:t>
      </w:r>
      <w:r>
        <w:rPr>
          <w:spacing w:val="15"/>
          <w:sz w:val="20"/>
        </w:rPr>
        <w:t> </w:t>
      </w:r>
      <w:r>
        <w:rPr>
          <w:sz w:val="20"/>
        </w:rPr>
        <w:t>de</w:t>
      </w:r>
      <w:r>
        <w:rPr>
          <w:spacing w:val="15"/>
          <w:sz w:val="20"/>
        </w:rPr>
        <w:t> </w:t>
      </w:r>
      <w:r>
        <w:rPr>
          <w:sz w:val="20"/>
        </w:rPr>
        <w:t>los</w:t>
      </w:r>
      <w:r>
        <w:rPr>
          <w:spacing w:val="15"/>
          <w:sz w:val="20"/>
        </w:rPr>
        <w:t> </w:t>
      </w:r>
      <w:r>
        <w:rPr>
          <w:sz w:val="20"/>
        </w:rPr>
        <w:t>comprendidos</w:t>
      </w:r>
      <w:r>
        <w:rPr>
          <w:spacing w:val="15"/>
          <w:sz w:val="20"/>
        </w:rPr>
        <w:t> </w:t>
      </w:r>
      <w:r>
        <w:rPr>
          <w:sz w:val="20"/>
        </w:rPr>
        <w:t>en</w:t>
      </w:r>
      <w:r>
        <w:rPr>
          <w:spacing w:val="15"/>
          <w:sz w:val="20"/>
        </w:rPr>
        <w:t> </w:t>
      </w:r>
      <w:r>
        <w:rPr>
          <w:sz w:val="20"/>
        </w:rPr>
        <w:t>el</w:t>
      </w:r>
      <w:r>
        <w:rPr>
          <w:spacing w:val="15"/>
          <w:sz w:val="20"/>
        </w:rPr>
        <w:t> </w:t>
      </w:r>
      <w:r>
        <w:rPr>
          <w:sz w:val="20"/>
        </w:rPr>
        <w:t>número</w:t>
      </w:r>
      <w:r>
        <w:rPr>
          <w:spacing w:val="15"/>
          <w:sz w:val="20"/>
        </w:rPr>
        <w:t> </w:t>
      </w:r>
      <w:r>
        <w:rPr>
          <w:sz w:val="20"/>
        </w:rPr>
        <w:t>1.º</w:t>
      </w:r>
      <w:r>
        <w:rPr>
          <w:spacing w:val="15"/>
          <w:sz w:val="20"/>
        </w:rPr>
        <w:t> </w:t>
      </w:r>
      <w:r>
        <w:rPr>
          <w:sz w:val="20"/>
        </w:rPr>
        <w:t>del</w:t>
      </w:r>
      <w:r>
        <w:rPr>
          <w:spacing w:val="15"/>
          <w:sz w:val="20"/>
        </w:rPr>
        <w:t> </w:t>
      </w:r>
      <w:r>
        <w:rPr>
          <w:sz w:val="20"/>
        </w:rPr>
        <w:t>párrafo</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7"/>
        <w:ind w:left="0" w:firstLine="0"/>
        <w:rPr>
          <w:sz w:val="24"/>
        </w:rPr>
      </w:pPr>
    </w:p>
    <w:p>
      <w:pPr>
        <w:pStyle w:val="BodyText"/>
        <w:spacing w:line="249" w:lineRule="auto" w:before="94"/>
        <w:ind w:right="1275" w:hanging="1"/>
        <w:jc w:val="both"/>
      </w:pPr>
      <w:r>
        <w:rPr/>
        <w:t>anterior, dos profesionales de la correspondiente industria, pero en las capitales de Provincia será indispensable, además, la concurrencia de un Licenciado o Ingeniero.</w:t>
      </w:r>
    </w:p>
    <w:p>
      <w:pPr>
        <w:pStyle w:val="ListParagraph"/>
        <w:numPr>
          <w:ilvl w:val="0"/>
          <w:numId w:val="43"/>
        </w:numPr>
        <w:tabs>
          <w:tab w:pos="1052" w:val="left" w:leader="none"/>
        </w:tabs>
        <w:spacing w:line="249" w:lineRule="auto" w:before="1" w:after="0"/>
        <w:ind w:left="474" w:right="1273" w:firstLine="340"/>
        <w:jc w:val="both"/>
        <w:rPr>
          <w:sz w:val="20"/>
        </w:rPr>
      </w:pPr>
      <w:r>
        <w:rPr>
          <w:sz w:val="20"/>
        </w:rPr>
        <w:t>Los técnicos a que se refiere el párrafo 1 serán designados por los correspondientes Colegios u Organismos oficiales y el Abogado del Estado por el que sea Jefe de los de la Provincia.</w:t>
      </w:r>
    </w:p>
    <w:p>
      <w:pPr>
        <w:pStyle w:val="ListParagraph"/>
        <w:numPr>
          <w:ilvl w:val="0"/>
          <w:numId w:val="43"/>
        </w:numPr>
        <w:tabs>
          <w:tab w:pos="1045" w:val="left" w:leader="none"/>
        </w:tabs>
        <w:spacing w:line="249" w:lineRule="auto" w:before="3" w:after="0"/>
        <w:ind w:left="474" w:right="1274" w:firstLine="340"/>
        <w:jc w:val="both"/>
        <w:rPr>
          <w:sz w:val="20"/>
        </w:rPr>
      </w:pPr>
      <w:r>
        <w:rPr>
          <w:sz w:val="20"/>
        </w:rPr>
        <w:t>Los representantes de los usuarios serán nombrados por los </w:t>
      </w:r>
      <w:r>
        <w:rPr>
          <w:spacing w:val="-3"/>
          <w:sz w:val="20"/>
        </w:rPr>
        <w:t>Vocales </w:t>
      </w:r>
      <w:r>
        <w:rPr>
          <w:sz w:val="20"/>
        </w:rPr>
        <w:t>elegidos a tenor del párrafo</w:t>
      </w:r>
      <w:r>
        <w:rPr>
          <w:spacing w:val="-3"/>
          <w:sz w:val="20"/>
        </w:rPr>
        <w:t> </w:t>
      </w:r>
      <w:r>
        <w:rPr>
          <w:sz w:val="20"/>
        </w:rPr>
        <w:t>precedente.</w:t>
      </w:r>
    </w:p>
    <w:p>
      <w:pPr>
        <w:pStyle w:val="BodyText"/>
        <w:spacing w:before="9"/>
        <w:ind w:left="0" w:firstLine="0"/>
        <w:rPr>
          <w:sz w:val="19"/>
        </w:rPr>
      </w:pPr>
    </w:p>
    <w:p>
      <w:pPr>
        <w:pStyle w:val="Heading1"/>
        <w:spacing w:before="1"/>
      </w:pPr>
      <w:bookmarkStart w:name="Artículo 58." w:id="88"/>
      <w:bookmarkEnd w:id="88"/>
      <w:r>
        <w:rPr>
          <w:b w:val="0"/>
        </w:rPr>
      </w:r>
      <w:r>
        <w:rPr/>
        <w:t>Artículo 58.</w:t>
      </w:r>
    </w:p>
    <w:p>
      <w:pPr>
        <w:pStyle w:val="BodyText"/>
        <w:spacing w:line="249" w:lineRule="auto" w:before="123"/>
        <w:ind w:right="1276"/>
        <w:jc w:val="both"/>
      </w:pPr>
      <w:r>
        <w:rPr/>
        <w:t>La Comisión especial deberá redactar en el plazo de dos meses, ampliable por otros  dos,</w:t>
      </w:r>
      <w:r>
        <w:rPr>
          <w:spacing w:val="-4"/>
        </w:rPr>
        <w:t> </w:t>
      </w:r>
      <w:r>
        <w:rPr/>
        <w:t>una</w:t>
      </w:r>
      <w:r>
        <w:rPr>
          <w:spacing w:val="-4"/>
        </w:rPr>
        <w:t> </w:t>
      </w:r>
      <w:r>
        <w:rPr/>
        <w:t>Memoria</w:t>
      </w:r>
      <w:r>
        <w:rPr>
          <w:spacing w:val="-3"/>
        </w:rPr>
        <w:t> </w:t>
      </w:r>
      <w:r>
        <w:rPr/>
        <w:t>comprensiva</w:t>
      </w:r>
      <w:r>
        <w:rPr>
          <w:spacing w:val="-2"/>
        </w:rPr>
        <w:t> </w:t>
      </w:r>
      <w:r>
        <w:rPr/>
        <w:t>de</w:t>
      </w:r>
      <w:r>
        <w:rPr>
          <w:spacing w:val="-4"/>
        </w:rPr>
        <w:t> </w:t>
      </w:r>
      <w:r>
        <w:rPr/>
        <w:t>los</w:t>
      </w:r>
      <w:r>
        <w:rPr>
          <w:spacing w:val="-4"/>
        </w:rPr>
        <w:t> </w:t>
      </w:r>
      <w:r>
        <w:rPr/>
        <w:t>particulares</w:t>
      </w:r>
      <w:r>
        <w:rPr>
          <w:spacing w:val="-3"/>
        </w:rPr>
        <w:t> </w:t>
      </w:r>
      <w:r>
        <w:rPr/>
        <w:t>que</w:t>
      </w:r>
      <w:r>
        <w:rPr>
          <w:spacing w:val="-4"/>
        </w:rPr>
        <w:t> </w:t>
      </w:r>
      <w:r>
        <w:rPr/>
        <w:t>se</w:t>
      </w:r>
      <w:r>
        <w:rPr>
          <w:spacing w:val="-3"/>
        </w:rPr>
        <w:t> </w:t>
      </w:r>
      <w:r>
        <w:rPr/>
        <w:t>indican</w:t>
      </w:r>
      <w:r>
        <w:rPr>
          <w:spacing w:val="-3"/>
        </w:rPr>
        <w:t> </w:t>
      </w:r>
      <w:r>
        <w:rPr/>
        <w:t>en</w:t>
      </w:r>
      <w:r>
        <w:rPr>
          <w:spacing w:val="-4"/>
        </w:rPr>
        <w:t> </w:t>
      </w:r>
      <w:r>
        <w:rPr/>
        <w:t>los</w:t>
      </w:r>
      <w:r>
        <w:rPr>
          <w:spacing w:val="-4"/>
        </w:rPr>
        <w:t> </w:t>
      </w:r>
      <w:r>
        <w:rPr/>
        <w:t>siguientes</w:t>
      </w:r>
      <w:r>
        <w:rPr>
          <w:spacing w:val="-2"/>
        </w:rPr>
        <w:t> </w:t>
      </w:r>
      <w:r>
        <w:rPr/>
        <w:t>artículos.</w:t>
      </w:r>
    </w:p>
    <w:p>
      <w:pPr>
        <w:pStyle w:val="BodyText"/>
        <w:ind w:left="0" w:firstLine="0"/>
        <w:rPr>
          <w:sz w:val="19"/>
        </w:rPr>
      </w:pPr>
    </w:p>
    <w:p>
      <w:pPr>
        <w:pStyle w:val="Heading1"/>
      </w:pPr>
      <w:bookmarkStart w:name="Artículo 59." w:id="89"/>
      <w:bookmarkEnd w:id="89"/>
      <w:r>
        <w:rPr>
          <w:b w:val="0"/>
        </w:rPr>
      </w:r>
      <w:r>
        <w:rPr/>
        <w:t>Artículo 59.</w:t>
      </w:r>
    </w:p>
    <w:p>
      <w:pPr>
        <w:pStyle w:val="ListParagraph"/>
        <w:numPr>
          <w:ilvl w:val="0"/>
          <w:numId w:val="44"/>
        </w:numPr>
        <w:tabs>
          <w:tab w:pos="1103" w:val="left" w:leader="none"/>
        </w:tabs>
        <w:spacing w:line="249" w:lineRule="auto" w:before="123" w:after="0"/>
        <w:ind w:left="474" w:right="1273" w:firstLine="340"/>
        <w:jc w:val="both"/>
        <w:rPr>
          <w:sz w:val="20"/>
        </w:rPr>
      </w:pPr>
      <w:r>
        <w:rPr>
          <w:sz w:val="20"/>
        </w:rPr>
        <w:t>La Memoria determinará, en cuanto al aspecto social, la situación del servicio, soluciones admisibles para remediar las deficiencias que en su caso existieren, así como si la municipalización o la provincialización habría de reportar a los usuarios mayores ventajas respecto a la iniciativa privada o a la gestión indirecta, y en el supuesto de estimarlas, las enumerará y</w:t>
      </w:r>
      <w:r>
        <w:rPr>
          <w:spacing w:val="-2"/>
          <w:sz w:val="20"/>
        </w:rPr>
        <w:t> </w:t>
      </w:r>
      <w:r>
        <w:rPr>
          <w:sz w:val="20"/>
        </w:rPr>
        <w:t>evaluará.</w:t>
      </w:r>
    </w:p>
    <w:p>
      <w:pPr>
        <w:pStyle w:val="ListParagraph"/>
        <w:numPr>
          <w:ilvl w:val="0"/>
          <w:numId w:val="44"/>
        </w:numPr>
        <w:tabs>
          <w:tab w:pos="1055" w:val="left" w:leader="none"/>
        </w:tabs>
        <w:spacing w:line="249" w:lineRule="auto" w:before="5" w:after="0"/>
        <w:ind w:left="474" w:right="1273" w:firstLine="340"/>
        <w:jc w:val="both"/>
        <w:rPr>
          <w:sz w:val="20"/>
        </w:rPr>
      </w:pPr>
      <w:r>
        <w:rPr>
          <w:sz w:val="20"/>
        </w:rPr>
        <w:t>En la exposición deberán reflejarse los hechos concretos, expresados, a ser posible, con cifras y estadísticas, y se razonará la concurrencia de las circunstancias previstas en el artículo</w:t>
      </w:r>
      <w:r>
        <w:rPr>
          <w:spacing w:val="-2"/>
          <w:sz w:val="20"/>
        </w:rPr>
        <w:t> </w:t>
      </w:r>
      <w:r>
        <w:rPr>
          <w:sz w:val="20"/>
        </w:rPr>
        <w:t>45.</w:t>
      </w:r>
    </w:p>
    <w:p>
      <w:pPr>
        <w:pStyle w:val="BodyText"/>
        <w:ind w:left="0" w:firstLine="0"/>
        <w:rPr>
          <w:sz w:val="19"/>
        </w:rPr>
      </w:pPr>
    </w:p>
    <w:p>
      <w:pPr>
        <w:pStyle w:val="Heading1"/>
      </w:pPr>
      <w:bookmarkStart w:name="Artículo 60." w:id="90"/>
      <w:bookmarkEnd w:id="90"/>
      <w:r>
        <w:rPr>
          <w:b w:val="0"/>
        </w:rPr>
      </w:r>
      <w:r>
        <w:rPr/>
        <w:t>Artículo 60.</w:t>
      </w:r>
    </w:p>
    <w:p>
      <w:pPr>
        <w:pStyle w:val="BodyText"/>
        <w:spacing w:before="124"/>
        <w:ind w:left="814" w:firstLine="0"/>
      </w:pPr>
      <w:r>
        <w:rPr/>
        <w:t>En lo que afecta al aspecto jurídico, la Memoria contendrá:</w:t>
      </w:r>
    </w:p>
    <w:p>
      <w:pPr>
        <w:pStyle w:val="ListParagraph"/>
        <w:numPr>
          <w:ilvl w:val="0"/>
          <w:numId w:val="45"/>
        </w:numPr>
        <w:tabs>
          <w:tab w:pos="983" w:val="left" w:leader="none"/>
        </w:tabs>
        <w:spacing w:line="249" w:lineRule="auto" w:before="130" w:after="0"/>
        <w:ind w:left="474" w:right="1276" w:firstLine="340"/>
        <w:jc w:val="both"/>
        <w:rPr>
          <w:sz w:val="20"/>
        </w:rPr>
      </w:pPr>
      <w:r>
        <w:rPr>
          <w:sz w:val="20"/>
        </w:rPr>
        <w:t>º Características del servicio y su encaje en los preceptos que determinan la licitud de la municipalización o de la</w:t>
      </w:r>
      <w:r>
        <w:rPr>
          <w:spacing w:val="-6"/>
          <w:sz w:val="20"/>
        </w:rPr>
        <w:t> </w:t>
      </w:r>
      <w:r>
        <w:rPr>
          <w:sz w:val="20"/>
        </w:rPr>
        <w:t>provincialización.</w:t>
      </w:r>
    </w:p>
    <w:p>
      <w:pPr>
        <w:pStyle w:val="ListParagraph"/>
        <w:numPr>
          <w:ilvl w:val="0"/>
          <w:numId w:val="45"/>
        </w:numPr>
        <w:tabs>
          <w:tab w:pos="983" w:val="left" w:leader="none"/>
        </w:tabs>
        <w:spacing w:line="249" w:lineRule="auto" w:before="1" w:after="0"/>
        <w:ind w:left="474" w:right="1273" w:firstLine="340"/>
        <w:jc w:val="both"/>
        <w:rPr>
          <w:sz w:val="20"/>
        </w:rPr>
      </w:pPr>
      <w:r>
        <w:rPr>
          <w:sz w:val="20"/>
        </w:rPr>
        <w:t>º Justificación de la concurrencia de las circunstancias previstas en el artículo 46 y certificación literal de los acuerdos adoptados por la Corporación al autorizar o conceder el servicio establecido si se pretendiere la implantación de</w:t>
      </w:r>
      <w:r>
        <w:rPr>
          <w:spacing w:val="-11"/>
          <w:sz w:val="20"/>
        </w:rPr>
        <w:t> </w:t>
      </w:r>
      <w:r>
        <w:rPr>
          <w:sz w:val="20"/>
        </w:rPr>
        <w:t>monopolio.</w:t>
      </w:r>
    </w:p>
    <w:p>
      <w:pPr>
        <w:pStyle w:val="ListParagraph"/>
        <w:numPr>
          <w:ilvl w:val="0"/>
          <w:numId w:val="45"/>
        </w:numPr>
        <w:tabs>
          <w:tab w:pos="983" w:val="left" w:leader="none"/>
        </w:tabs>
        <w:spacing w:line="249" w:lineRule="auto" w:before="3" w:after="0"/>
        <w:ind w:left="474" w:right="1273" w:firstLine="340"/>
        <w:jc w:val="both"/>
        <w:rPr>
          <w:sz w:val="20"/>
        </w:rPr>
      </w:pPr>
      <w:r>
        <w:rPr>
          <w:sz w:val="20"/>
        </w:rPr>
        <w:t>º Determinación y razonamiento de la elección del sistema de administración del servicio entre los previstos por este Reglamento, y esquema de la Organización de la Empresa que hubiere de ser</w:t>
      </w:r>
      <w:r>
        <w:rPr>
          <w:spacing w:val="-5"/>
          <w:sz w:val="20"/>
        </w:rPr>
        <w:t> </w:t>
      </w:r>
      <w:r>
        <w:rPr>
          <w:sz w:val="20"/>
        </w:rPr>
        <w:t>establecida.</w:t>
      </w:r>
    </w:p>
    <w:p>
      <w:pPr>
        <w:pStyle w:val="ListParagraph"/>
        <w:numPr>
          <w:ilvl w:val="0"/>
          <w:numId w:val="45"/>
        </w:numPr>
        <w:tabs>
          <w:tab w:pos="982" w:val="left" w:leader="none"/>
        </w:tabs>
        <w:spacing w:line="249" w:lineRule="auto" w:before="2" w:after="0"/>
        <w:ind w:left="474" w:right="1274" w:firstLine="340"/>
        <w:jc w:val="both"/>
        <w:rPr>
          <w:sz w:val="20"/>
        </w:rPr>
      </w:pPr>
      <w:r>
        <w:rPr>
          <w:sz w:val="20"/>
        </w:rPr>
        <w:t>º Proyecto de Reglamento de prestación del servicio y de los Estatutos de la Empresa cuando hubiere de utilizarse alguna forma de sociedad</w:t>
      </w:r>
      <w:r>
        <w:rPr>
          <w:spacing w:val="-9"/>
          <w:sz w:val="20"/>
        </w:rPr>
        <w:t> </w:t>
      </w:r>
      <w:r>
        <w:rPr>
          <w:sz w:val="20"/>
        </w:rPr>
        <w:t>mercantil.</w:t>
      </w:r>
    </w:p>
    <w:p>
      <w:pPr>
        <w:pStyle w:val="ListParagraph"/>
        <w:numPr>
          <w:ilvl w:val="0"/>
          <w:numId w:val="45"/>
        </w:numPr>
        <w:tabs>
          <w:tab w:pos="983" w:val="left" w:leader="none"/>
        </w:tabs>
        <w:spacing w:line="249" w:lineRule="auto" w:before="2" w:after="0"/>
        <w:ind w:left="474" w:right="1273" w:firstLine="340"/>
        <w:jc w:val="both"/>
        <w:rPr>
          <w:sz w:val="20"/>
        </w:rPr>
      </w:pPr>
      <w:r>
        <w:rPr>
          <w:sz w:val="20"/>
        </w:rPr>
        <w:t>º Casos de cesación de la Empresa, conforme a lo que se consigna en este Reglamento, con indicación de las soluciones que hubieren de adoptarse en esos supuestos para que el servicio quede debidamente</w:t>
      </w:r>
      <w:r>
        <w:rPr>
          <w:spacing w:val="-8"/>
          <w:sz w:val="20"/>
        </w:rPr>
        <w:t> </w:t>
      </w:r>
      <w:r>
        <w:rPr>
          <w:sz w:val="20"/>
        </w:rPr>
        <w:t>atendido.</w:t>
      </w:r>
    </w:p>
    <w:p>
      <w:pPr>
        <w:pStyle w:val="BodyText"/>
        <w:ind w:left="0" w:firstLine="0"/>
        <w:rPr>
          <w:sz w:val="19"/>
        </w:rPr>
      </w:pPr>
    </w:p>
    <w:p>
      <w:pPr>
        <w:pStyle w:val="Heading1"/>
        <w:spacing w:before="1"/>
      </w:pPr>
      <w:bookmarkStart w:name="Artículo 61." w:id="91"/>
      <w:bookmarkEnd w:id="91"/>
      <w:r>
        <w:rPr>
          <w:b w:val="0"/>
        </w:rPr>
      </w:r>
      <w:r>
        <w:rPr/>
        <w:t>Artículo 61.</w:t>
      </w:r>
    </w:p>
    <w:p>
      <w:pPr>
        <w:pStyle w:val="BodyText"/>
        <w:spacing w:before="123"/>
        <w:ind w:left="814" w:firstLine="0"/>
      </w:pPr>
      <w:r>
        <w:rPr/>
        <w:t>Con referencia al aspecto técnico, la Memoria contendrá:</w:t>
      </w:r>
    </w:p>
    <w:p>
      <w:pPr>
        <w:pStyle w:val="ListParagraph"/>
        <w:numPr>
          <w:ilvl w:val="0"/>
          <w:numId w:val="46"/>
        </w:numPr>
        <w:tabs>
          <w:tab w:pos="983" w:val="left" w:leader="none"/>
        </w:tabs>
        <w:spacing w:line="249" w:lineRule="auto" w:before="130" w:after="0"/>
        <w:ind w:left="474" w:right="1273" w:firstLine="340"/>
        <w:jc w:val="both"/>
        <w:rPr>
          <w:sz w:val="20"/>
        </w:rPr>
      </w:pPr>
      <w:r>
        <w:rPr>
          <w:sz w:val="20"/>
        </w:rPr>
        <w:t>º Anteproyecto de obras para la implantación del servicio, si este las requiriere, o bases de su planteamiento técnico, con el detalle suficiente para formar idea de la instalación o actividad de que se</w:t>
      </w:r>
      <w:r>
        <w:rPr>
          <w:spacing w:val="-4"/>
          <w:sz w:val="20"/>
        </w:rPr>
        <w:t> </w:t>
      </w:r>
      <w:r>
        <w:rPr>
          <w:sz w:val="20"/>
        </w:rPr>
        <w:t>tratare.</w:t>
      </w:r>
    </w:p>
    <w:p>
      <w:pPr>
        <w:pStyle w:val="ListParagraph"/>
        <w:numPr>
          <w:ilvl w:val="0"/>
          <w:numId w:val="46"/>
        </w:numPr>
        <w:tabs>
          <w:tab w:pos="983" w:val="left" w:leader="none"/>
        </w:tabs>
        <w:spacing w:line="249" w:lineRule="auto" w:before="3" w:after="0"/>
        <w:ind w:left="474" w:right="1273" w:firstLine="340"/>
        <w:jc w:val="both"/>
        <w:rPr>
          <w:sz w:val="20"/>
        </w:rPr>
      </w:pPr>
      <w:r>
        <w:rPr>
          <w:sz w:val="20"/>
        </w:rPr>
        <w:t>º Descripción técnica, estado de conservación y reformas para el rendimiento indispensable cuando se hubiere de actuar sobre instalaciones ya</w:t>
      </w:r>
      <w:r>
        <w:rPr>
          <w:spacing w:val="-17"/>
          <w:sz w:val="20"/>
        </w:rPr>
        <w:t> </w:t>
      </w:r>
      <w:r>
        <w:rPr>
          <w:sz w:val="20"/>
        </w:rPr>
        <w:t>existentes.</w:t>
      </w:r>
    </w:p>
    <w:p>
      <w:pPr>
        <w:pStyle w:val="BodyText"/>
        <w:spacing w:before="9"/>
        <w:ind w:left="0" w:firstLine="0"/>
        <w:rPr>
          <w:sz w:val="19"/>
        </w:rPr>
      </w:pPr>
    </w:p>
    <w:p>
      <w:pPr>
        <w:pStyle w:val="Heading1"/>
      </w:pPr>
      <w:bookmarkStart w:name="Artículo 62." w:id="92"/>
      <w:bookmarkEnd w:id="92"/>
      <w:r>
        <w:rPr>
          <w:b w:val="0"/>
        </w:rPr>
      </w:r>
      <w:r>
        <w:rPr/>
        <w:t>Artículo 62.</w:t>
      </w:r>
    </w:p>
    <w:p>
      <w:pPr>
        <w:pStyle w:val="BodyText"/>
        <w:spacing w:before="124"/>
        <w:ind w:left="814" w:firstLine="0"/>
      </w:pPr>
      <w:r>
        <w:rPr/>
        <w:t>En cuanto al aspecto financiero, la Memoria contendrá:</w:t>
      </w:r>
    </w:p>
    <w:p>
      <w:pPr>
        <w:pStyle w:val="ListParagraph"/>
        <w:numPr>
          <w:ilvl w:val="0"/>
          <w:numId w:val="47"/>
        </w:numPr>
        <w:tabs>
          <w:tab w:pos="983" w:val="left" w:leader="none"/>
        </w:tabs>
        <w:spacing w:line="249" w:lineRule="auto" w:before="130" w:after="0"/>
        <w:ind w:left="474" w:right="1276" w:firstLine="340"/>
        <w:jc w:val="both"/>
        <w:rPr>
          <w:sz w:val="20"/>
        </w:rPr>
      </w:pPr>
      <w:r>
        <w:rPr>
          <w:sz w:val="20"/>
        </w:rPr>
        <w:t>º Avance del presupuesto de ejecución de obras, instalaciones y reformas necesarias para un periodo de veinticinco</w:t>
      </w:r>
      <w:r>
        <w:rPr>
          <w:spacing w:val="-5"/>
          <w:sz w:val="20"/>
        </w:rPr>
        <w:t> </w:t>
      </w:r>
      <w:r>
        <w:rPr>
          <w:sz w:val="20"/>
        </w:rPr>
        <w:t>años.</w:t>
      </w:r>
    </w:p>
    <w:p>
      <w:pPr>
        <w:pStyle w:val="ListParagraph"/>
        <w:numPr>
          <w:ilvl w:val="0"/>
          <w:numId w:val="47"/>
        </w:numPr>
        <w:tabs>
          <w:tab w:pos="982" w:val="left" w:leader="none"/>
        </w:tabs>
        <w:spacing w:line="249" w:lineRule="auto" w:before="2" w:after="0"/>
        <w:ind w:left="474" w:right="1273" w:firstLine="340"/>
        <w:jc w:val="both"/>
        <w:rPr>
          <w:sz w:val="20"/>
        </w:rPr>
      </w:pPr>
      <w:r>
        <w:rPr>
          <w:sz w:val="20"/>
        </w:rPr>
        <w:t>º Proyecto de tarifas que hayan de regir una vez municipalizado o provincializado el servicio y razonamiento de su cuantía en comparación con las de las Empresas que hubieren de ser expropiadas o</w:t>
      </w:r>
      <w:r>
        <w:rPr>
          <w:spacing w:val="-6"/>
          <w:sz w:val="20"/>
        </w:rPr>
        <w:t> </w:t>
      </w:r>
      <w:r>
        <w:rPr>
          <w:sz w:val="20"/>
        </w:rPr>
        <w:t>rescatadas.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ListParagraph"/>
        <w:numPr>
          <w:ilvl w:val="0"/>
          <w:numId w:val="47"/>
        </w:numPr>
        <w:tabs>
          <w:tab w:pos="983" w:val="left" w:leader="none"/>
        </w:tabs>
        <w:spacing w:line="249" w:lineRule="auto" w:before="1" w:after="0"/>
        <w:ind w:left="474" w:right="1278" w:firstLine="340"/>
        <w:jc w:val="both"/>
        <w:rPr>
          <w:sz w:val="20"/>
        </w:rPr>
      </w:pPr>
      <w:r>
        <w:rPr>
          <w:sz w:val="20"/>
        </w:rPr>
        <w:t>º Estudio comercial del servicio en el que, con el auxilio de datos estadísticos, se refleje el coste del sostenimiento, productos previsibles y beneficio</w:t>
      </w:r>
      <w:r>
        <w:rPr>
          <w:spacing w:val="-12"/>
          <w:sz w:val="20"/>
        </w:rPr>
        <w:t> </w:t>
      </w:r>
      <w:r>
        <w:rPr>
          <w:sz w:val="20"/>
        </w:rPr>
        <w:t>probable.</w:t>
      </w:r>
    </w:p>
    <w:p>
      <w:pPr>
        <w:pStyle w:val="ListParagraph"/>
        <w:numPr>
          <w:ilvl w:val="0"/>
          <w:numId w:val="47"/>
        </w:numPr>
        <w:tabs>
          <w:tab w:pos="983" w:val="left" w:leader="none"/>
        </w:tabs>
        <w:spacing w:line="249" w:lineRule="auto" w:before="1" w:after="0"/>
        <w:ind w:left="474" w:right="1275" w:firstLine="340"/>
        <w:jc w:val="both"/>
        <w:rPr>
          <w:sz w:val="20"/>
        </w:rPr>
      </w:pPr>
      <w:r>
        <w:rPr>
          <w:sz w:val="20"/>
        </w:rPr>
        <w:t>º Estudio del coste de la expropiación, en su caso, con arreglo a lo dispuesto por el artículo 171 de la Ley y concordantes de este</w:t>
      </w:r>
      <w:r>
        <w:rPr>
          <w:spacing w:val="-11"/>
          <w:sz w:val="20"/>
        </w:rPr>
        <w:t> </w:t>
      </w:r>
      <w:r>
        <w:rPr>
          <w:sz w:val="20"/>
        </w:rPr>
        <w:t>Reglamento.</w:t>
      </w:r>
    </w:p>
    <w:p>
      <w:pPr>
        <w:pStyle w:val="ListParagraph"/>
        <w:numPr>
          <w:ilvl w:val="0"/>
          <w:numId w:val="47"/>
        </w:numPr>
        <w:tabs>
          <w:tab w:pos="983" w:val="left" w:leader="none"/>
        </w:tabs>
        <w:spacing w:line="249" w:lineRule="auto" w:before="2" w:after="0"/>
        <w:ind w:left="474" w:right="1273" w:firstLine="340"/>
        <w:jc w:val="both"/>
        <w:rPr>
          <w:sz w:val="20"/>
        </w:rPr>
      </w:pPr>
      <w:r>
        <w:rPr>
          <w:sz w:val="20"/>
        </w:rPr>
        <w:t>º Fórmula financiera para conseguir los capitales que requiera el establecimiento del servicio, con estudio de la amortización de la deuda que pudiera contraerse y sus posibles efectos en el presupuesto ordinario de la</w:t>
      </w:r>
      <w:r>
        <w:rPr>
          <w:spacing w:val="-10"/>
          <w:sz w:val="20"/>
        </w:rPr>
        <w:t> </w:t>
      </w:r>
      <w:r>
        <w:rPr>
          <w:sz w:val="20"/>
        </w:rPr>
        <w:t>Entidad.</w:t>
      </w:r>
    </w:p>
    <w:p>
      <w:pPr>
        <w:pStyle w:val="BodyText"/>
        <w:ind w:left="0" w:firstLine="0"/>
        <w:rPr>
          <w:sz w:val="19"/>
        </w:rPr>
      </w:pPr>
    </w:p>
    <w:p>
      <w:pPr>
        <w:pStyle w:val="Heading1"/>
        <w:spacing w:before="1"/>
      </w:pPr>
      <w:bookmarkStart w:name="Artículo 63." w:id="93"/>
      <w:bookmarkEnd w:id="93"/>
      <w:r>
        <w:rPr>
          <w:b w:val="0"/>
        </w:rPr>
      </w:r>
      <w:r>
        <w:rPr/>
        <w:t>Artículo 63.</w:t>
      </w:r>
    </w:p>
    <w:p>
      <w:pPr>
        <w:pStyle w:val="ListParagraph"/>
        <w:numPr>
          <w:ilvl w:val="0"/>
          <w:numId w:val="48"/>
        </w:numPr>
        <w:tabs>
          <w:tab w:pos="1100" w:val="left" w:leader="none"/>
        </w:tabs>
        <w:spacing w:line="249" w:lineRule="auto" w:before="123" w:after="0"/>
        <w:ind w:left="474" w:right="1273" w:firstLine="340"/>
        <w:jc w:val="both"/>
        <w:rPr>
          <w:sz w:val="20"/>
        </w:rPr>
      </w:pPr>
      <w:r>
        <w:rPr>
          <w:sz w:val="20"/>
        </w:rPr>
        <w:t>La Memoria a que se refieren los artículos anteriores será expuesta al público juntamente con el proyecto de tarifas, mediante anuncio en el Boletin Oficial del Estado y en el de la Provincia, por plazo no inferior a treinta días, durante los cuales estará de manifiesto en la Secretaría de la Corporación y podrán presentarse observaciones sobre cualquiera de los extremos</w:t>
      </w:r>
      <w:r>
        <w:rPr>
          <w:spacing w:val="-3"/>
          <w:sz w:val="20"/>
        </w:rPr>
        <w:t> </w:t>
      </w:r>
      <w:r>
        <w:rPr>
          <w:sz w:val="20"/>
        </w:rPr>
        <w:t>consignados.</w:t>
      </w:r>
    </w:p>
    <w:p>
      <w:pPr>
        <w:pStyle w:val="ListParagraph"/>
        <w:numPr>
          <w:ilvl w:val="0"/>
          <w:numId w:val="48"/>
        </w:numPr>
        <w:tabs>
          <w:tab w:pos="1106" w:val="left" w:leader="none"/>
        </w:tabs>
        <w:spacing w:line="249" w:lineRule="auto" w:before="4" w:after="0"/>
        <w:ind w:left="474" w:right="1274" w:firstLine="340"/>
        <w:jc w:val="both"/>
        <w:rPr>
          <w:sz w:val="20"/>
        </w:rPr>
      </w:pPr>
      <w:r>
        <w:rPr>
          <w:sz w:val="20"/>
        </w:rPr>
        <w:t>Si hubieren de efectuarse expropiaciones o rescate de empresas, se notificará directamente el acuerdo de municipalización o provincialización a la persona o Entidad interesada, dentro del plazo de ocho días establecido en el párrafo anterior y se le entregará copia de la Memoria, con notificación de la fecha en que termine el período de reclamaciones.</w:t>
      </w:r>
    </w:p>
    <w:p>
      <w:pPr>
        <w:pStyle w:val="BodyText"/>
        <w:spacing w:before="1"/>
        <w:ind w:left="0" w:firstLine="0"/>
      </w:pPr>
    </w:p>
    <w:p>
      <w:pPr>
        <w:pStyle w:val="Heading1"/>
      </w:pPr>
      <w:bookmarkStart w:name="Artículo 64." w:id="94"/>
      <w:bookmarkEnd w:id="94"/>
      <w:r>
        <w:rPr>
          <w:b w:val="0"/>
        </w:rPr>
      </w:r>
      <w:r>
        <w:rPr/>
        <w:t>Artículo 64.</w:t>
      </w:r>
    </w:p>
    <w:p>
      <w:pPr>
        <w:pStyle w:val="BodyText"/>
        <w:spacing w:line="360" w:lineRule="exact" w:before="23"/>
        <w:ind w:left="814" w:right="1391" w:firstLine="0"/>
      </w:pPr>
      <w:r>
        <w:rPr/>
        <w:t>La resolución de los expedientes de municipalización o provincialización corresponderá: 1.º Al Ministerio de la Gobernación, de modo general.</w:t>
      </w:r>
    </w:p>
    <w:p>
      <w:pPr>
        <w:pStyle w:val="BodyText"/>
        <w:spacing w:line="210" w:lineRule="exact" w:before="0"/>
        <w:ind w:left="814" w:firstLine="0"/>
      </w:pPr>
      <w:r>
        <w:rPr/>
        <w:t>2.º Al Consejo de Ministros, previo dictamen de la Comisión permanente del Consejo de</w:t>
      </w:r>
    </w:p>
    <w:p>
      <w:pPr>
        <w:pStyle w:val="BodyText"/>
        <w:ind w:firstLine="0"/>
      </w:pPr>
      <w:r>
        <w:rPr/>
        <w:t>Estado, en los casos siguientes:</w:t>
      </w:r>
    </w:p>
    <w:p>
      <w:pPr>
        <w:pStyle w:val="ListParagraph"/>
        <w:numPr>
          <w:ilvl w:val="0"/>
          <w:numId w:val="49"/>
        </w:numPr>
        <w:tabs>
          <w:tab w:pos="1072" w:val="left" w:leader="none"/>
        </w:tabs>
        <w:spacing w:line="249" w:lineRule="auto" w:before="130" w:after="0"/>
        <w:ind w:left="474" w:right="1274" w:firstLine="340"/>
        <w:jc w:val="both"/>
        <w:rPr>
          <w:sz w:val="20"/>
        </w:rPr>
      </w:pPr>
      <w:r>
        <w:rPr>
          <w:sz w:val="20"/>
        </w:rPr>
        <w:t>para municipalizar en régimen de monopolio servicios no enumerados en el artículo 166 de la Ley;</w:t>
      </w:r>
      <w:r>
        <w:rPr>
          <w:spacing w:val="-5"/>
          <w:sz w:val="20"/>
        </w:rPr>
        <w:t> </w:t>
      </w:r>
      <w:r>
        <w:rPr>
          <w:sz w:val="20"/>
        </w:rPr>
        <w:t>y</w:t>
      </w:r>
    </w:p>
    <w:p>
      <w:pPr>
        <w:pStyle w:val="ListParagraph"/>
        <w:numPr>
          <w:ilvl w:val="0"/>
          <w:numId w:val="49"/>
        </w:numPr>
        <w:tabs>
          <w:tab w:pos="1048" w:val="left" w:leader="none"/>
        </w:tabs>
        <w:spacing w:line="240" w:lineRule="auto" w:before="2" w:after="0"/>
        <w:ind w:left="1047" w:right="0" w:hanging="234"/>
        <w:jc w:val="left"/>
        <w:rPr>
          <w:sz w:val="20"/>
        </w:rPr>
      </w:pPr>
      <w:r>
        <w:rPr>
          <w:sz w:val="20"/>
        </w:rPr>
        <w:t>para todo género de provincializaciones en régimen de</w:t>
      </w:r>
      <w:r>
        <w:rPr>
          <w:spacing w:val="-10"/>
          <w:sz w:val="20"/>
        </w:rPr>
        <w:t> </w:t>
      </w:r>
      <w:r>
        <w:rPr>
          <w:sz w:val="20"/>
        </w:rPr>
        <w:t>monopolio.</w:t>
      </w:r>
    </w:p>
    <w:p>
      <w:pPr>
        <w:pStyle w:val="BodyText"/>
        <w:spacing w:before="6"/>
        <w:ind w:left="0" w:firstLine="0"/>
      </w:pPr>
    </w:p>
    <w:p>
      <w:pPr>
        <w:pStyle w:val="Heading1"/>
        <w:spacing w:before="1"/>
      </w:pPr>
      <w:bookmarkStart w:name="Artículo 65." w:id="95"/>
      <w:bookmarkEnd w:id="95"/>
      <w:r>
        <w:rPr>
          <w:b w:val="0"/>
        </w:rPr>
      </w:r>
      <w:r>
        <w:rPr/>
        <w:t>Artículo 65.</w:t>
      </w:r>
    </w:p>
    <w:p>
      <w:pPr>
        <w:pStyle w:val="ListParagraph"/>
        <w:numPr>
          <w:ilvl w:val="0"/>
          <w:numId w:val="50"/>
        </w:numPr>
        <w:tabs>
          <w:tab w:pos="1041" w:val="left" w:leader="none"/>
        </w:tabs>
        <w:spacing w:line="249" w:lineRule="auto" w:before="123" w:after="0"/>
        <w:ind w:left="474" w:right="1273" w:firstLine="340"/>
        <w:jc w:val="both"/>
        <w:rPr>
          <w:sz w:val="20"/>
        </w:rPr>
      </w:pPr>
      <w:r>
        <w:rPr>
          <w:sz w:val="20"/>
        </w:rPr>
        <w:t>La intervención del Ministerio de la Gobernación o, cuando procediere, del Consejo de Ministros, en los expedientes de municipalización o provincialización, se extenderá al examen de la legalidad de los mismos, así como de su conveniencia y</w:t>
      </w:r>
      <w:r>
        <w:rPr>
          <w:spacing w:val="-23"/>
          <w:sz w:val="20"/>
        </w:rPr>
        <w:t> </w:t>
      </w:r>
      <w:r>
        <w:rPr>
          <w:sz w:val="20"/>
        </w:rPr>
        <w:t>oportunidad.</w:t>
      </w:r>
    </w:p>
    <w:p>
      <w:pPr>
        <w:pStyle w:val="ListParagraph"/>
        <w:numPr>
          <w:ilvl w:val="0"/>
          <w:numId w:val="50"/>
        </w:numPr>
        <w:tabs>
          <w:tab w:pos="1138" w:val="left" w:leader="none"/>
        </w:tabs>
        <w:spacing w:line="249" w:lineRule="auto" w:before="2" w:after="0"/>
        <w:ind w:left="474" w:right="1274" w:firstLine="340"/>
        <w:jc w:val="both"/>
        <w:rPr>
          <w:sz w:val="20"/>
        </w:rPr>
      </w:pPr>
      <w:r>
        <w:rPr>
          <w:sz w:val="20"/>
        </w:rPr>
        <w:t>La resolución definitiva aprobatoria de la municipalización o provincialización determinará, si es con o sin monopolio, la forma de gestión y las tarifas máximas que puedan regir.</w:t>
      </w:r>
    </w:p>
    <w:p>
      <w:pPr>
        <w:pStyle w:val="ListParagraph"/>
        <w:numPr>
          <w:ilvl w:val="0"/>
          <w:numId w:val="50"/>
        </w:numPr>
        <w:tabs>
          <w:tab w:pos="1047" w:val="left" w:leader="none"/>
        </w:tabs>
        <w:spacing w:line="249" w:lineRule="auto" w:before="3" w:after="0"/>
        <w:ind w:left="474" w:right="1273" w:firstLine="340"/>
        <w:jc w:val="both"/>
        <w:rPr>
          <w:sz w:val="20"/>
        </w:rPr>
      </w:pPr>
      <w:r>
        <w:rPr>
          <w:sz w:val="20"/>
        </w:rPr>
        <w:t>Cuando la aprobación de las tarifas hubiere de someterse, por razón de la naturaleza del servicio, a distinto Ministerio, la de éste será trámite previo para la definitiva del expediente por el Ministerio de la Gobernación o el Consejo de</w:t>
      </w:r>
      <w:r>
        <w:rPr>
          <w:spacing w:val="-15"/>
          <w:sz w:val="20"/>
        </w:rPr>
        <w:t> </w:t>
      </w:r>
      <w:r>
        <w:rPr>
          <w:sz w:val="20"/>
        </w:rPr>
        <w:t>Ministros.</w:t>
      </w:r>
    </w:p>
    <w:p>
      <w:pPr>
        <w:pStyle w:val="ListParagraph"/>
        <w:numPr>
          <w:ilvl w:val="0"/>
          <w:numId w:val="50"/>
        </w:numPr>
        <w:tabs>
          <w:tab w:pos="1046" w:val="left" w:leader="none"/>
        </w:tabs>
        <w:spacing w:line="249" w:lineRule="auto" w:before="2" w:after="0"/>
        <w:ind w:left="474" w:right="1270" w:firstLine="340"/>
        <w:jc w:val="both"/>
        <w:rPr>
          <w:sz w:val="20"/>
        </w:rPr>
      </w:pPr>
      <w:r>
        <w:rPr>
          <w:sz w:val="20"/>
        </w:rPr>
        <w:t>A ese fin, el Ministerio de la Gobernación remitirá a los Ministerios competentes copia literal de los particulares del expediente relativos a las tarifas, para que dicten resolución, la cual deberá emitirse y comunicarse a aquél en plazo que no exceda de dos meses, y se entenderá aceptado el proyecto de tarifas elaborado por la Corporación local si no recayere acuerdo dentro del indicado</w:t>
      </w:r>
      <w:r>
        <w:rPr>
          <w:spacing w:val="-5"/>
          <w:sz w:val="20"/>
        </w:rPr>
        <w:t> </w:t>
      </w:r>
      <w:r>
        <w:rPr>
          <w:sz w:val="20"/>
        </w:rPr>
        <w:t>término.</w:t>
      </w:r>
    </w:p>
    <w:p>
      <w:pPr>
        <w:pStyle w:val="BodyText"/>
        <w:spacing w:before="1"/>
        <w:ind w:left="0" w:firstLine="0"/>
      </w:pPr>
    </w:p>
    <w:p>
      <w:pPr>
        <w:pStyle w:val="Heading1"/>
      </w:pPr>
      <w:bookmarkStart w:name="Artículo 66." w:id="96"/>
      <w:bookmarkEnd w:id="96"/>
      <w:r>
        <w:rPr>
          <w:b w:val="0"/>
        </w:rPr>
      </w:r>
      <w:r>
        <w:rPr/>
        <w:t>Artículo 66.</w:t>
      </w:r>
    </w:p>
    <w:p>
      <w:pPr>
        <w:pStyle w:val="BodyText"/>
        <w:spacing w:line="249" w:lineRule="auto" w:before="124"/>
        <w:ind w:right="1273"/>
        <w:jc w:val="both"/>
      </w:pPr>
      <w:r>
        <w:rPr/>
        <w:t>La resolución requerida por el artículo 64 se limitará a la aprobación o desestimación del proyecto y las tarifas, en sus propios términos, sin introducir modificaciones salvo por vía de propuesta a la Corporación interesada, que podrá aceptarla mediante el «quórum» indicando en el artículo 303 de la Ley.</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2"/>
        <w:spacing w:before="1"/>
        <w:ind w:left="2703"/>
        <w:rPr>
          <w:i/>
        </w:rPr>
      </w:pPr>
      <w:bookmarkStart w:name="Sección 3.ª Formas de gestión directa" w:id="97"/>
      <w:bookmarkEnd w:id="97"/>
      <w:r>
        <w:rPr>
          <w:b w:val="0"/>
          <w:i w:val="0"/>
        </w:rPr>
      </w:r>
      <w:bookmarkStart w:name="_bookmark15" w:id="98"/>
      <w:bookmarkEnd w:id="98"/>
      <w:r>
        <w:rPr>
          <w:b w:val="0"/>
          <w:i w:val="0"/>
        </w:rPr>
      </w:r>
      <w:r>
        <w:rPr>
          <w:i/>
        </w:rPr>
        <w:t>Sección 3.ª Formas de gestión directa</w:t>
      </w:r>
    </w:p>
    <w:p>
      <w:pPr>
        <w:pStyle w:val="BodyText"/>
        <w:spacing w:before="5"/>
        <w:ind w:left="0" w:firstLine="0"/>
        <w:rPr>
          <w:b/>
          <w:i/>
          <w:sz w:val="25"/>
        </w:rPr>
      </w:pPr>
    </w:p>
    <w:p>
      <w:pPr>
        <w:pStyle w:val="BodyText"/>
        <w:spacing w:before="1"/>
        <w:ind w:left="2701" w:right="3499" w:firstLine="0"/>
        <w:jc w:val="center"/>
      </w:pPr>
      <w:bookmarkStart w:name="Subsección 1.ª Modalidades" w:id="99"/>
      <w:bookmarkEnd w:id="99"/>
      <w:r>
        <w:rPr/>
      </w:r>
      <w:bookmarkStart w:name="_bookmark16" w:id="100"/>
      <w:bookmarkEnd w:id="100"/>
      <w:r>
        <w:rPr/>
      </w:r>
      <w:r>
        <w:rPr/>
        <w:t>Subsección 1.ª Modalidades</w:t>
      </w:r>
    </w:p>
    <w:p>
      <w:pPr>
        <w:pStyle w:val="BodyText"/>
        <w:spacing w:before="6"/>
        <w:ind w:left="0" w:firstLine="0"/>
      </w:pPr>
    </w:p>
    <w:p>
      <w:pPr>
        <w:pStyle w:val="Heading1"/>
      </w:pPr>
      <w:bookmarkStart w:name="Artículo 67." w:id="101"/>
      <w:bookmarkEnd w:id="101"/>
      <w:r>
        <w:rPr>
          <w:b w:val="0"/>
        </w:rPr>
      </w:r>
      <w:r>
        <w:rPr/>
        <w:t>Artículo 67.</w:t>
      </w:r>
    </w:p>
    <w:p>
      <w:pPr>
        <w:pStyle w:val="BodyText"/>
        <w:spacing w:line="376" w:lineRule="auto" w:before="124"/>
        <w:ind w:left="814" w:right="2970" w:firstLine="0"/>
      </w:pPr>
      <w:r>
        <w:rPr/>
        <w:t>La gestión directa de los servicios comprenderá las siguientes formas: 1.ª Gestión por la Corporación:</w:t>
      </w:r>
    </w:p>
    <w:p>
      <w:pPr>
        <w:pStyle w:val="ListParagraph"/>
        <w:numPr>
          <w:ilvl w:val="0"/>
          <w:numId w:val="51"/>
        </w:numPr>
        <w:tabs>
          <w:tab w:pos="1048" w:val="left" w:leader="none"/>
        </w:tabs>
        <w:spacing w:line="228" w:lineRule="exact" w:before="0" w:after="0"/>
        <w:ind w:left="1047" w:right="0" w:hanging="234"/>
        <w:jc w:val="left"/>
        <w:rPr>
          <w:sz w:val="20"/>
        </w:rPr>
      </w:pPr>
      <w:r>
        <w:rPr>
          <w:sz w:val="20"/>
        </w:rPr>
        <w:t>sin órgano especial de administración;</w:t>
      </w:r>
      <w:r>
        <w:rPr>
          <w:spacing w:val="-6"/>
          <w:sz w:val="20"/>
        </w:rPr>
        <w:t> </w:t>
      </w:r>
      <w:r>
        <w:rPr>
          <w:sz w:val="20"/>
        </w:rPr>
        <w:t>o</w:t>
      </w:r>
    </w:p>
    <w:p>
      <w:pPr>
        <w:pStyle w:val="ListParagraph"/>
        <w:numPr>
          <w:ilvl w:val="0"/>
          <w:numId w:val="51"/>
        </w:numPr>
        <w:tabs>
          <w:tab w:pos="1048" w:val="left" w:leader="none"/>
        </w:tabs>
        <w:spacing w:line="240" w:lineRule="auto" w:before="10" w:after="0"/>
        <w:ind w:left="1047" w:right="0" w:hanging="234"/>
        <w:jc w:val="left"/>
        <w:rPr>
          <w:sz w:val="20"/>
        </w:rPr>
      </w:pPr>
      <w:r>
        <w:rPr>
          <w:sz w:val="20"/>
        </w:rPr>
        <w:t>con órgano especial de</w:t>
      </w:r>
      <w:r>
        <w:rPr>
          <w:spacing w:val="-5"/>
          <w:sz w:val="20"/>
        </w:rPr>
        <w:t> </w:t>
      </w:r>
      <w:r>
        <w:rPr>
          <w:sz w:val="20"/>
        </w:rPr>
        <w:t>administración.</w:t>
      </w:r>
    </w:p>
    <w:p>
      <w:pPr>
        <w:pStyle w:val="ListParagraph"/>
        <w:numPr>
          <w:ilvl w:val="0"/>
          <w:numId w:val="52"/>
        </w:numPr>
        <w:tabs>
          <w:tab w:pos="983" w:val="left" w:leader="none"/>
        </w:tabs>
        <w:spacing w:line="240" w:lineRule="auto" w:before="130" w:after="0"/>
        <w:ind w:left="982" w:right="0" w:hanging="169"/>
        <w:jc w:val="left"/>
        <w:rPr>
          <w:sz w:val="20"/>
        </w:rPr>
      </w:pPr>
      <w:r>
        <w:rPr>
          <w:sz w:val="20"/>
        </w:rPr>
        <w:t>ª Fundación pública del</w:t>
      </w:r>
      <w:r>
        <w:rPr>
          <w:spacing w:val="-4"/>
          <w:sz w:val="20"/>
        </w:rPr>
        <w:t> </w:t>
      </w:r>
      <w:r>
        <w:rPr>
          <w:sz w:val="20"/>
        </w:rPr>
        <w:t>servicio.</w:t>
      </w:r>
    </w:p>
    <w:p>
      <w:pPr>
        <w:pStyle w:val="ListParagraph"/>
        <w:numPr>
          <w:ilvl w:val="0"/>
          <w:numId w:val="52"/>
        </w:numPr>
        <w:tabs>
          <w:tab w:pos="983" w:val="left" w:leader="none"/>
        </w:tabs>
        <w:spacing w:line="240" w:lineRule="auto" w:before="10" w:after="0"/>
        <w:ind w:left="982" w:right="0" w:hanging="169"/>
        <w:jc w:val="left"/>
        <w:rPr>
          <w:sz w:val="20"/>
        </w:rPr>
      </w:pPr>
      <w:r>
        <w:rPr>
          <w:sz w:val="20"/>
        </w:rPr>
        <w:t>ª Sociedad privada, municipal o</w:t>
      </w:r>
      <w:r>
        <w:rPr>
          <w:spacing w:val="-4"/>
          <w:sz w:val="20"/>
        </w:rPr>
        <w:t> </w:t>
      </w:r>
      <w:r>
        <w:rPr>
          <w:sz w:val="20"/>
        </w:rPr>
        <w:t>provincial.</w:t>
      </w:r>
    </w:p>
    <w:p>
      <w:pPr>
        <w:pStyle w:val="BodyText"/>
        <w:spacing w:before="6"/>
        <w:ind w:left="0" w:firstLine="0"/>
        <w:rPr>
          <w:sz w:val="25"/>
        </w:rPr>
      </w:pPr>
    </w:p>
    <w:p>
      <w:pPr>
        <w:pStyle w:val="BodyText"/>
        <w:spacing w:before="0"/>
        <w:ind w:left="2701" w:right="3499" w:firstLine="0"/>
        <w:jc w:val="center"/>
      </w:pPr>
      <w:bookmarkStart w:name="Subseccion 2.ª Gestión por la Corporació" w:id="102"/>
      <w:bookmarkEnd w:id="102"/>
      <w:r>
        <w:rPr/>
      </w:r>
      <w:bookmarkStart w:name="_bookmark17" w:id="103"/>
      <w:bookmarkEnd w:id="103"/>
      <w:r>
        <w:rPr/>
      </w:r>
      <w:r>
        <w:rPr/>
        <w:t>Subseccion 2.ª Gestión por la Corporación</w:t>
      </w:r>
    </w:p>
    <w:p>
      <w:pPr>
        <w:pStyle w:val="BodyText"/>
        <w:spacing w:before="7"/>
        <w:ind w:left="0" w:firstLine="0"/>
      </w:pPr>
    </w:p>
    <w:p>
      <w:pPr>
        <w:pStyle w:val="Heading1"/>
      </w:pPr>
      <w:bookmarkStart w:name="Artículo 68." w:id="104"/>
      <w:bookmarkEnd w:id="104"/>
      <w:r>
        <w:rPr>
          <w:b w:val="0"/>
        </w:rPr>
      </w:r>
      <w:r>
        <w:rPr/>
        <w:t>Artículo 68.</w:t>
      </w:r>
    </w:p>
    <w:p>
      <w:pPr>
        <w:pStyle w:val="ListParagraph"/>
        <w:numPr>
          <w:ilvl w:val="0"/>
          <w:numId w:val="53"/>
        </w:numPr>
        <w:tabs>
          <w:tab w:pos="1054" w:val="left" w:leader="none"/>
        </w:tabs>
        <w:spacing w:line="249" w:lineRule="auto" w:before="123" w:after="0"/>
        <w:ind w:left="474" w:right="1273" w:firstLine="340"/>
        <w:jc w:val="both"/>
        <w:rPr>
          <w:sz w:val="20"/>
        </w:rPr>
      </w:pPr>
      <w:r>
        <w:rPr>
          <w:sz w:val="20"/>
        </w:rPr>
        <w:t>En la gestión directa sin órgano especial, la Corporación local interesada asumirá su propio riesgo y ejercerá sin intermediarios y de modo exclusivo todos los poderes  de decisión y gestión, realizando el servicio mediante funcionarios de plantilla y obreros retribuidos con fondos del Presupuesto</w:t>
      </w:r>
      <w:r>
        <w:rPr>
          <w:spacing w:val="-2"/>
          <w:sz w:val="20"/>
        </w:rPr>
        <w:t> </w:t>
      </w:r>
      <w:r>
        <w:rPr>
          <w:sz w:val="20"/>
        </w:rPr>
        <w:t>ordinario.</w:t>
      </w:r>
    </w:p>
    <w:p>
      <w:pPr>
        <w:pStyle w:val="ListParagraph"/>
        <w:numPr>
          <w:ilvl w:val="0"/>
          <w:numId w:val="53"/>
        </w:numPr>
        <w:tabs>
          <w:tab w:pos="1060" w:val="left" w:leader="none"/>
        </w:tabs>
        <w:spacing w:line="249" w:lineRule="auto" w:before="3" w:after="0"/>
        <w:ind w:left="474" w:right="1274" w:firstLine="340"/>
        <w:jc w:val="both"/>
        <w:rPr>
          <w:sz w:val="20"/>
        </w:rPr>
      </w:pPr>
      <w:r>
        <w:rPr>
          <w:sz w:val="20"/>
        </w:rPr>
        <w:t>El régimen financiero del servicio se desenvolverá dentro de los límites del indicado Presupuesto.</w:t>
      </w:r>
    </w:p>
    <w:p>
      <w:pPr>
        <w:pStyle w:val="ListParagraph"/>
        <w:numPr>
          <w:ilvl w:val="0"/>
          <w:numId w:val="53"/>
        </w:numPr>
        <w:tabs>
          <w:tab w:pos="1061" w:val="left" w:leader="none"/>
        </w:tabs>
        <w:spacing w:line="249" w:lineRule="auto" w:before="2" w:after="0"/>
        <w:ind w:left="474" w:right="1273" w:firstLine="340"/>
        <w:jc w:val="both"/>
        <w:rPr>
          <w:sz w:val="20"/>
        </w:rPr>
      </w:pPr>
      <w:r>
        <w:rPr>
          <w:sz w:val="20"/>
        </w:rPr>
        <w:t>Podrá designarse un Administrador del servicio, que sea funcionario de plantilla, sin facultades para el manejo de caudales ni para la adopción de</w:t>
      </w:r>
      <w:r>
        <w:rPr>
          <w:spacing w:val="-13"/>
          <w:sz w:val="20"/>
        </w:rPr>
        <w:t> </w:t>
      </w:r>
      <w:r>
        <w:rPr>
          <w:sz w:val="20"/>
        </w:rPr>
        <w:t>resoluciones.</w:t>
      </w:r>
    </w:p>
    <w:p>
      <w:pPr>
        <w:pStyle w:val="BodyText"/>
        <w:ind w:left="0" w:firstLine="0"/>
        <w:rPr>
          <w:sz w:val="19"/>
        </w:rPr>
      </w:pPr>
    </w:p>
    <w:p>
      <w:pPr>
        <w:pStyle w:val="Heading1"/>
      </w:pPr>
      <w:bookmarkStart w:name="Artículo 69." w:id="105"/>
      <w:bookmarkEnd w:id="105"/>
      <w:r>
        <w:rPr>
          <w:b w:val="0"/>
        </w:rPr>
      </w:r>
      <w:r>
        <w:rPr/>
        <w:t>Artículo 69.</w:t>
      </w:r>
    </w:p>
    <w:p>
      <w:pPr>
        <w:pStyle w:val="ListParagraph"/>
        <w:numPr>
          <w:ilvl w:val="0"/>
          <w:numId w:val="54"/>
        </w:numPr>
        <w:tabs>
          <w:tab w:pos="1051" w:val="left" w:leader="none"/>
        </w:tabs>
        <w:spacing w:line="249" w:lineRule="auto" w:before="123" w:after="0"/>
        <w:ind w:left="474" w:right="1276" w:firstLine="340"/>
        <w:jc w:val="both"/>
        <w:rPr>
          <w:sz w:val="20"/>
        </w:rPr>
      </w:pPr>
      <w:r>
        <w:rPr>
          <w:sz w:val="20"/>
        </w:rPr>
        <w:t>Serán atendidos necesariamente por gestión directa sin órgano especial los servicios que impliquen ejercicio de</w:t>
      </w:r>
      <w:r>
        <w:rPr>
          <w:spacing w:val="-6"/>
          <w:sz w:val="20"/>
        </w:rPr>
        <w:t> </w:t>
      </w:r>
      <w:r>
        <w:rPr>
          <w:sz w:val="20"/>
        </w:rPr>
        <w:t>autoridad.</w:t>
      </w:r>
    </w:p>
    <w:p>
      <w:pPr>
        <w:pStyle w:val="ListParagraph"/>
        <w:numPr>
          <w:ilvl w:val="0"/>
          <w:numId w:val="54"/>
        </w:numPr>
        <w:tabs>
          <w:tab w:pos="1083" w:val="left" w:leader="none"/>
        </w:tabs>
        <w:spacing w:line="249" w:lineRule="auto" w:before="2" w:after="0"/>
        <w:ind w:left="474" w:right="1274" w:firstLine="340"/>
        <w:jc w:val="both"/>
        <w:rPr>
          <w:sz w:val="20"/>
        </w:rPr>
      </w:pPr>
      <w:r>
        <w:rPr>
          <w:sz w:val="20"/>
        </w:rPr>
        <w:t>La gestión directa sin órgano especial de administración de servicios económicos municipalizados o provincializados sólo será aplicable a los previstos por el párrafo 2 del artículo 172 de la</w:t>
      </w:r>
      <w:r>
        <w:rPr>
          <w:spacing w:val="-5"/>
          <w:sz w:val="20"/>
        </w:rPr>
        <w:t> Ley.</w:t>
      </w:r>
    </w:p>
    <w:p>
      <w:pPr>
        <w:pStyle w:val="BodyText"/>
        <w:spacing w:before="11"/>
        <w:ind w:left="0" w:firstLine="0"/>
        <w:rPr>
          <w:sz w:val="19"/>
        </w:rPr>
      </w:pPr>
    </w:p>
    <w:p>
      <w:pPr>
        <w:pStyle w:val="Heading1"/>
      </w:pPr>
      <w:bookmarkStart w:name="Artículo 70." w:id="106"/>
      <w:bookmarkEnd w:id="106"/>
      <w:r>
        <w:rPr>
          <w:b w:val="0"/>
        </w:rPr>
      </w:r>
      <w:r>
        <w:rPr/>
        <w:t>Artículo 70.</w:t>
      </w:r>
    </w:p>
    <w:p>
      <w:pPr>
        <w:pStyle w:val="BodyText"/>
        <w:spacing w:line="249" w:lineRule="auto" w:before="123"/>
        <w:ind w:right="1276"/>
        <w:jc w:val="both"/>
      </w:pPr>
      <w:r>
        <w:rPr/>
        <w:t>Todos los servicios, salvo los indicados en el párrafo 1 del artículo anterior, podrán presentarse en régimen de gestión directa con órgano especial de administración.</w:t>
      </w:r>
    </w:p>
    <w:p>
      <w:pPr>
        <w:pStyle w:val="BodyText"/>
        <w:ind w:left="0" w:firstLine="0"/>
        <w:rPr>
          <w:sz w:val="19"/>
        </w:rPr>
      </w:pPr>
    </w:p>
    <w:p>
      <w:pPr>
        <w:pStyle w:val="Heading1"/>
      </w:pPr>
      <w:bookmarkStart w:name="Artículo 71." w:id="107"/>
      <w:bookmarkEnd w:id="107"/>
      <w:r>
        <w:rPr>
          <w:b w:val="0"/>
        </w:rPr>
      </w:r>
      <w:r>
        <w:rPr/>
        <w:t>Artículo 71.</w:t>
      </w:r>
    </w:p>
    <w:p>
      <w:pPr>
        <w:pStyle w:val="BodyText"/>
        <w:spacing w:line="249" w:lineRule="auto" w:before="124"/>
        <w:ind w:right="1274"/>
        <w:jc w:val="both"/>
      </w:pPr>
      <w:r>
        <w:rPr/>
        <w:t>Los servicios municipalizados o provincializados en régimen de gestión directa con órgano especial estarán a cargo de un Consejo de Administración y de un Gerente.</w:t>
      </w:r>
    </w:p>
    <w:p>
      <w:pPr>
        <w:pStyle w:val="BodyText"/>
        <w:spacing w:before="9"/>
        <w:ind w:left="0" w:firstLine="0"/>
        <w:rPr>
          <w:sz w:val="19"/>
        </w:rPr>
      </w:pPr>
    </w:p>
    <w:p>
      <w:pPr>
        <w:pStyle w:val="Heading1"/>
      </w:pPr>
      <w:bookmarkStart w:name="Artículo 72." w:id="108"/>
      <w:bookmarkEnd w:id="108"/>
      <w:r>
        <w:rPr>
          <w:b w:val="0"/>
        </w:rPr>
      </w:r>
      <w:r>
        <w:rPr/>
        <w:t>Artículo 72.</w:t>
      </w:r>
    </w:p>
    <w:p>
      <w:pPr>
        <w:pStyle w:val="BodyText"/>
        <w:spacing w:line="249" w:lineRule="auto" w:before="124"/>
        <w:ind w:right="1274"/>
        <w:jc w:val="both"/>
      </w:pPr>
      <w:r>
        <w:rPr/>
        <w:t>El Consejo de Administración asumirá el gobierno y la gestión superior del servicio, con sujeción a un presupuesto especial, cuya aplicación le estará atribuida, y sus acuerdos serán recurribles en alzada ante la Corporación y los de ésta ejecutivos e impugnables ante los Tribunales competentes.</w:t>
      </w:r>
    </w:p>
    <w:p>
      <w:pPr>
        <w:pStyle w:val="BodyText"/>
        <w:spacing w:before="0"/>
        <w:ind w:left="0" w:firstLine="0"/>
      </w:pPr>
    </w:p>
    <w:p>
      <w:pPr>
        <w:pStyle w:val="Heading1"/>
      </w:pPr>
      <w:bookmarkStart w:name="Artículo 73." w:id="109"/>
      <w:bookmarkEnd w:id="109"/>
      <w:r>
        <w:rPr>
          <w:b w:val="0"/>
        </w:rPr>
      </w:r>
      <w:r>
        <w:rPr/>
        <w:t>Artículo 73.</w:t>
      </w:r>
    </w:p>
    <w:p>
      <w:pPr>
        <w:pStyle w:val="ListParagraph"/>
        <w:numPr>
          <w:ilvl w:val="0"/>
          <w:numId w:val="55"/>
        </w:numPr>
        <w:tabs>
          <w:tab w:pos="1058" w:val="left" w:leader="none"/>
        </w:tabs>
        <w:spacing w:line="249" w:lineRule="auto" w:before="123" w:after="0"/>
        <w:ind w:left="474" w:right="1274" w:firstLine="340"/>
        <w:jc w:val="both"/>
        <w:rPr>
          <w:sz w:val="20"/>
        </w:rPr>
      </w:pPr>
      <w:r>
        <w:rPr>
          <w:sz w:val="20"/>
        </w:rPr>
        <w:t>El Consejo de Administración será nombrado por la Corporación interesada, sin que exceda de cinco el número de sus miembros en los Municipios de población inferior a 20.000 habitantes ni de nueve en los de población superior o en los casos de provincialización, y habrán de pertenecer al mismo, como Concejales o Diputados, la mitad más uno de los componentes y reclutarse el resto entre las categorías a que alude el artículo</w:t>
      </w:r>
      <w:r>
        <w:rPr>
          <w:spacing w:val="-18"/>
          <w:sz w:val="20"/>
        </w:rPr>
        <w:t> </w:t>
      </w:r>
      <w:r>
        <w:rPr>
          <w:sz w:val="20"/>
        </w:rPr>
        <w:t>57.</w:t>
      </w:r>
    </w:p>
    <w:p>
      <w:pPr>
        <w:pStyle w:val="ListParagraph"/>
        <w:numPr>
          <w:ilvl w:val="0"/>
          <w:numId w:val="55"/>
        </w:numPr>
        <w:tabs>
          <w:tab w:pos="1045" w:val="left" w:leader="none"/>
        </w:tabs>
        <w:spacing w:line="249" w:lineRule="auto" w:before="4" w:after="0"/>
        <w:ind w:left="474" w:right="1274" w:firstLine="340"/>
        <w:jc w:val="both"/>
        <w:rPr>
          <w:sz w:val="20"/>
        </w:rPr>
      </w:pPr>
      <w:r>
        <w:rPr>
          <w:sz w:val="20"/>
        </w:rPr>
        <w:t>El Presidente del Consejo de Administración será designado por el de la Corporación, y el nombramiento habrá de recaer en uno de sus miembros pertenecientes a</w:t>
      </w:r>
      <w:r>
        <w:rPr>
          <w:spacing w:val="-28"/>
          <w:sz w:val="20"/>
        </w:rPr>
        <w:t> </w:t>
      </w:r>
      <w:r>
        <w:rPr>
          <w:sz w:val="20"/>
        </w:rPr>
        <w:t>aquél.</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74." w:id="110"/>
      <w:bookmarkEnd w:id="110"/>
      <w:r>
        <w:rPr>
          <w:b w:val="0"/>
        </w:rPr>
      </w:r>
      <w:r>
        <w:rPr/>
        <w:t>Artículo 74.</w:t>
      </w:r>
    </w:p>
    <w:p>
      <w:pPr>
        <w:pStyle w:val="ListParagraph"/>
        <w:numPr>
          <w:ilvl w:val="0"/>
          <w:numId w:val="56"/>
        </w:numPr>
        <w:tabs>
          <w:tab w:pos="1055" w:val="left" w:leader="none"/>
        </w:tabs>
        <w:spacing w:line="249" w:lineRule="auto" w:before="123" w:after="0"/>
        <w:ind w:left="474" w:right="1275" w:firstLine="340"/>
        <w:jc w:val="both"/>
        <w:rPr>
          <w:sz w:val="20"/>
        </w:rPr>
      </w:pPr>
      <w:r>
        <w:rPr>
          <w:sz w:val="20"/>
        </w:rPr>
        <w:t>El Consejo propondrá al Presidente de la Corporación una terna para la designación del</w:t>
      </w:r>
      <w:r>
        <w:rPr>
          <w:spacing w:val="-2"/>
          <w:sz w:val="20"/>
        </w:rPr>
        <w:t> </w:t>
      </w:r>
      <w:r>
        <w:rPr>
          <w:sz w:val="20"/>
        </w:rPr>
        <w:t>Gerente.</w:t>
      </w:r>
    </w:p>
    <w:p>
      <w:pPr>
        <w:pStyle w:val="ListParagraph"/>
        <w:numPr>
          <w:ilvl w:val="0"/>
          <w:numId w:val="56"/>
        </w:numPr>
        <w:tabs>
          <w:tab w:pos="1062" w:val="left" w:leader="none"/>
        </w:tabs>
        <w:spacing w:line="249" w:lineRule="auto" w:before="2" w:after="0"/>
        <w:ind w:left="474" w:right="1272" w:firstLine="340"/>
        <w:jc w:val="both"/>
        <w:rPr>
          <w:sz w:val="20"/>
        </w:rPr>
      </w:pPr>
      <w:r>
        <w:rPr>
          <w:sz w:val="20"/>
        </w:rPr>
        <w:t>El nombramiento deberá recaer en persona especialmente capacitada y será objeto de contrato con el Organismo por periodo que no exceda de diez años, al termino de los cuales podrá ser</w:t>
      </w:r>
      <w:r>
        <w:rPr>
          <w:spacing w:val="-2"/>
          <w:sz w:val="20"/>
        </w:rPr>
        <w:t> </w:t>
      </w:r>
      <w:r>
        <w:rPr>
          <w:sz w:val="20"/>
        </w:rPr>
        <w:t>prorrogado.</w:t>
      </w:r>
    </w:p>
    <w:p>
      <w:pPr>
        <w:pStyle w:val="ListParagraph"/>
        <w:numPr>
          <w:ilvl w:val="0"/>
          <w:numId w:val="56"/>
        </w:numPr>
        <w:tabs>
          <w:tab w:pos="1092" w:val="left" w:leader="none"/>
        </w:tabs>
        <w:spacing w:line="249" w:lineRule="auto" w:before="2" w:after="0"/>
        <w:ind w:left="474" w:right="1272" w:firstLine="340"/>
        <w:jc w:val="both"/>
        <w:rPr>
          <w:sz w:val="20"/>
        </w:rPr>
      </w:pPr>
      <w:r>
        <w:rPr>
          <w:sz w:val="20"/>
        </w:rPr>
        <w:t>Si el designado fuere funcionario de la Corporación, quedará en la situación</w:t>
      </w:r>
      <w:r>
        <w:rPr>
          <w:spacing w:val="12"/>
          <w:sz w:val="20"/>
        </w:rPr>
        <w:t> </w:t>
      </w:r>
      <w:r>
        <w:rPr>
          <w:sz w:val="20"/>
        </w:rPr>
        <w:t>de excedencia activa que regula el artículo 60 del Reglamento de Funcionarios de Administración</w:t>
      </w:r>
      <w:r>
        <w:rPr>
          <w:spacing w:val="-1"/>
          <w:sz w:val="20"/>
        </w:rPr>
        <w:t> </w:t>
      </w:r>
      <w:r>
        <w:rPr>
          <w:sz w:val="20"/>
        </w:rPr>
        <w:t>local.</w:t>
      </w:r>
    </w:p>
    <w:p>
      <w:pPr>
        <w:pStyle w:val="BodyText"/>
        <w:spacing w:before="11"/>
        <w:ind w:left="0" w:firstLine="0"/>
        <w:rPr>
          <w:sz w:val="19"/>
        </w:rPr>
      </w:pPr>
    </w:p>
    <w:p>
      <w:pPr>
        <w:pStyle w:val="Heading1"/>
      </w:pPr>
      <w:bookmarkStart w:name="Artículo 75." w:id="111"/>
      <w:bookmarkEnd w:id="111"/>
      <w:r>
        <w:rPr>
          <w:b w:val="0"/>
        </w:rPr>
      </w:r>
      <w:r>
        <w:rPr/>
        <w:t>Artículo 75.</w:t>
      </w:r>
    </w:p>
    <w:p>
      <w:pPr>
        <w:pStyle w:val="BodyText"/>
        <w:spacing w:before="123"/>
        <w:ind w:left="814" w:firstLine="0"/>
      </w:pPr>
      <w:r>
        <w:rPr/>
        <w:t>Serán funciones del Gerente:</w:t>
      </w:r>
    </w:p>
    <w:p>
      <w:pPr>
        <w:pStyle w:val="ListParagraph"/>
        <w:numPr>
          <w:ilvl w:val="0"/>
          <w:numId w:val="57"/>
        </w:numPr>
        <w:tabs>
          <w:tab w:pos="1048" w:val="left" w:leader="none"/>
        </w:tabs>
        <w:spacing w:line="240" w:lineRule="auto" w:before="130" w:after="0"/>
        <w:ind w:left="1047" w:right="0" w:hanging="234"/>
        <w:jc w:val="left"/>
        <w:rPr>
          <w:sz w:val="20"/>
        </w:rPr>
      </w:pPr>
      <w:r>
        <w:rPr>
          <w:sz w:val="20"/>
        </w:rPr>
        <w:t>ejecutar y hacer cumplir los acuerdos del</w:t>
      </w:r>
      <w:r>
        <w:rPr>
          <w:spacing w:val="-8"/>
          <w:sz w:val="20"/>
        </w:rPr>
        <w:t> </w:t>
      </w:r>
      <w:r>
        <w:rPr>
          <w:sz w:val="20"/>
        </w:rPr>
        <w:t>Consejo;</w:t>
      </w:r>
    </w:p>
    <w:p>
      <w:pPr>
        <w:pStyle w:val="ListParagraph"/>
        <w:numPr>
          <w:ilvl w:val="0"/>
          <w:numId w:val="57"/>
        </w:numPr>
        <w:tabs>
          <w:tab w:pos="1048" w:val="left" w:leader="none"/>
        </w:tabs>
        <w:spacing w:line="240" w:lineRule="auto" w:before="10" w:after="0"/>
        <w:ind w:left="1047" w:right="0" w:hanging="234"/>
        <w:jc w:val="left"/>
        <w:rPr>
          <w:sz w:val="20"/>
        </w:rPr>
      </w:pPr>
      <w:r>
        <w:rPr>
          <w:sz w:val="20"/>
        </w:rPr>
        <w:t>dirigir e inspeccionar los</w:t>
      </w:r>
      <w:r>
        <w:rPr>
          <w:spacing w:val="-5"/>
          <w:sz w:val="20"/>
        </w:rPr>
        <w:t> </w:t>
      </w:r>
      <w:r>
        <w:rPr>
          <w:sz w:val="20"/>
        </w:rPr>
        <w:t>servicios;</w:t>
      </w:r>
    </w:p>
    <w:p>
      <w:pPr>
        <w:pStyle w:val="ListParagraph"/>
        <w:numPr>
          <w:ilvl w:val="0"/>
          <w:numId w:val="57"/>
        </w:numPr>
        <w:tabs>
          <w:tab w:pos="1037" w:val="left" w:leader="none"/>
        </w:tabs>
        <w:spacing w:line="240" w:lineRule="auto" w:before="10" w:after="0"/>
        <w:ind w:left="1036" w:right="0" w:hanging="223"/>
        <w:jc w:val="left"/>
        <w:rPr>
          <w:sz w:val="20"/>
        </w:rPr>
      </w:pPr>
      <w:r>
        <w:rPr>
          <w:sz w:val="20"/>
        </w:rPr>
        <w:t>representar administrativamente al órgano</w:t>
      </w:r>
      <w:r>
        <w:rPr>
          <w:spacing w:val="-5"/>
          <w:sz w:val="20"/>
        </w:rPr>
        <w:t> </w:t>
      </w:r>
      <w:r>
        <w:rPr>
          <w:sz w:val="20"/>
        </w:rPr>
        <w:t>especial;</w:t>
      </w:r>
    </w:p>
    <w:p>
      <w:pPr>
        <w:pStyle w:val="ListParagraph"/>
        <w:numPr>
          <w:ilvl w:val="0"/>
          <w:numId w:val="57"/>
        </w:numPr>
        <w:tabs>
          <w:tab w:pos="1048" w:val="left" w:leader="none"/>
        </w:tabs>
        <w:spacing w:line="240" w:lineRule="auto" w:before="10" w:after="0"/>
        <w:ind w:left="1047" w:right="0" w:hanging="234"/>
        <w:jc w:val="left"/>
        <w:rPr>
          <w:sz w:val="20"/>
        </w:rPr>
      </w:pPr>
      <w:r>
        <w:rPr>
          <w:sz w:val="20"/>
        </w:rPr>
        <w:t>ordenar todos los pagos que tengan consignación</w:t>
      </w:r>
      <w:r>
        <w:rPr>
          <w:spacing w:val="-7"/>
          <w:sz w:val="20"/>
        </w:rPr>
        <w:t> </w:t>
      </w:r>
      <w:r>
        <w:rPr>
          <w:sz w:val="20"/>
        </w:rPr>
        <w:t>expresa;</w:t>
      </w:r>
    </w:p>
    <w:p>
      <w:pPr>
        <w:pStyle w:val="ListParagraph"/>
        <w:numPr>
          <w:ilvl w:val="0"/>
          <w:numId w:val="57"/>
        </w:numPr>
        <w:tabs>
          <w:tab w:pos="1048" w:val="left" w:leader="none"/>
        </w:tabs>
        <w:spacing w:line="240" w:lineRule="auto" w:before="10" w:after="0"/>
        <w:ind w:left="1047" w:right="0" w:hanging="234"/>
        <w:jc w:val="left"/>
        <w:rPr>
          <w:sz w:val="20"/>
        </w:rPr>
      </w:pPr>
      <w:r>
        <w:rPr>
          <w:sz w:val="20"/>
        </w:rPr>
        <w:t>asistir a las sesiones del Consejo, con voz y sin voto;</w:t>
      </w:r>
      <w:r>
        <w:rPr>
          <w:spacing w:val="-8"/>
          <w:sz w:val="20"/>
        </w:rPr>
        <w:t> </w:t>
      </w:r>
      <w:r>
        <w:rPr>
          <w:sz w:val="20"/>
        </w:rPr>
        <w:t>y</w:t>
      </w:r>
    </w:p>
    <w:p>
      <w:pPr>
        <w:pStyle w:val="ListParagraph"/>
        <w:numPr>
          <w:ilvl w:val="0"/>
          <w:numId w:val="57"/>
        </w:numPr>
        <w:tabs>
          <w:tab w:pos="993" w:val="left" w:leader="none"/>
        </w:tabs>
        <w:spacing w:line="240" w:lineRule="auto" w:before="10" w:after="0"/>
        <w:ind w:left="992" w:right="0" w:hanging="179"/>
        <w:jc w:val="left"/>
        <w:rPr>
          <w:sz w:val="20"/>
        </w:rPr>
      </w:pPr>
      <w:r>
        <w:rPr>
          <w:sz w:val="20"/>
        </w:rPr>
        <w:t>las demás que el consejo le</w:t>
      </w:r>
      <w:r>
        <w:rPr>
          <w:spacing w:val="-6"/>
          <w:sz w:val="20"/>
        </w:rPr>
        <w:t> </w:t>
      </w:r>
      <w:r>
        <w:rPr>
          <w:sz w:val="20"/>
        </w:rPr>
        <w:t>confiera.</w:t>
      </w:r>
    </w:p>
    <w:p>
      <w:pPr>
        <w:pStyle w:val="BodyText"/>
        <w:spacing w:before="7"/>
        <w:ind w:left="0" w:firstLine="0"/>
      </w:pPr>
    </w:p>
    <w:p>
      <w:pPr>
        <w:pStyle w:val="Heading1"/>
        <w:spacing w:line="369" w:lineRule="auto"/>
        <w:ind w:left="814" w:right="7891" w:hanging="341"/>
      </w:pPr>
      <w:bookmarkStart w:name="Artículos 76 a 84." w:id="112"/>
      <w:bookmarkEnd w:id="112"/>
      <w:r>
        <w:rPr>
          <w:b w:val="0"/>
        </w:rPr>
      </w:r>
      <w:r>
        <w:rPr/>
        <w:t>Artículos 76 a 84. (Derogados)</w:t>
      </w:r>
    </w:p>
    <w:p>
      <w:pPr>
        <w:pStyle w:val="BodyText"/>
        <w:spacing w:before="112"/>
        <w:ind w:left="2580" w:firstLine="0"/>
      </w:pPr>
      <w:bookmarkStart w:name="Subsección 3.ª Fundación pública del ser" w:id="113"/>
      <w:bookmarkEnd w:id="113"/>
      <w:r>
        <w:rPr/>
      </w:r>
      <w:bookmarkStart w:name="_bookmark18" w:id="114"/>
      <w:bookmarkEnd w:id="114"/>
      <w:r>
        <w:rPr/>
      </w:r>
      <w:r>
        <w:rPr/>
        <w:t>Subsección 3.ª Fundación pública del servicio</w:t>
      </w:r>
    </w:p>
    <w:p>
      <w:pPr>
        <w:pStyle w:val="BodyText"/>
        <w:spacing w:before="7"/>
        <w:ind w:left="0" w:firstLine="0"/>
      </w:pPr>
    </w:p>
    <w:p>
      <w:pPr>
        <w:pStyle w:val="Heading1"/>
      </w:pPr>
      <w:bookmarkStart w:name="Artículo 85." w:id="115"/>
      <w:bookmarkEnd w:id="115"/>
      <w:r>
        <w:rPr>
          <w:b w:val="0"/>
        </w:rPr>
      </w:r>
      <w:r>
        <w:rPr/>
        <w:t>Artículo 85.</w:t>
      </w:r>
    </w:p>
    <w:p>
      <w:pPr>
        <w:pStyle w:val="BodyText"/>
        <w:spacing w:line="249" w:lineRule="auto" w:before="123"/>
        <w:ind w:right="1333"/>
      </w:pPr>
      <w:r>
        <w:rPr/>
        <w:t>Las Corporaciones locales podrán realizar los servicios de su competencia dotándolos  de personalidad jurídica pública en los supuestos</w:t>
      </w:r>
      <w:r>
        <w:rPr>
          <w:spacing w:val="-10"/>
        </w:rPr>
        <w:t> </w:t>
      </w:r>
      <w:r>
        <w:rPr/>
        <w:t>siguientes:</w:t>
      </w:r>
    </w:p>
    <w:p>
      <w:pPr>
        <w:pStyle w:val="ListParagraph"/>
        <w:numPr>
          <w:ilvl w:val="0"/>
          <w:numId w:val="58"/>
        </w:numPr>
        <w:tabs>
          <w:tab w:pos="1048" w:val="left" w:leader="none"/>
        </w:tabs>
        <w:spacing w:line="240" w:lineRule="auto" w:before="122" w:after="0"/>
        <w:ind w:left="1047" w:right="0" w:hanging="234"/>
        <w:jc w:val="left"/>
        <w:rPr>
          <w:sz w:val="20"/>
        </w:rPr>
      </w:pPr>
      <w:r>
        <w:rPr>
          <w:sz w:val="20"/>
        </w:rPr>
        <w:t>cuando lo exigiere una Ley</w:t>
      </w:r>
      <w:r>
        <w:rPr>
          <w:spacing w:val="-5"/>
          <w:sz w:val="20"/>
        </w:rPr>
        <w:t> </w:t>
      </w:r>
      <w:r>
        <w:rPr>
          <w:sz w:val="20"/>
        </w:rPr>
        <w:t>especial;</w:t>
      </w:r>
    </w:p>
    <w:p>
      <w:pPr>
        <w:pStyle w:val="ListParagraph"/>
        <w:numPr>
          <w:ilvl w:val="0"/>
          <w:numId w:val="58"/>
        </w:numPr>
        <w:tabs>
          <w:tab w:pos="1054" w:val="left" w:leader="none"/>
        </w:tabs>
        <w:spacing w:line="249" w:lineRule="auto" w:before="10" w:after="0"/>
        <w:ind w:left="474" w:right="1274" w:firstLine="340"/>
        <w:jc w:val="left"/>
        <w:rPr>
          <w:sz w:val="20"/>
        </w:rPr>
      </w:pPr>
      <w:r>
        <w:rPr>
          <w:sz w:val="20"/>
        </w:rPr>
        <w:t>cuando por compra, donación o disposición fundacional, en este caso con arreglo a la voluntad</w:t>
      </w:r>
      <w:r>
        <w:rPr>
          <w:spacing w:val="-4"/>
          <w:sz w:val="20"/>
        </w:rPr>
        <w:t> </w:t>
      </w:r>
      <w:r>
        <w:rPr>
          <w:sz w:val="20"/>
        </w:rPr>
        <w:t>del</w:t>
      </w:r>
      <w:r>
        <w:rPr>
          <w:spacing w:val="-4"/>
          <w:sz w:val="20"/>
        </w:rPr>
        <w:t> </w:t>
      </w:r>
      <w:r>
        <w:rPr>
          <w:sz w:val="20"/>
        </w:rPr>
        <w:t>fundador,</w:t>
      </w:r>
      <w:r>
        <w:rPr>
          <w:spacing w:val="-4"/>
          <w:sz w:val="20"/>
        </w:rPr>
        <w:t> </w:t>
      </w:r>
      <w:r>
        <w:rPr>
          <w:sz w:val="20"/>
        </w:rPr>
        <w:t>adquirieren</w:t>
      </w:r>
      <w:r>
        <w:rPr>
          <w:spacing w:val="-4"/>
          <w:sz w:val="20"/>
        </w:rPr>
        <w:t> </w:t>
      </w:r>
      <w:r>
        <w:rPr>
          <w:sz w:val="20"/>
        </w:rPr>
        <w:t>de</w:t>
      </w:r>
      <w:r>
        <w:rPr>
          <w:spacing w:val="-4"/>
          <w:sz w:val="20"/>
        </w:rPr>
        <w:t> </w:t>
      </w:r>
      <w:r>
        <w:rPr>
          <w:sz w:val="20"/>
        </w:rPr>
        <w:t>los</w:t>
      </w:r>
      <w:r>
        <w:rPr>
          <w:spacing w:val="-5"/>
          <w:sz w:val="20"/>
        </w:rPr>
        <w:t> </w:t>
      </w:r>
      <w:r>
        <w:rPr>
          <w:sz w:val="20"/>
        </w:rPr>
        <w:t>particulares</w:t>
      </w:r>
      <w:r>
        <w:rPr>
          <w:spacing w:val="-4"/>
          <w:sz w:val="20"/>
        </w:rPr>
        <w:t> </w:t>
      </w:r>
      <w:r>
        <w:rPr>
          <w:sz w:val="20"/>
        </w:rPr>
        <w:t>bienes</w:t>
      </w:r>
      <w:r>
        <w:rPr>
          <w:spacing w:val="-4"/>
          <w:sz w:val="20"/>
        </w:rPr>
        <w:t> </w:t>
      </w:r>
      <w:r>
        <w:rPr>
          <w:sz w:val="20"/>
        </w:rPr>
        <w:t>adscritos</w:t>
      </w:r>
      <w:r>
        <w:rPr>
          <w:spacing w:val="-5"/>
          <w:sz w:val="20"/>
        </w:rPr>
        <w:t> </w:t>
      </w:r>
      <w:r>
        <w:rPr>
          <w:sz w:val="20"/>
        </w:rPr>
        <w:t>a</w:t>
      </w:r>
      <w:r>
        <w:rPr>
          <w:spacing w:val="-4"/>
          <w:sz w:val="20"/>
        </w:rPr>
        <w:t> </w:t>
      </w:r>
      <w:r>
        <w:rPr>
          <w:sz w:val="20"/>
        </w:rPr>
        <w:t>determinado</w:t>
      </w:r>
      <w:r>
        <w:rPr>
          <w:spacing w:val="-4"/>
          <w:sz w:val="20"/>
        </w:rPr>
        <w:t> </w:t>
      </w:r>
      <w:r>
        <w:rPr>
          <w:sz w:val="20"/>
        </w:rPr>
        <w:t>fin;</w:t>
      </w:r>
      <w:r>
        <w:rPr>
          <w:spacing w:val="-4"/>
          <w:sz w:val="20"/>
        </w:rPr>
        <w:t> </w:t>
      </w:r>
      <w:r>
        <w:rPr>
          <w:sz w:val="20"/>
        </w:rPr>
        <w:t>y</w:t>
      </w:r>
    </w:p>
    <w:p>
      <w:pPr>
        <w:pStyle w:val="ListParagraph"/>
        <w:numPr>
          <w:ilvl w:val="0"/>
          <w:numId w:val="58"/>
        </w:numPr>
        <w:tabs>
          <w:tab w:pos="1082" w:val="left" w:leader="none"/>
        </w:tabs>
        <w:spacing w:line="249" w:lineRule="auto" w:before="2" w:after="0"/>
        <w:ind w:left="474" w:right="1273" w:firstLine="340"/>
        <w:jc w:val="left"/>
        <w:rPr>
          <w:sz w:val="20"/>
        </w:rPr>
      </w:pPr>
      <w:r>
        <w:rPr>
          <w:sz w:val="20"/>
        </w:rPr>
        <w:t>cuando el adecuado desarrollo de las funciones de beneficencia, de cultura o de naturaleza económica lo</w:t>
      </w:r>
      <w:r>
        <w:rPr>
          <w:spacing w:val="-4"/>
          <w:sz w:val="20"/>
        </w:rPr>
        <w:t> </w:t>
      </w:r>
      <w:r>
        <w:rPr>
          <w:sz w:val="20"/>
        </w:rPr>
        <w:t>aconsejaren.</w:t>
      </w:r>
    </w:p>
    <w:p>
      <w:pPr>
        <w:pStyle w:val="BodyText"/>
        <w:spacing w:before="9"/>
        <w:ind w:left="0" w:firstLine="0"/>
        <w:rPr>
          <w:sz w:val="19"/>
        </w:rPr>
      </w:pPr>
    </w:p>
    <w:p>
      <w:pPr>
        <w:pStyle w:val="Heading1"/>
        <w:spacing w:before="1"/>
      </w:pPr>
      <w:bookmarkStart w:name="Artículo 86." w:id="116"/>
      <w:bookmarkEnd w:id="116"/>
      <w:r>
        <w:rPr>
          <w:b w:val="0"/>
        </w:rPr>
      </w:r>
      <w:r>
        <w:rPr/>
        <w:t>Artículo 86.</w:t>
      </w:r>
    </w:p>
    <w:p>
      <w:pPr>
        <w:pStyle w:val="ListParagraph"/>
        <w:numPr>
          <w:ilvl w:val="0"/>
          <w:numId w:val="59"/>
        </w:numPr>
        <w:tabs>
          <w:tab w:pos="1125" w:val="left" w:leader="none"/>
        </w:tabs>
        <w:spacing w:line="249" w:lineRule="auto" w:before="123" w:after="0"/>
        <w:ind w:left="474" w:right="1274" w:firstLine="340"/>
        <w:jc w:val="left"/>
        <w:rPr>
          <w:sz w:val="20"/>
        </w:rPr>
      </w:pPr>
      <w:r>
        <w:rPr>
          <w:sz w:val="20"/>
        </w:rPr>
        <w:t>Los servicios personalizados poseerán patrimonio especial, afecto a los fines específicos de la Institución que se</w:t>
      </w:r>
      <w:r>
        <w:rPr>
          <w:spacing w:val="-6"/>
          <w:sz w:val="20"/>
        </w:rPr>
        <w:t> </w:t>
      </w:r>
      <w:r>
        <w:rPr>
          <w:sz w:val="20"/>
        </w:rPr>
        <w:t>constituye.</w:t>
      </w:r>
    </w:p>
    <w:p>
      <w:pPr>
        <w:pStyle w:val="ListParagraph"/>
        <w:numPr>
          <w:ilvl w:val="0"/>
          <w:numId w:val="59"/>
        </w:numPr>
        <w:tabs>
          <w:tab w:pos="1054" w:val="left" w:leader="none"/>
        </w:tabs>
        <w:spacing w:line="249" w:lineRule="auto" w:before="2" w:after="0"/>
        <w:ind w:left="474" w:right="1274" w:firstLine="340"/>
        <w:jc w:val="left"/>
        <w:rPr>
          <w:sz w:val="20"/>
        </w:rPr>
      </w:pPr>
      <w:r>
        <w:rPr>
          <w:sz w:val="20"/>
        </w:rPr>
        <w:t>Dichos servicios se regirán por Estatuto propio, el cual habrá de ser aprobado por la Corporación local, pero respetando en las fundaciones la voluntad del</w:t>
      </w:r>
      <w:r>
        <w:rPr>
          <w:spacing w:val="-18"/>
          <w:sz w:val="20"/>
        </w:rPr>
        <w:t> </w:t>
      </w:r>
      <w:r>
        <w:rPr>
          <w:sz w:val="20"/>
        </w:rPr>
        <w:t>fundador.</w:t>
      </w:r>
    </w:p>
    <w:p>
      <w:pPr>
        <w:pStyle w:val="BodyText"/>
        <w:spacing w:before="9"/>
        <w:ind w:left="0" w:firstLine="0"/>
        <w:rPr>
          <w:sz w:val="19"/>
        </w:rPr>
      </w:pPr>
    </w:p>
    <w:p>
      <w:pPr>
        <w:pStyle w:val="Heading1"/>
      </w:pPr>
      <w:bookmarkStart w:name="Artículo 87." w:id="117"/>
      <w:bookmarkEnd w:id="117"/>
      <w:r>
        <w:rPr>
          <w:b w:val="0"/>
        </w:rPr>
      </w:r>
      <w:r>
        <w:rPr/>
        <w:t>Artículo 87.</w:t>
      </w:r>
    </w:p>
    <w:p>
      <w:pPr>
        <w:pStyle w:val="BodyText"/>
        <w:spacing w:line="249" w:lineRule="auto" w:before="124"/>
        <w:ind w:right="1613"/>
      </w:pPr>
      <w:r>
        <w:rPr/>
        <w:t>El Estatuto determinará los órganos de gobierno y su competencia, así como las facultades de tutela de la Corporación que instituya la fundación.</w:t>
      </w:r>
    </w:p>
    <w:p>
      <w:pPr>
        <w:pStyle w:val="BodyText"/>
        <w:ind w:left="0" w:firstLine="0"/>
        <w:rPr>
          <w:sz w:val="19"/>
        </w:rPr>
      </w:pPr>
    </w:p>
    <w:p>
      <w:pPr>
        <w:pStyle w:val="Heading1"/>
      </w:pPr>
      <w:bookmarkStart w:name="Artículo 88." w:id="118"/>
      <w:bookmarkEnd w:id="118"/>
      <w:r>
        <w:rPr>
          <w:b w:val="0"/>
        </w:rPr>
      </w:r>
      <w:r>
        <w:rPr/>
        <w:t>Artículo 88.</w:t>
      </w:r>
    </w:p>
    <w:p>
      <w:pPr>
        <w:pStyle w:val="ListParagraph"/>
        <w:numPr>
          <w:ilvl w:val="0"/>
          <w:numId w:val="60"/>
        </w:numPr>
        <w:tabs>
          <w:tab w:pos="1053" w:val="left" w:leader="none"/>
        </w:tabs>
        <w:spacing w:line="249" w:lineRule="auto" w:before="123" w:after="0"/>
        <w:ind w:left="474" w:right="1272" w:firstLine="340"/>
        <w:jc w:val="both"/>
        <w:rPr>
          <w:sz w:val="20"/>
        </w:rPr>
      </w:pPr>
      <w:r>
        <w:rPr>
          <w:sz w:val="20"/>
        </w:rPr>
        <w:t>Los beneficios que se obtuvieren en la prestación de los servicios, una vez cubiertos los gastos y el fondo de reserva, se destinarán íntegramente a mejorar y ampliar las instalaciones, y sólo cuando se tratare de Establecimiento de crédito pasarán a la Hacienda de la Entidad local con destino a sus</w:t>
      </w:r>
      <w:r>
        <w:rPr>
          <w:spacing w:val="-8"/>
          <w:sz w:val="20"/>
        </w:rPr>
        <w:t> </w:t>
      </w:r>
      <w:r>
        <w:rPr>
          <w:sz w:val="20"/>
        </w:rPr>
        <w:t>atenciones.</w:t>
      </w:r>
    </w:p>
    <w:p>
      <w:pPr>
        <w:pStyle w:val="ListParagraph"/>
        <w:numPr>
          <w:ilvl w:val="0"/>
          <w:numId w:val="60"/>
        </w:numPr>
        <w:tabs>
          <w:tab w:pos="1037" w:val="left" w:leader="none"/>
        </w:tabs>
        <w:spacing w:line="240" w:lineRule="auto" w:before="4" w:after="0"/>
        <w:ind w:left="1036" w:right="0" w:hanging="223"/>
        <w:jc w:val="both"/>
        <w:rPr>
          <w:sz w:val="20"/>
        </w:rPr>
      </w:pPr>
      <w:r>
        <w:rPr>
          <w:sz w:val="20"/>
        </w:rPr>
        <w:t>Al disolverse la Institución, la Corporación le sucederá</w:t>
      </w:r>
      <w:r>
        <w:rPr>
          <w:spacing w:val="-11"/>
          <w:sz w:val="20"/>
        </w:rPr>
        <w:t> </w:t>
      </w:r>
      <w:r>
        <w:rPr>
          <w:sz w:val="20"/>
        </w:rPr>
        <w:t>universalmente.</w:t>
      </w:r>
    </w:p>
    <w:p>
      <w:pPr>
        <w:spacing w:after="0" w:line="240"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before="1"/>
        <w:ind w:left="2135" w:firstLine="0"/>
      </w:pPr>
      <w:bookmarkStart w:name="Subsección 4.ª Sociedad privada, municip" w:id="119"/>
      <w:bookmarkEnd w:id="119"/>
      <w:r>
        <w:rPr/>
      </w:r>
      <w:bookmarkStart w:name="_bookmark19" w:id="120"/>
      <w:bookmarkEnd w:id="120"/>
      <w:r>
        <w:rPr/>
      </w:r>
      <w:r>
        <w:rPr/>
        <w:t>Subsección 4.ª Sociedad privada, municipal o provincial</w:t>
      </w:r>
    </w:p>
    <w:p>
      <w:pPr>
        <w:pStyle w:val="BodyText"/>
        <w:spacing w:before="6"/>
        <w:ind w:left="0" w:firstLine="0"/>
      </w:pPr>
    </w:p>
    <w:p>
      <w:pPr>
        <w:pStyle w:val="Heading1"/>
      </w:pPr>
      <w:bookmarkStart w:name="Artículo 89." w:id="121"/>
      <w:bookmarkEnd w:id="121"/>
      <w:r>
        <w:rPr>
          <w:b w:val="0"/>
        </w:rPr>
      </w:r>
      <w:r>
        <w:rPr/>
        <w:t>Artículo 89.</w:t>
      </w:r>
    </w:p>
    <w:p>
      <w:pPr>
        <w:pStyle w:val="ListParagraph"/>
        <w:numPr>
          <w:ilvl w:val="0"/>
          <w:numId w:val="61"/>
        </w:numPr>
        <w:tabs>
          <w:tab w:pos="1063" w:val="left" w:leader="none"/>
        </w:tabs>
        <w:spacing w:line="249" w:lineRule="auto" w:before="124" w:after="0"/>
        <w:ind w:left="474" w:right="1273" w:firstLine="340"/>
        <w:jc w:val="both"/>
        <w:rPr>
          <w:sz w:val="20"/>
        </w:rPr>
      </w:pPr>
      <w:r>
        <w:rPr>
          <w:sz w:val="20"/>
        </w:rPr>
        <w:t>La gestión directa de los servicios económicos podrá serlo en régimen de Empresa privada, que adoptará la forma de responsabilidad limitada o de Sociedad anónima, y se constituirá y actuará con sujeción a las normas legales que regulen dichas Compañías mercantiles, sin perjuicio de las adaptaciones previstas por este</w:t>
      </w:r>
      <w:r>
        <w:rPr>
          <w:spacing w:val="-19"/>
          <w:sz w:val="20"/>
        </w:rPr>
        <w:t> </w:t>
      </w:r>
      <w:r>
        <w:rPr>
          <w:sz w:val="20"/>
        </w:rPr>
        <w:t>Reglamento.</w:t>
      </w:r>
    </w:p>
    <w:p>
      <w:pPr>
        <w:pStyle w:val="ListParagraph"/>
        <w:numPr>
          <w:ilvl w:val="0"/>
          <w:numId w:val="61"/>
        </w:numPr>
        <w:tabs>
          <w:tab w:pos="1060" w:val="left" w:leader="none"/>
        </w:tabs>
        <w:spacing w:line="249" w:lineRule="auto" w:before="3" w:after="0"/>
        <w:ind w:left="474" w:right="1272" w:firstLine="340"/>
        <w:jc w:val="both"/>
        <w:rPr>
          <w:sz w:val="20"/>
        </w:rPr>
      </w:pPr>
      <w:r>
        <w:rPr>
          <w:sz w:val="20"/>
        </w:rPr>
        <w:t>La Corporación interesada será propietaria exclusiva del capital de la Empresa y no podrá transferirlo ni destinarlo a otras finalidades, salvo en los supuestos regulados por la Sección cuarta.</w:t>
      </w:r>
    </w:p>
    <w:p>
      <w:pPr>
        <w:pStyle w:val="ListParagraph"/>
        <w:numPr>
          <w:ilvl w:val="0"/>
          <w:numId w:val="61"/>
        </w:numPr>
        <w:tabs>
          <w:tab w:pos="1062" w:val="left" w:leader="none"/>
        </w:tabs>
        <w:spacing w:line="249" w:lineRule="auto" w:before="3" w:after="0"/>
        <w:ind w:left="474" w:right="1273" w:firstLine="340"/>
        <w:jc w:val="both"/>
        <w:rPr>
          <w:sz w:val="20"/>
        </w:rPr>
      </w:pPr>
      <w:r>
        <w:rPr>
          <w:sz w:val="20"/>
        </w:rPr>
        <w:t>El capital de estas Empresas habrá de ser desembolsado desde el momento de su constitución.</w:t>
      </w:r>
    </w:p>
    <w:p>
      <w:pPr>
        <w:pStyle w:val="BodyText"/>
        <w:spacing w:before="9"/>
        <w:ind w:left="0" w:firstLine="0"/>
        <w:rPr>
          <w:sz w:val="19"/>
        </w:rPr>
      </w:pPr>
    </w:p>
    <w:p>
      <w:pPr>
        <w:pStyle w:val="Heading1"/>
        <w:spacing w:before="1"/>
      </w:pPr>
      <w:bookmarkStart w:name="Artículo 90." w:id="122"/>
      <w:bookmarkEnd w:id="122"/>
      <w:r>
        <w:rPr>
          <w:b w:val="0"/>
        </w:rPr>
      </w:r>
      <w:r>
        <w:rPr/>
        <w:t>Artículo</w:t>
      </w:r>
      <w:r>
        <w:rPr>
          <w:spacing w:val="-11"/>
        </w:rPr>
        <w:t> </w:t>
      </w:r>
      <w:r>
        <w:rPr/>
        <w:t>90.</w:t>
      </w:r>
    </w:p>
    <w:p>
      <w:pPr>
        <w:pStyle w:val="BodyText"/>
        <w:spacing w:line="360" w:lineRule="exact" w:before="23"/>
        <w:ind w:left="814" w:right="1558" w:firstLine="0"/>
      </w:pPr>
      <w:r>
        <w:rPr/>
        <w:t>La dirección y administración de la Empresa estará a cargo de los siguientes órganos: 1.º La Corporación interesada, que asumirá las funciones de Junta general.</w:t>
      </w:r>
    </w:p>
    <w:p>
      <w:pPr>
        <w:pStyle w:val="ListParagraph"/>
        <w:numPr>
          <w:ilvl w:val="0"/>
          <w:numId w:val="62"/>
        </w:numPr>
        <w:tabs>
          <w:tab w:pos="983" w:val="left" w:leader="none"/>
        </w:tabs>
        <w:spacing w:line="210" w:lineRule="exact" w:before="0" w:after="0"/>
        <w:ind w:left="982" w:right="0" w:hanging="169"/>
        <w:jc w:val="left"/>
        <w:rPr>
          <w:sz w:val="20"/>
        </w:rPr>
      </w:pPr>
      <w:r>
        <w:rPr>
          <w:sz w:val="20"/>
        </w:rPr>
        <w:t>º El Consejo de</w:t>
      </w:r>
      <w:r>
        <w:rPr>
          <w:spacing w:val="-4"/>
          <w:sz w:val="20"/>
        </w:rPr>
        <w:t> </w:t>
      </w:r>
      <w:r>
        <w:rPr>
          <w:sz w:val="20"/>
        </w:rPr>
        <w:t>Administración.</w:t>
      </w:r>
    </w:p>
    <w:p>
      <w:pPr>
        <w:pStyle w:val="ListParagraph"/>
        <w:numPr>
          <w:ilvl w:val="0"/>
          <w:numId w:val="62"/>
        </w:numPr>
        <w:tabs>
          <w:tab w:pos="983" w:val="left" w:leader="none"/>
        </w:tabs>
        <w:spacing w:line="240" w:lineRule="auto" w:before="10" w:after="0"/>
        <w:ind w:left="982" w:right="0" w:hanging="169"/>
        <w:jc w:val="left"/>
        <w:rPr>
          <w:sz w:val="20"/>
        </w:rPr>
      </w:pPr>
      <w:r>
        <w:rPr>
          <w:sz w:val="20"/>
        </w:rPr>
        <w:t>º La</w:t>
      </w:r>
      <w:r>
        <w:rPr>
          <w:spacing w:val="-3"/>
          <w:sz w:val="20"/>
        </w:rPr>
        <w:t> </w:t>
      </w:r>
      <w:r>
        <w:rPr>
          <w:sz w:val="20"/>
        </w:rPr>
        <w:t>Gerencia.</w:t>
      </w:r>
    </w:p>
    <w:p>
      <w:pPr>
        <w:pStyle w:val="BodyText"/>
        <w:spacing w:before="6"/>
        <w:ind w:left="0" w:firstLine="0"/>
      </w:pPr>
    </w:p>
    <w:p>
      <w:pPr>
        <w:pStyle w:val="Heading1"/>
      </w:pPr>
      <w:bookmarkStart w:name="Artículo 91." w:id="123"/>
      <w:bookmarkEnd w:id="123"/>
      <w:r>
        <w:rPr>
          <w:b w:val="0"/>
        </w:rPr>
      </w:r>
      <w:r>
        <w:rPr/>
        <w:t>Artículo 91.</w:t>
      </w:r>
    </w:p>
    <w:p>
      <w:pPr>
        <w:pStyle w:val="BodyText"/>
        <w:spacing w:line="249" w:lineRule="auto" w:before="124"/>
        <w:ind w:right="1274"/>
        <w:jc w:val="both"/>
      </w:pPr>
      <w:r>
        <w:rPr/>
        <w:t>Los Estatutos de la Empresa determinarán la competencia de cada uno de dichos órganos y la forma de designación y funcionamiento de los dos últimos.</w:t>
      </w:r>
    </w:p>
    <w:p>
      <w:pPr>
        <w:pStyle w:val="BodyText"/>
        <w:ind w:left="0" w:firstLine="0"/>
        <w:rPr>
          <w:sz w:val="19"/>
        </w:rPr>
      </w:pPr>
    </w:p>
    <w:p>
      <w:pPr>
        <w:pStyle w:val="Heading1"/>
      </w:pPr>
      <w:bookmarkStart w:name="Artículo 92." w:id="124"/>
      <w:bookmarkEnd w:id="124"/>
      <w:r>
        <w:rPr>
          <w:b w:val="0"/>
        </w:rPr>
      </w:r>
      <w:r>
        <w:rPr/>
        <w:t>Artículo 92.</w:t>
      </w:r>
    </w:p>
    <w:p>
      <w:pPr>
        <w:pStyle w:val="ListParagraph"/>
        <w:numPr>
          <w:ilvl w:val="0"/>
          <w:numId w:val="63"/>
        </w:numPr>
        <w:tabs>
          <w:tab w:pos="1062" w:val="left" w:leader="none"/>
        </w:tabs>
        <w:spacing w:line="249" w:lineRule="auto" w:before="123" w:after="0"/>
        <w:ind w:left="474" w:right="1271" w:firstLine="340"/>
        <w:jc w:val="both"/>
        <w:rPr>
          <w:sz w:val="20"/>
        </w:rPr>
      </w:pPr>
      <w:r>
        <w:rPr>
          <w:sz w:val="20"/>
        </w:rPr>
        <w:t>El funcionamiento de la Corporación constituida en Junta general de la Empresa se acomodará, en cuanto al procedimiento y a la adopción de acuerdos, a los preceptos de la Ley y del Reglamento de Organización, funcionamiento y régimen jurídico de las Corporaciones locales, aplicándose las normas reguladoras del régimen de las Sociedades anónimas en las restantes cuestiones</w:t>
      </w:r>
      <w:r>
        <w:rPr>
          <w:spacing w:val="-4"/>
          <w:sz w:val="20"/>
        </w:rPr>
        <w:t> </w:t>
      </w:r>
      <w:r>
        <w:rPr>
          <w:sz w:val="20"/>
        </w:rPr>
        <w:t>sociales.</w:t>
      </w:r>
    </w:p>
    <w:p>
      <w:pPr>
        <w:pStyle w:val="ListParagraph"/>
        <w:numPr>
          <w:ilvl w:val="0"/>
          <w:numId w:val="63"/>
        </w:numPr>
        <w:tabs>
          <w:tab w:pos="1057" w:val="left" w:leader="none"/>
        </w:tabs>
        <w:spacing w:line="249" w:lineRule="auto" w:before="4" w:after="0"/>
        <w:ind w:left="474" w:right="1273" w:firstLine="340"/>
        <w:jc w:val="both"/>
        <w:rPr>
          <w:sz w:val="20"/>
        </w:rPr>
      </w:pPr>
      <w:r>
        <w:rPr>
          <w:sz w:val="20"/>
        </w:rPr>
        <w:t>La Corporación, en funciones de Junta general de la Empresa, tendrá las siguientes facultades:</w:t>
      </w:r>
    </w:p>
    <w:p>
      <w:pPr>
        <w:pStyle w:val="ListParagraph"/>
        <w:numPr>
          <w:ilvl w:val="0"/>
          <w:numId w:val="64"/>
        </w:numPr>
        <w:tabs>
          <w:tab w:pos="1048" w:val="left" w:leader="none"/>
        </w:tabs>
        <w:spacing w:line="240" w:lineRule="auto" w:before="122" w:after="0"/>
        <w:ind w:left="1047" w:right="0" w:hanging="234"/>
        <w:jc w:val="left"/>
        <w:rPr>
          <w:sz w:val="20"/>
        </w:rPr>
      </w:pPr>
      <w:r>
        <w:rPr>
          <w:sz w:val="20"/>
        </w:rPr>
        <w:t>nombrar el Consejo de</w:t>
      </w:r>
      <w:r>
        <w:rPr>
          <w:spacing w:val="-5"/>
          <w:sz w:val="20"/>
        </w:rPr>
        <w:t> </w:t>
      </w:r>
      <w:r>
        <w:rPr>
          <w:sz w:val="20"/>
        </w:rPr>
        <w:t>Administración;</w:t>
      </w:r>
    </w:p>
    <w:p>
      <w:pPr>
        <w:pStyle w:val="ListParagraph"/>
        <w:numPr>
          <w:ilvl w:val="0"/>
          <w:numId w:val="64"/>
        </w:numPr>
        <w:tabs>
          <w:tab w:pos="1048" w:val="left" w:leader="none"/>
        </w:tabs>
        <w:spacing w:line="240" w:lineRule="auto" w:before="10" w:after="0"/>
        <w:ind w:left="1047" w:right="0" w:hanging="234"/>
        <w:jc w:val="left"/>
        <w:rPr>
          <w:sz w:val="20"/>
        </w:rPr>
      </w:pPr>
      <w:r>
        <w:rPr>
          <w:sz w:val="20"/>
        </w:rPr>
        <w:t>fijar la remuneración de los</w:t>
      </w:r>
      <w:r>
        <w:rPr>
          <w:spacing w:val="-4"/>
          <w:sz w:val="20"/>
        </w:rPr>
        <w:t> </w:t>
      </w:r>
      <w:r>
        <w:rPr>
          <w:sz w:val="20"/>
        </w:rPr>
        <w:t>Consejeros;</w:t>
      </w:r>
    </w:p>
    <w:p>
      <w:pPr>
        <w:pStyle w:val="ListParagraph"/>
        <w:numPr>
          <w:ilvl w:val="0"/>
          <w:numId w:val="64"/>
        </w:numPr>
        <w:tabs>
          <w:tab w:pos="1037" w:val="left" w:leader="none"/>
        </w:tabs>
        <w:spacing w:line="240" w:lineRule="auto" w:before="10" w:after="0"/>
        <w:ind w:left="1036" w:right="0" w:hanging="223"/>
        <w:jc w:val="left"/>
        <w:rPr>
          <w:sz w:val="20"/>
        </w:rPr>
      </w:pPr>
      <w:r>
        <w:rPr>
          <w:sz w:val="20"/>
        </w:rPr>
        <w:t>modificar los</w:t>
      </w:r>
      <w:r>
        <w:rPr>
          <w:spacing w:val="-2"/>
          <w:sz w:val="20"/>
        </w:rPr>
        <w:t> </w:t>
      </w:r>
      <w:r>
        <w:rPr>
          <w:sz w:val="20"/>
        </w:rPr>
        <w:t>Estatutos;</w:t>
      </w:r>
    </w:p>
    <w:p>
      <w:pPr>
        <w:pStyle w:val="ListParagraph"/>
        <w:numPr>
          <w:ilvl w:val="0"/>
          <w:numId w:val="64"/>
        </w:numPr>
        <w:tabs>
          <w:tab w:pos="1048" w:val="left" w:leader="none"/>
        </w:tabs>
        <w:spacing w:line="240" w:lineRule="auto" w:before="10" w:after="0"/>
        <w:ind w:left="1047" w:right="0" w:hanging="234"/>
        <w:jc w:val="left"/>
        <w:rPr>
          <w:sz w:val="20"/>
        </w:rPr>
      </w:pPr>
      <w:r>
        <w:rPr>
          <w:sz w:val="20"/>
        </w:rPr>
        <w:t>aumentar o disminuir el</w:t>
      </w:r>
      <w:r>
        <w:rPr>
          <w:spacing w:val="-5"/>
          <w:sz w:val="20"/>
        </w:rPr>
        <w:t> </w:t>
      </w:r>
      <w:r>
        <w:rPr>
          <w:sz w:val="20"/>
        </w:rPr>
        <w:t>capital;</w:t>
      </w:r>
    </w:p>
    <w:p>
      <w:pPr>
        <w:pStyle w:val="ListParagraph"/>
        <w:numPr>
          <w:ilvl w:val="0"/>
          <w:numId w:val="64"/>
        </w:numPr>
        <w:tabs>
          <w:tab w:pos="1048" w:val="left" w:leader="none"/>
        </w:tabs>
        <w:spacing w:line="240" w:lineRule="auto" w:before="10" w:after="0"/>
        <w:ind w:left="1047" w:right="0" w:hanging="234"/>
        <w:jc w:val="left"/>
        <w:rPr>
          <w:sz w:val="20"/>
        </w:rPr>
      </w:pPr>
      <w:r>
        <w:rPr>
          <w:sz w:val="20"/>
        </w:rPr>
        <w:t>emitir</w:t>
      </w:r>
      <w:r>
        <w:rPr>
          <w:spacing w:val="-2"/>
          <w:sz w:val="20"/>
        </w:rPr>
        <w:t> </w:t>
      </w:r>
      <w:r>
        <w:rPr>
          <w:sz w:val="20"/>
        </w:rPr>
        <w:t>obligaciones;</w:t>
      </w:r>
    </w:p>
    <w:p>
      <w:pPr>
        <w:pStyle w:val="ListParagraph"/>
        <w:numPr>
          <w:ilvl w:val="0"/>
          <w:numId w:val="64"/>
        </w:numPr>
        <w:tabs>
          <w:tab w:pos="993" w:val="left" w:leader="none"/>
        </w:tabs>
        <w:spacing w:line="240" w:lineRule="auto" w:before="10" w:after="0"/>
        <w:ind w:left="992" w:right="0" w:hanging="179"/>
        <w:jc w:val="left"/>
        <w:rPr>
          <w:sz w:val="20"/>
        </w:rPr>
      </w:pPr>
      <w:r>
        <w:rPr>
          <w:sz w:val="20"/>
        </w:rPr>
        <w:t>aprobar el inventario y balance anual;</w:t>
      </w:r>
      <w:r>
        <w:rPr>
          <w:spacing w:val="-7"/>
          <w:sz w:val="20"/>
        </w:rPr>
        <w:t> </w:t>
      </w:r>
      <w:r>
        <w:rPr>
          <w:sz w:val="20"/>
        </w:rPr>
        <w:t>y</w:t>
      </w:r>
    </w:p>
    <w:p>
      <w:pPr>
        <w:pStyle w:val="ListParagraph"/>
        <w:numPr>
          <w:ilvl w:val="0"/>
          <w:numId w:val="64"/>
        </w:numPr>
        <w:tabs>
          <w:tab w:pos="1048" w:val="left" w:leader="none"/>
        </w:tabs>
        <w:spacing w:line="240" w:lineRule="auto" w:before="10" w:after="0"/>
        <w:ind w:left="1047" w:right="0" w:hanging="234"/>
        <w:jc w:val="left"/>
        <w:rPr>
          <w:sz w:val="20"/>
        </w:rPr>
      </w:pPr>
      <w:r>
        <w:rPr>
          <w:sz w:val="20"/>
        </w:rPr>
        <w:t>las demás que la Ley de Sociedades anónimas atribuye a la Junta</w:t>
      </w:r>
      <w:r>
        <w:rPr>
          <w:spacing w:val="-18"/>
          <w:sz w:val="20"/>
        </w:rPr>
        <w:t> </w:t>
      </w:r>
      <w:r>
        <w:rPr>
          <w:sz w:val="20"/>
        </w:rPr>
        <w:t>general.</w:t>
      </w:r>
    </w:p>
    <w:p>
      <w:pPr>
        <w:pStyle w:val="BodyText"/>
        <w:spacing w:before="7"/>
        <w:ind w:left="0" w:firstLine="0"/>
      </w:pPr>
    </w:p>
    <w:p>
      <w:pPr>
        <w:pStyle w:val="Heading1"/>
      </w:pPr>
      <w:bookmarkStart w:name="Artículo 93." w:id="125"/>
      <w:bookmarkEnd w:id="125"/>
      <w:r>
        <w:rPr>
          <w:b w:val="0"/>
        </w:rPr>
      </w:r>
      <w:r>
        <w:rPr/>
        <w:t>Artículo 93.</w:t>
      </w:r>
    </w:p>
    <w:p>
      <w:pPr>
        <w:pStyle w:val="ListParagraph"/>
        <w:numPr>
          <w:ilvl w:val="0"/>
          <w:numId w:val="65"/>
        </w:numPr>
        <w:tabs>
          <w:tab w:pos="1081" w:val="left" w:leader="none"/>
        </w:tabs>
        <w:spacing w:line="249" w:lineRule="auto" w:before="123" w:after="0"/>
        <w:ind w:left="474" w:right="1275" w:firstLine="340"/>
        <w:jc w:val="both"/>
        <w:rPr>
          <w:sz w:val="20"/>
        </w:rPr>
      </w:pPr>
      <w:r>
        <w:rPr>
          <w:sz w:val="20"/>
        </w:rPr>
        <w:t>Los Consejeros serán designados libremente por la Junta general entre personas especialmente capacitadas y por periodos no inferiores a dos años ni superiores a</w:t>
      </w:r>
      <w:r>
        <w:rPr>
          <w:spacing w:val="-31"/>
          <w:sz w:val="20"/>
        </w:rPr>
        <w:t> </w:t>
      </w:r>
      <w:r>
        <w:rPr>
          <w:sz w:val="20"/>
        </w:rPr>
        <w:t>seis.</w:t>
      </w:r>
    </w:p>
    <w:p>
      <w:pPr>
        <w:pStyle w:val="ListParagraph"/>
        <w:numPr>
          <w:ilvl w:val="0"/>
          <w:numId w:val="65"/>
        </w:numPr>
        <w:tabs>
          <w:tab w:pos="1037" w:val="left" w:leader="none"/>
        </w:tabs>
        <w:spacing w:line="240" w:lineRule="auto" w:before="2" w:after="0"/>
        <w:ind w:left="1036" w:right="0" w:hanging="223"/>
        <w:jc w:val="both"/>
        <w:rPr>
          <w:sz w:val="20"/>
        </w:rPr>
      </w:pPr>
      <w:r>
        <w:rPr>
          <w:sz w:val="20"/>
        </w:rPr>
        <w:t>El número de Consejeros no excederá del fijado en el artículo</w:t>
      </w:r>
      <w:r>
        <w:rPr>
          <w:spacing w:val="-15"/>
          <w:sz w:val="20"/>
        </w:rPr>
        <w:t> </w:t>
      </w:r>
      <w:r>
        <w:rPr>
          <w:sz w:val="20"/>
        </w:rPr>
        <w:t>73.</w:t>
      </w:r>
    </w:p>
    <w:p>
      <w:pPr>
        <w:pStyle w:val="ListParagraph"/>
        <w:numPr>
          <w:ilvl w:val="0"/>
          <w:numId w:val="65"/>
        </w:numPr>
        <w:tabs>
          <w:tab w:pos="1057" w:val="left" w:leader="none"/>
        </w:tabs>
        <w:spacing w:line="249" w:lineRule="auto" w:before="10" w:after="0"/>
        <w:ind w:left="474" w:right="1273" w:firstLine="340"/>
        <w:jc w:val="both"/>
        <w:rPr>
          <w:sz w:val="20"/>
        </w:rPr>
      </w:pPr>
      <w:r>
        <w:rPr>
          <w:sz w:val="20"/>
        </w:rPr>
        <w:t>Los miembros de la Corporación podrán formar parte del Consejo de Administración hasta un máximo del tercio del mismo y afectaran a los Consejeros las incapacidades e incompatibilidades que para ejercer cargos representativos señalan la Ley y el Reglamento de Organización, funcionamiento y régimen jurídico de las Corporaciones</w:t>
      </w:r>
      <w:r>
        <w:rPr>
          <w:spacing w:val="-15"/>
          <w:sz w:val="20"/>
        </w:rPr>
        <w:t> </w:t>
      </w:r>
      <w:r>
        <w:rPr>
          <w:sz w:val="20"/>
        </w:rPr>
        <w:t>locales.</w:t>
      </w:r>
    </w:p>
    <w:p>
      <w:pPr>
        <w:pStyle w:val="BodyText"/>
        <w:spacing w:before="0"/>
        <w:ind w:left="0" w:firstLine="0"/>
      </w:pPr>
    </w:p>
    <w:p>
      <w:pPr>
        <w:pStyle w:val="Heading1"/>
      </w:pPr>
      <w:bookmarkStart w:name="Artículo 94." w:id="126"/>
      <w:bookmarkEnd w:id="126"/>
      <w:r>
        <w:rPr>
          <w:b w:val="0"/>
        </w:rPr>
      </w:r>
      <w:r>
        <w:rPr/>
        <w:t>Artículo 94.</w:t>
      </w:r>
    </w:p>
    <w:p>
      <w:pPr>
        <w:pStyle w:val="BodyText"/>
        <w:spacing w:line="249" w:lineRule="auto" w:before="123"/>
        <w:ind w:right="1273"/>
        <w:jc w:val="both"/>
      </w:pPr>
      <w:r>
        <w:rPr/>
        <w:t>El Consejo de Administración tendrá plenas facultades de dirección, gestión y ejecución respecto de la empresa, dentro de las normas estatutarias y de los preceptos de la legislación mercantil, sin perjuicio de las que se reservaren a la Corporación como Junta general y al</w:t>
      </w:r>
      <w:r>
        <w:rPr>
          <w:spacing w:val="-3"/>
        </w:rPr>
        <w:t> </w:t>
      </w:r>
      <w:r>
        <w:rPr/>
        <w:t>Gerente.</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2"/>
        <w:spacing w:line="249" w:lineRule="auto" w:before="1"/>
        <w:ind w:left="3690" w:right="0" w:hanging="2876"/>
        <w:jc w:val="left"/>
      </w:pPr>
      <w:bookmarkStart w:name="Sección 4.ª De la transformación y de la" w:id="127"/>
      <w:bookmarkEnd w:id="127"/>
      <w:r>
        <w:rPr>
          <w:b w:val="0"/>
          <w:i w:val="0"/>
        </w:rPr>
      </w:r>
      <w:bookmarkStart w:name="_bookmark20" w:id="128"/>
      <w:bookmarkEnd w:id="128"/>
      <w:r>
        <w:rPr>
          <w:b w:val="0"/>
          <w:i w:val="0"/>
        </w:rPr>
      </w:r>
      <w:r>
        <w:rPr>
          <w:i/>
        </w:rPr>
        <w:t>Sección 4.ª De la transformación y de la extinción de las municipalizaciones y </w:t>
      </w:r>
      <w:r>
        <w:rPr/>
        <w:t>provincializaciones</w:t>
      </w:r>
    </w:p>
    <w:p>
      <w:pPr>
        <w:pStyle w:val="BodyText"/>
        <w:spacing w:before="9"/>
        <w:ind w:left="0" w:firstLine="0"/>
        <w:rPr>
          <w:b/>
          <w:i/>
          <w:sz w:val="19"/>
        </w:rPr>
      </w:pPr>
    </w:p>
    <w:p>
      <w:pPr>
        <w:spacing w:before="1"/>
        <w:ind w:left="474" w:right="0" w:firstLine="0"/>
        <w:jc w:val="left"/>
        <w:rPr>
          <w:b/>
          <w:sz w:val="20"/>
        </w:rPr>
      </w:pPr>
      <w:bookmarkStart w:name="Artículo 95." w:id="129"/>
      <w:bookmarkEnd w:id="129"/>
      <w:r>
        <w:rPr/>
      </w:r>
      <w:r>
        <w:rPr>
          <w:b/>
          <w:sz w:val="20"/>
        </w:rPr>
        <w:t>Artículo 95.</w:t>
      </w:r>
    </w:p>
    <w:p>
      <w:pPr>
        <w:pStyle w:val="BodyText"/>
        <w:spacing w:line="249" w:lineRule="auto" w:before="123"/>
        <w:ind w:right="1274"/>
        <w:jc w:val="both"/>
      </w:pPr>
      <w:r>
        <w:rPr/>
        <w:t>Las municipalizaciones y provincializaciones serán por tiempo indefinido, salvo disposición o acuerdo en contrario.</w:t>
      </w:r>
    </w:p>
    <w:p>
      <w:pPr>
        <w:pStyle w:val="BodyText"/>
        <w:ind w:left="0" w:firstLine="0"/>
        <w:rPr>
          <w:sz w:val="19"/>
        </w:rPr>
      </w:pPr>
    </w:p>
    <w:p>
      <w:pPr>
        <w:pStyle w:val="Heading1"/>
      </w:pPr>
      <w:bookmarkStart w:name="Artículo 96." w:id="130"/>
      <w:bookmarkEnd w:id="130"/>
      <w:r>
        <w:rPr>
          <w:b w:val="0"/>
        </w:rPr>
      </w:r>
      <w:r>
        <w:rPr/>
        <w:t>Artículo 96.</w:t>
      </w:r>
    </w:p>
    <w:p>
      <w:pPr>
        <w:pStyle w:val="BodyText"/>
        <w:spacing w:line="249" w:lineRule="auto" w:before="123"/>
        <w:ind w:right="1274"/>
        <w:jc w:val="both"/>
      </w:pPr>
      <w:r>
        <w:rPr/>
        <w:t>La Corporación podrá acordar la sustitución del régimen de monopolio por el de libre concurrencia, y a la inversa, con los mismos requisitos del acuerdo inicial de municipalización o</w:t>
      </w:r>
      <w:r>
        <w:rPr>
          <w:spacing w:val="-2"/>
        </w:rPr>
        <w:t> </w:t>
      </w:r>
      <w:r>
        <w:rPr/>
        <w:t>provincialización.</w:t>
      </w:r>
    </w:p>
    <w:p>
      <w:pPr>
        <w:pStyle w:val="BodyText"/>
        <w:spacing w:before="11"/>
        <w:ind w:left="0" w:firstLine="0"/>
        <w:rPr>
          <w:sz w:val="19"/>
        </w:rPr>
      </w:pPr>
    </w:p>
    <w:p>
      <w:pPr>
        <w:pStyle w:val="Heading1"/>
      </w:pPr>
      <w:bookmarkStart w:name="Artículo 97." w:id="131"/>
      <w:bookmarkEnd w:id="131"/>
      <w:r>
        <w:rPr>
          <w:b w:val="0"/>
        </w:rPr>
      </w:r>
      <w:r>
        <w:rPr/>
        <w:t>Artículo 97.</w:t>
      </w:r>
    </w:p>
    <w:p>
      <w:pPr>
        <w:pStyle w:val="BodyText"/>
        <w:spacing w:line="249" w:lineRule="auto" w:before="123"/>
        <w:ind w:right="1274"/>
        <w:jc w:val="both"/>
      </w:pPr>
      <w:r>
        <w:rPr/>
        <w:t>1. La alteración de la forma de gestión del servicio municipalizado o provincializado procederá en los supuestos siguientes:</w:t>
      </w:r>
    </w:p>
    <w:p>
      <w:pPr>
        <w:pStyle w:val="ListParagraph"/>
        <w:numPr>
          <w:ilvl w:val="0"/>
          <w:numId w:val="66"/>
        </w:numPr>
        <w:tabs>
          <w:tab w:pos="982" w:val="left" w:leader="none"/>
        </w:tabs>
        <w:spacing w:line="249" w:lineRule="auto" w:before="122" w:after="0"/>
        <w:ind w:left="474" w:right="1273" w:firstLine="340"/>
        <w:jc w:val="both"/>
        <w:rPr>
          <w:sz w:val="20"/>
        </w:rPr>
      </w:pPr>
      <w:r>
        <w:rPr>
          <w:sz w:val="20"/>
        </w:rPr>
        <w:t>º De modo obligatorio, cuando se produjeren algunas de las circunstancias determinadas en el artículo 425 de la</w:t>
      </w:r>
      <w:r>
        <w:rPr>
          <w:spacing w:val="-9"/>
          <w:sz w:val="20"/>
        </w:rPr>
        <w:t> </w:t>
      </w:r>
      <w:r>
        <w:rPr>
          <w:spacing w:val="-5"/>
          <w:sz w:val="20"/>
        </w:rPr>
        <w:t>Ley.</w:t>
      </w:r>
    </w:p>
    <w:p>
      <w:pPr>
        <w:pStyle w:val="ListParagraph"/>
        <w:numPr>
          <w:ilvl w:val="0"/>
          <w:numId w:val="66"/>
        </w:numPr>
        <w:tabs>
          <w:tab w:pos="983" w:val="left" w:leader="none"/>
        </w:tabs>
        <w:spacing w:line="240" w:lineRule="auto" w:before="2" w:after="0"/>
        <w:ind w:left="982" w:right="0" w:hanging="169"/>
        <w:jc w:val="left"/>
        <w:rPr>
          <w:sz w:val="20"/>
        </w:rPr>
      </w:pPr>
      <w:r>
        <w:rPr>
          <w:sz w:val="20"/>
        </w:rPr>
        <w:t>º En los casos previstos por los números 1.º y 6.º del artículo</w:t>
      </w:r>
      <w:r>
        <w:rPr>
          <w:spacing w:val="-17"/>
          <w:sz w:val="20"/>
        </w:rPr>
        <w:t> </w:t>
      </w:r>
      <w:r>
        <w:rPr>
          <w:sz w:val="20"/>
        </w:rPr>
        <w:t>siguiente.</w:t>
      </w:r>
    </w:p>
    <w:p>
      <w:pPr>
        <w:pStyle w:val="BodyText"/>
        <w:spacing w:before="130"/>
        <w:ind w:left="814" w:firstLine="0"/>
      </w:pPr>
      <w:r>
        <w:rPr/>
        <w:t>2. En todo caso deberán cumplirse los requisitos fijados en el artículo 99.</w:t>
      </w:r>
    </w:p>
    <w:p>
      <w:pPr>
        <w:pStyle w:val="BodyText"/>
        <w:spacing w:before="6"/>
        <w:ind w:left="0" w:firstLine="0"/>
      </w:pPr>
    </w:p>
    <w:p>
      <w:pPr>
        <w:pStyle w:val="Heading1"/>
        <w:spacing w:before="1"/>
      </w:pPr>
      <w:bookmarkStart w:name="Artículo 98." w:id="132"/>
      <w:bookmarkEnd w:id="132"/>
      <w:r>
        <w:rPr>
          <w:b w:val="0"/>
        </w:rPr>
      </w:r>
      <w:r>
        <w:rPr/>
        <w:t>Artículo 98.</w:t>
      </w:r>
    </w:p>
    <w:p>
      <w:pPr>
        <w:pStyle w:val="BodyText"/>
        <w:spacing w:before="123"/>
        <w:ind w:left="814" w:firstLine="0"/>
      </w:pPr>
      <w:r>
        <w:rPr/>
        <w:t>Las municipalizaciones o las provincializaciones cesarán:</w:t>
      </w:r>
    </w:p>
    <w:p>
      <w:pPr>
        <w:pStyle w:val="ListParagraph"/>
        <w:numPr>
          <w:ilvl w:val="0"/>
          <w:numId w:val="67"/>
        </w:numPr>
        <w:tabs>
          <w:tab w:pos="983" w:val="left" w:leader="none"/>
        </w:tabs>
        <w:spacing w:line="240" w:lineRule="auto" w:before="130" w:after="0"/>
        <w:ind w:left="982" w:right="0" w:hanging="169"/>
        <w:jc w:val="left"/>
        <w:rPr>
          <w:sz w:val="20"/>
        </w:rPr>
      </w:pPr>
      <w:r>
        <w:rPr>
          <w:sz w:val="20"/>
        </w:rPr>
        <w:t>º En los casos expresamente previstos en los actos</w:t>
      </w:r>
      <w:r>
        <w:rPr>
          <w:spacing w:val="-11"/>
          <w:sz w:val="20"/>
        </w:rPr>
        <w:t> </w:t>
      </w:r>
      <w:r>
        <w:rPr>
          <w:sz w:val="20"/>
        </w:rPr>
        <w:t>constituyentes.</w:t>
      </w:r>
    </w:p>
    <w:p>
      <w:pPr>
        <w:pStyle w:val="ListParagraph"/>
        <w:numPr>
          <w:ilvl w:val="0"/>
          <w:numId w:val="67"/>
        </w:numPr>
        <w:tabs>
          <w:tab w:pos="983" w:val="left" w:leader="none"/>
        </w:tabs>
        <w:spacing w:line="249" w:lineRule="auto" w:before="10" w:after="0"/>
        <w:ind w:left="474" w:right="1274" w:firstLine="340"/>
        <w:jc w:val="left"/>
        <w:rPr>
          <w:sz w:val="20"/>
        </w:rPr>
      </w:pPr>
      <w:r>
        <w:rPr>
          <w:sz w:val="20"/>
        </w:rPr>
        <w:t>º Por resultar más desventajoso para los usuarios que el régimen de libre iniciativa privada o el de gestión</w:t>
      </w:r>
      <w:r>
        <w:rPr>
          <w:spacing w:val="-7"/>
          <w:sz w:val="20"/>
        </w:rPr>
        <w:t> </w:t>
      </w:r>
      <w:r>
        <w:rPr>
          <w:sz w:val="20"/>
        </w:rPr>
        <w:t>indirecta.</w:t>
      </w:r>
    </w:p>
    <w:p>
      <w:pPr>
        <w:pStyle w:val="ListParagraph"/>
        <w:numPr>
          <w:ilvl w:val="0"/>
          <w:numId w:val="67"/>
        </w:numPr>
        <w:tabs>
          <w:tab w:pos="983" w:val="left" w:leader="none"/>
        </w:tabs>
        <w:spacing w:line="249" w:lineRule="auto" w:before="2" w:after="0"/>
        <w:ind w:left="474" w:right="1272" w:firstLine="340"/>
        <w:jc w:val="left"/>
        <w:rPr>
          <w:sz w:val="20"/>
        </w:rPr>
      </w:pPr>
      <w:r>
        <w:rPr>
          <w:sz w:val="20"/>
        </w:rPr>
        <w:t>º Como consecuencia de perdidas que reduzcan el capital a su tercera parte, salvo lo dispuesto en el párrafo 2 del artículo 175 de la</w:t>
      </w:r>
      <w:r>
        <w:rPr>
          <w:spacing w:val="-14"/>
          <w:sz w:val="20"/>
        </w:rPr>
        <w:t> </w:t>
      </w:r>
      <w:r>
        <w:rPr>
          <w:spacing w:val="-5"/>
          <w:sz w:val="20"/>
        </w:rPr>
        <w:t>Ley.</w:t>
      </w:r>
    </w:p>
    <w:p>
      <w:pPr>
        <w:pStyle w:val="ListParagraph"/>
        <w:numPr>
          <w:ilvl w:val="0"/>
          <w:numId w:val="67"/>
        </w:numPr>
        <w:tabs>
          <w:tab w:pos="983" w:val="left" w:leader="none"/>
        </w:tabs>
        <w:spacing w:line="249" w:lineRule="auto" w:before="1" w:after="0"/>
        <w:ind w:left="814" w:right="2211" w:firstLine="0"/>
        <w:jc w:val="left"/>
        <w:rPr>
          <w:sz w:val="20"/>
        </w:rPr>
      </w:pPr>
      <w:r>
        <w:rPr>
          <w:sz w:val="20"/>
        </w:rPr>
        <w:t>º Por quiebra de la Empresa, si el servicio se prestare en forma de Sociedad. 5.º Por imposibilidad material de realizar el fin</w:t>
      </w:r>
      <w:r>
        <w:rPr>
          <w:spacing w:val="-9"/>
          <w:sz w:val="20"/>
        </w:rPr>
        <w:t> </w:t>
      </w:r>
      <w:r>
        <w:rPr>
          <w:sz w:val="20"/>
        </w:rPr>
        <w:t>previsto.</w:t>
      </w:r>
    </w:p>
    <w:p>
      <w:pPr>
        <w:spacing w:before="2"/>
        <w:ind w:left="814" w:right="0" w:firstLine="0"/>
        <w:jc w:val="left"/>
        <w:rPr>
          <w:i/>
          <w:sz w:val="20"/>
        </w:rPr>
      </w:pPr>
      <w:r>
        <w:rPr>
          <w:sz w:val="20"/>
        </w:rPr>
        <w:t>6.º </w:t>
      </w:r>
      <w:r>
        <w:rPr>
          <w:i/>
          <w:sz w:val="20"/>
        </w:rPr>
        <w:t>En cualquier tiempo, por acuerdo de la Corporación interesada, adoptado con el</w:t>
      </w:r>
    </w:p>
    <w:p>
      <w:pPr>
        <w:spacing w:before="10"/>
        <w:ind w:left="474" w:right="0" w:firstLine="0"/>
        <w:jc w:val="left"/>
        <w:rPr>
          <w:i/>
          <w:sz w:val="20"/>
        </w:rPr>
      </w:pPr>
      <w:r>
        <w:rPr>
          <w:i/>
          <w:sz w:val="20"/>
        </w:rPr>
        <w:t>«quórum» de las tres cuartas partes del número legal de sus miembros.</w:t>
      </w:r>
    </w:p>
    <w:p>
      <w:pPr>
        <w:pStyle w:val="BodyText"/>
        <w:spacing w:before="7"/>
        <w:ind w:left="0" w:firstLine="0"/>
        <w:rPr>
          <w:i/>
        </w:rPr>
      </w:pPr>
    </w:p>
    <w:p>
      <w:pPr>
        <w:pStyle w:val="Heading1"/>
      </w:pPr>
      <w:bookmarkStart w:name="Artículo 99." w:id="133"/>
      <w:bookmarkEnd w:id="133"/>
      <w:r>
        <w:rPr>
          <w:b w:val="0"/>
        </w:rPr>
      </w:r>
      <w:r>
        <w:rPr/>
        <w:t>Artículo 99.</w:t>
      </w:r>
    </w:p>
    <w:p>
      <w:pPr>
        <w:pStyle w:val="ListParagraph"/>
        <w:numPr>
          <w:ilvl w:val="0"/>
          <w:numId w:val="68"/>
        </w:numPr>
        <w:tabs>
          <w:tab w:pos="1054" w:val="left" w:leader="none"/>
        </w:tabs>
        <w:spacing w:line="249" w:lineRule="auto" w:before="123" w:after="0"/>
        <w:ind w:left="474" w:right="1274" w:firstLine="340"/>
        <w:jc w:val="both"/>
        <w:rPr>
          <w:sz w:val="20"/>
        </w:rPr>
      </w:pPr>
      <w:r>
        <w:rPr>
          <w:sz w:val="20"/>
        </w:rPr>
        <w:t>En los supuestos del número 6.º del artículo </w:t>
      </w:r>
      <w:r>
        <w:rPr>
          <w:spacing w:val="-3"/>
          <w:sz w:val="20"/>
        </w:rPr>
        <w:t>anterior, </w:t>
      </w:r>
      <w:r>
        <w:rPr>
          <w:sz w:val="20"/>
        </w:rPr>
        <w:t>se requerirá la autorización del mismo órgano de la Administración del Estado que hubiere autorizado la constitución de la Empresa.</w:t>
      </w:r>
    </w:p>
    <w:p>
      <w:pPr>
        <w:pStyle w:val="ListParagraph"/>
        <w:numPr>
          <w:ilvl w:val="0"/>
          <w:numId w:val="68"/>
        </w:numPr>
        <w:tabs>
          <w:tab w:pos="1052" w:val="left" w:leader="none"/>
        </w:tabs>
        <w:spacing w:line="249" w:lineRule="auto" w:before="3" w:after="0"/>
        <w:ind w:left="474" w:right="1274" w:firstLine="340"/>
        <w:jc w:val="both"/>
        <w:rPr>
          <w:sz w:val="20"/>
        </w:rPr>
      </w:pPr>
      <w:r>
        <w:rPr>
          <w:sz w:val="20"/>
        </w:rPr>
        <w:t>En los demás casos se limitará el citado órgano a comprobar la realidad de la causa alegada, que deberá serle comunicada con la máxima</w:t>
      </w:r>
      <w:r>
        <w:rPr>
          <w:spacing w:val="-8"/>
          <w:sz w:val="20"/>
        </w:rPr>
        <w:t> </w:t>
      </w:r>
      <w:r>
        <w:rPr>
          <w:sz w:val="20"/>
        </w:rPr>
        <w:t>urgencia.</w:t>
      </w:r>
    </w:p>
    <w:p>
      <w:pPr>
        <w:pStyle w:val="ListParagraph"/>
        <w:numPr>
          <w:ilvl w:val="0"/>
          <w:numId w:val="68"/>
        </w:numPr>
        <w:tabs>
          <w:tab w:pos="1058" w:val="left" w:leader="none"/>
        </w:tabs>
        <w:spacing w:line="249" w:lineRule="auto" w:before="1" w:after="0"/>
        <w:ind w:left="474" w:right="1275" w:firstLine="340"/>
        <w:jc w:val="both"/>
        <w:rPr>
          <w:sz w:val="20"/>
        </w:rPr>
      </w:pPr>
      <w:r>
        <w:rPr>
          <w:sz w:val="20"/>
        </w:rPr>
        <w:t>La propuesta de liquidación será elevada por la Corporación interesada al Ministerio de la Gobernación, que podrá modificarla en la forma que estime</w:t>
      </w:r>
      <w:r>
        <w:rPr>
          <w:spacing w:val="-17"/>
          <w:sz w:val="20"/>
        </w:rPr>
        <w:t> </w:t>
      </w:r>
      <w:r>
        <w:rPr>
          <w:sz w:val="20"/>
        </w:rPr>
        <w:t>procedente.</w:t>
      </w:r>
    </w:p>
    <w:p>
      <w:pPr>
        <w:pStyle w:val="BodyText"/>
        <w:ind w:left="0" w:firstLine="0"/>
        <w:rPr>
          <w:sz w:val="19"/>
        </w:rPr>
      </w:pPr>
    </w:p>
    <w:p>
      <w:pPr>
        <w:pStyle w:val="Heading1"/>
      </w:pPr>
      <w:bookmarkStart w:name="Artículo 100." w:id="134"/>
      <w:bookmarkEnd w:id="134"/>
      <w:r>
        <w:rPr>
          <w:b w:val="0"/>
        </w:rPr>
      </w:r>
      <w:r>
        <w:rPr/>
        <w:t>Artículo 100.</w:t>
      </w:r>
    </w:p>
    <w:p>
      <w:pPr>
        <w:pStyle w:val="BodyText"/>
        <w:spacing w:line="249" w:lineRule="auto" w:before="124"/>
        <w:ind w:right="1273"/>
        <w:jc w:val="both"/>
      </w:pPr>
      <w:r>
        <w:rPr/>
        <w:t>El cese definitivo de la municipalización o provincialización determinará su transformación en servicio gestionado por concesión o arrendamiento, o, con la enajenación en pública subasta de los elementos e instalaciones que no fueren útiles para otras funciones de la Corporación, la devolución a la iniciativa privada del cometido de satisfacer las necesidades atendidas por el</w:t>
      </w:r>
      <w:r>
        <w:rPr>
          <w:spacing w:val="-7"/>
        </w:rPr>
        <w:t> </w:t>
      </w:r>
      <w:r>
        <w:rPr/>
        <w:t>servicio.</w:t>
      </w:r>
    </w:p>
    <w:p>
      <w:pPr>
        <w:pStyle w:val="BodyText"/>
        <w:spacing w:before="0"/>
        <w:ind w:left="0" w:firstLine="0"/>
      </w:pPr>
    </w:p>
    <w:p>
      <w:pPr>
        <w:pStyle w:val="Heading1"/>
        <w:spacing w:before="1"/>
      </w:pPr>
      <w:bookmarkStart w:name="Artículo 101." w:id="135"/>
      <w:bookmarkEnd w:id="135"/>
      <w:r>
        <w:rPr>
          <w:b w:val="0"/>
        </w:rPr>
      </w:r>
      <w:r>
        <w:rPr/>
        <w:t>Artículo 101.</w:t>
      </w:r>
    </w:p>
    <w:p>
      <w:pPr>
        <w:pStyle w:val="ListParagraph"/>
        <w:numPr>
          <w:ilvl w:val="0"/>
          <w:numId w:val="69"/>
        </w:numPr>
        <w:tabs>
          <w:tab w:pos="1105" w:val="left" w:leader="none"/>
        </w:tabs>
        <w:spacing w:line="249" w:lineRule="auto" w:before="123" w:after="0"/>
        <w:ind w:left="474" w:right="1273" w:firstLine="340"/>
        <w:jc w:val="both"/>
        <w:rPr>
          <w:sz w:val="20"/>
        </w:rPr>
      </w:pPr>
      <w:r>
        <w:rPr>
          <w:sz w:val="20"/>
        </w:rPr>
        <w:t>Si la municipalización o provincialización cesare en el plazo de diez años, los propietarios de bienes o Empresas expropiados podrán recobrarlos, a cuyo efecto la Corporación deberá notificarles el término de la</w:t>
      </w:r>
      <w:r>
        <w:rPr>
          <w:spacing w:val="-10"/>
          <w:sz w:val="20"/>
        </w:rPr>
        <w:t> </w:t>
      </w:r>
      <w:r>
        <w:rPr>
          <w:sz w:val="20"/>
        </w:rPr>
        <w:t>municipalización.</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ListParagraph"/>
        <w:numPr>
          <w:ilvl w:val="0"/>
          <w:numId w:val="69"/>
        </w:numPr>
        <w:tabs>
          <w:tab w:pos="1043" w:val="left" w:leader="none"/>
        </w:tabs>
        <w:spacing w:line="249" w:lineRule="auto" w:before="1" w:after="0"/>
        <w:ind w:left="474" w:right="1273" w:firstLine="340"/>
        <w:jc w:val="both"/>
        <w:rPr>
          <w:sz w:val="20"/>
        </w:rPr>
      </w:pPr>
      <w:r>
        <w:rPr>
          <w:sz w:val="20"/>
        </w:rPr>
        <w:t>El precio que perciba la Corporación será el mismo que hubiere pagado el expropiado incrementado con las partidas de nuevo establecimiento o mejora contabilizadas desde la expropiación y revalorado todo con arreglo a las mismas normas que sirvieron para el justiprecio de la Empresa al ser</w:t>
      </w:r>
      <w:r>
        <w:rPr>
          <w:spacing w:val="-6"/>
          <w:sz w:val="20"/>
        </w:rPr>
        <w:t> </w:t>
      </w:r>
      <w:r>
        <w:rPr>
          <w:sz w:val="20"/>
        </w:rPr>
        <w:t>expropiada.</w:t>
      </w:r>
    </w:p>
    <w:p>
      <w:pPr>
        <w:pStyle w:val="ListParagraph"/>
        <w:numPr>
          <w:ilvl w:val="0"/>
          <w:numId w:val="69"/>
        </w:numPr>
        <w:tabs>
          <w:tab w:pos="1115" w:val="left" w:leader="none"/>
        </w:tabs>
        <w:spacing w:line="249" w:lineRule="auto" w:before="3" w:after="0"/>
        <w:ind w:left="474" w:right="1273" w:firstLine="340"/>
        <w:jc w:val="both"/>
        <w:rPr>
          <w:sz w:val="20"/>
        </w:rPr>
      </w:pPr>
      <w:r>
        <w:rPr>
          <w:sz w:val="20"/>
        </w:rPr>
        <w:t>La recuperación de los bienes expropiados no entrañará convalidación de las condiciones primitivas de su explotación, que podrán modificarse con arreglo a las nuevas circunstancias.</w:t>
      </w:r>
    </w:p>
    <w:p>
      <w:pPr>
        <w:pStyle w:val="BodyText"/>
        <w:spacing w:before="9"/>
        <w:ind w:left="0" w:firstLine="0"/>
        <w:rPr>
          <w:sz w:val="29"/>
        </w:rPr>
      </w:pPr>
    </w:p>
    <w:p>
      <w:pPr>
        <w:pStyle w:val="BodyText"/>
        <w:spacing w:before="0"/>
        <w:ind w:left="2701" w:right="3499" w:firstLine="0"/>
        <w:jc w:val="center"/>
      </w:pPr>
      <w:bookmarkStart w:name="CAPÍTULO CUARTO. Gestión por Empresa mix" w:id="136"/>
      <w:bookmarkEnd w:id="136"/>
      <w:r>
        <w:rPr/>
      </w:r>
      <w:bookmarkStart w:name="_bookmark21" w:id="137"/>
      <w:bookmarkEnd w:id="137"/>
      <w:r>
        <w:rPr/>
      </w:r>
      <w:r>
        <w:rPr/>
        <w:t>CAPÍTULO CUARTO</w:t>
      </w:r>
    </w:p>
    <w:p>
      <w:pPr>
        <w:pStyle w:val="Heading1"/>
        <w:spacing w:before="123"/>
        <w:ind w:left="2702" w:right="3499"/>
        <w:jc w:val="center"/>
      </w:pPr>
      <w:r>
        <w:rPr/>
        <w:t>Gestión por Empresa mixta</w:t>
      </w:r>
    </w:p>
    <w:p>
      <w:pPr>
        <w:pStyle w:val="BodyText"/>
        <w:spacing w:before="7"/>
        <w:ind w:left="0" w:firstLine="0"/>
        <w:rPr>
          <w:b/>
        </w:rPr>
      </w:pPr>
    </w:p>
    <w:p>
      <w:pPr>
        <w:spacing w:before="0"/>
        <w:ind w:left="474" w:right="0" w:firstLine="0"/>
        <w:jc w:val="left"/>
        <w:rPr>
          <w:b/>
          <w:sz w:val="20"/>
        </w:rPr>
      </w:pPr>
      <w:bookmarkStart w:name="Artículo 102." w:id="138"/>
      <w:bookmarkEnd w:id="138"/>
      <w:r>
        <w:rPr/>
      </w:r>
      <w:r>
        <w:rPr>
          <w:b/>
          <w:sz w:val="20"/>
        </w:rPr>
        <w:t>Artículo 102.</w:t>
      </w:r>
    </w:p>
    <w:p>
      <w:pPr>
        <w:pStyle w:val="BodyText"/>
        <w:spacing w:line="249" w:lineRule="auto" w:before="124"/>
        <w:ind w:right="1273"/>
        <w:jc w:val="both"/>
      </w:pPr>
      <w:r>
        <w:rPr/>
        <w:t>En las Empresas mixtas, los capitales de las Corporaciones locales y de los particulares, o de aquellos entre sí, se aportarán en común para realizar servicios susceptibles de municipalización o provincialización.</w:t>
      </w:r>
    </w:p>
    <w:p>
      <w:pPr>
        <w:pStyle w:val="BodyText"/>
        <w:ind w:left="0" w:firstLine="0"/>
        <w:rPr>
          <w:sz w:val="19"/>
        </w:rPr>
      </w:pPr>
    </w:p>
    <w:p>
      <w:pPr>
        <w:pStyle w:val="Heading1"/>
      </w:pPr>
      <w:bookmarkStart w:name="Artículo 103." w:id="139"/>
      <w:bookmarkEnd w:id="139"/>
      <w:r>
        <w:rPr>
          <w:b w:val="0"/>
        </w:rPr>
      </w:r>
      <w:r>
        <w:rPr/>
        <w:t>Artículo 103.</w:t>
      </w:r>
    </w:p>
    <w:p>
      <w:pPr>
        <w:pStyle w:val="BodyText"/>
        <w:spacing w:line="249" w:lineRule="auto" w:before="124"/>
        <w:ind w:right="1274"/>
        <w:jc w:val="both"/>
      </w:pPr>
      <w:r>
        <w:rPr/>
        <w:t>Las Empresas mixtas se constituirán, mediante escritura pública, en cualquiera de las formas de Sociedad mercantil comanditaria, anónima o de responsabilidad limitada.</w:t>
      </w:r>
    </w:p>
    <w:p>
      <w:pPr>
        <w:pStyle w:val="BodyText"/>
        <w:ind w:left="0" w:firstLine="0"/>
        <w:rPr>
          <w:sz w:val="19"/>
        </w:rPr>
      </w:pPr>
    </w:p>
    <w:p>
      <w:pPr>
        <w:pStyle w:val="Heading1"/>
      </w:pPr>
      <w:bookmarkStart w:name="Artículo 104." w:id="140"/>
      <w:bookmarkEnd w:id="140"/>
      <w:r>
        <w:rPr>
          <w:b w:val="0"/>
        </w:rPr>
      </w:r>
      <w:r>
        <w:rPr/>
        <w:t>Artículo 104.</w:t>
      </w:r>
    </w:p>
    <w:p>
      <w:pPr>
        <w:pStyle w:val="BodyText"/>
        <w:spacing w:line="249" w:lineRule="auto" w:before="123"/>
        <w:ind w:right="1275"/>
        <w:jc w:val="both"/>
      </w:pPr>
      <w:r>
        <w:rPr/>
        <w:t>Las Empresas mixtas, previo expediente de municipalización o provincialización, podrán quedar instituidas a través de los procedimientos siguientes:</w:t>
      </w:r>
    </w:p>
    <w:p>
      <w:pPr>
        <w:pStyle w:val="ListParagraph"/>
        <w:numPr>
          <w:ilvl w:val="0"/>
          <w:numId w:val="70"/>
        </w:numPr>
        <w:tabs>
          <w:tab w:pos="982" w:val="left" w:leader="none"/>
        </w:tabs>
        <w:spacing w:line="249" w:lineRule="auto" w:before="122" w:after="0"/>
        <w:ind w:left="474" w:right="1275" w:firstLine="340"/>
        <w:jc w:val="both"/>
        <w:rPr>
          <w:sz w:val="20"/>
        </w:rPr>
      </w:pPr>
      <w:r>
        <w:rPr>
          <w:sz w:val="20"/>
        </w:rPr>
        <w:t>º Adquisición por la Corporación interesada de participaciones o acciones de Empresas ya constituidas, en proporción suficiente para compartir la gestión</w:t>
      </w:r>
      <w:r>
        <w:rPr>
          <w:spacing w:val="-10"/>
          <w:sz w:val="20"/>
        </w:rPr>
        <w:t> </w:t>
      </w:r>
      <w:r>
        <w:rPr>
          <w:sz w:val="20"/>
        </w:rPr>
        <w:t>social.</w:t>
      </w:r>
    </w:p>
    <w:p>
      <w:pPr>
        <w:pStyle w:val="ListParagraph"/>
        <w:numPr>
          <w:ilvl w:val="0"/>
          <w:numId w:val="70"/>
        </w:numPr>
        <w:tabs>
          <w:tab w:pos="982" w:val="left" w:leader="none"/>
        </w:tabs>
        <w:spacing w:line="249" w:lineRule="auto" w:before="1" w:after="0"/>
        <w:ind w:left="474" w:right="1275" w:firstLine="340"/>
        <w:jc w:val="both"/>
        <w:rPr>
          <w:sz w:val="20"/>
        </w:rPr>
      </w:pPr>
      <w:r>
        <w:rPr>
          <w:sz w:val="20"/>
        </w:rPr>
        <w:t>º Fundación de la Sociedad con intervención de la Corporación y aportación de los capitales privados por alguno de los procedimientos</w:t>
      </w:r>
      <w:r>
        <w:rPr>
          <w:spacing w:val="-10"/>
          <w:sz w:val="20"/>
        </w:rPr>
        <w:t> </w:t>
      </w:r>
      <w:r>
        <w:rPr>
          <w:sz w:val="20"/>
        </w:rPr>
        <w:t>siguientes:</w:t>
      </w:r>
    </w:p>
    <w:p>
      <w:pPr>
        <w:pStyle w:val="ListParagraph"/>
        <w:numPr>
          <w:ilvl w:val="0"/>
          <w:numId w:val="71"/>
        </w:numPr>
        <w:tabs>
          <w:tab w:pos="1048" w:val="left" w:leader="none"/>
        </w:tabs>
        <w:spacing w:line="240" w:lineRule="auto" w:before="122" w:after="0"/>
        <w:ind w:left="1047" w:right="0" w:hanging="234"/>
        <w:jc w:val="both"/>
        <w:rPr>
          <w:sz w:val="20"/>
        </w:rPr>
      </w:pPr>
      <w:r>
        <w:rPr>
          <w:sz w:val="20"/>
        </w:rPr>
        <w:t>suscripción publica de acciones;</w:t>
      </w:r>
      <w:r>
        <w:rPr>
          <w:spacing w:val="-4"/>
          <w:sz w:val="20"/>
        </w:rPr>
        <w:t> </w:t>
      </w:r>
      <w:r>
        <w:rPr>
          <w:sz w:val="20"/>
        </w:rPr>
        <w:t>o</w:t>
      </w:r>
    </w:p>
    <w:p>
      <w:pPr>
        <w:pStyle w:val="ListParagraph"/>
        <w:numPr>
          <w:ilvl w:val="0"/>
          <w:numId w:val="71"/>
        </w:numPr>
        <w:tabs>
          <w:tab w:pos="1053" w:val="left" w:leader="none"/>
        </w:tabs>
        <w:spacing w:line="249" w:lineRule="auto" w:before="10" w:after="0"/>
        <w:ind w:left="474" w:right="1274" w:firstLine="340"/>
        <w:jc w:val="both"/>
        <w:rPr>
          <w:sz w:val="20"/>
        </w:rPr>
      </w:pPr>
      <w:r>
        <w:rPr>
          <w:sz w:val="20"/>
        </w:rPr>
        <w:t>concurso de iniciativas, en el que se admitan las sugerencias previstas en el párrafo 2 del artículo 176 de la</w:t>
      </w:r>
      <w:r>
        <w:rPr>
          <w:spacing w:val="-6"/>
          <w:sz w:val="20"/>
        </w:rPr>
        <w:t> </w:t>
      </w:r>
      <w:r>
        <w:rPr>
          <w:spacing w:val="-5"/>
          <w:sz w:val="20"/>
        </w:rPr>
        <w:t>Ley.</w:t>
      </w:r>
    </w:p>
    <w:p>
      <w:pPr>
        <w:pStyle w:val="ListParagraph"/>
        <w:numPr>
          <w:ilvl w:val="0"/>
          <w:numId w:val="70"/>
        </w:numPr>
        <w:tabs>
          <w:tab w:pos="983" w:val="left" w:leader="none"/>
        </w:tabs>
        <w:spacing w:line="249" w:lineRule="auto" w:before="122" w:after="0"/>
        <w:ind w:left="474" w:right="1272" w:firstLine="340"/>
        <w:jc w:val="both"/>
        <w:rPr>
          <w:sz w:val="20"/>
        </w:rPr>
      </w:pPr>
      <w:r>
        <w:rPr>
          <w:sz w:val="20"/>
        </w:rPr>
        <w:t>º Convenio con Empresa única ya existente, en el que se fijará el Estatuto por el que hubiere de regirse en lo</w:t>
      </w:r>
      <w:r>
        <w:rPr>
          <w:spacing w:val="-5"/>
          <w:sz w:val="20"/>
        </w:rPr>
        <w:t> </w:t>
      </w:r>
      <w:r>
        <w:rPr>
          <w:sz w:val="20"/>
        </w:rPr>
        <w:t>sucesivo.</w:t>
      </w:r>
    </w:p>
    <w:p>
      <w:pPr>
        <w:pStyle w:val="BodyText"/>
        <w:ind w:left="0" w:firstLine="0"/>
        <w:rPr>
          <w:sz w:val="19"/>
        </w:rPr>
      </w:pPr>
    </w:p>
    <w:p>
      <w:pPr>
        <w:pStyle w:val="Heading1"/>
      </w:pPr>
      <w:bookmarkStart w:name="Artículo 105." w:id="141"/>
      <w:bookmarkEnd w:id="141"/>
      <w:r>
        <w:rPr>
          <w:b w:val="0"/>
        </w:rPr>
      </w:r>
      <w:r>
        <w:rPr/>
        <w:t>Artículo 105.</w:t>
      </w:r>
    </w:p>
    <w:p>
      <w:pPr>
        <w:pStyle w:val="ListParagraph"/>
        <w:numPr>
          <w:ilvl w:val="0"/>
          <w:numId w:val="72"/>
        </w:numPr>
        <w:tabs>
          <w:tab w:pos="1090" w:val="left" w:leader="none"/>
        </w:tabs>
        <w:spacing w:line="249" w:lineRule="auto" w:before="123" w:after="0"/>
        <w:ind w:left="474" w:right="1273" w:firstLine="340"/>
        <w:jc w:val="both"/>
        <w:rPr>
          <w:sz w:val="20"/>
        </w:rPr>
      </w:pPr>
      <w:r>
        <w:rPr>
          <w:sz w:val="20"/>
        </w:rPr>
        <w:t>Cuando la Corporación interviniere en una Empresa, a tenor del número 1.º del artículo </w:t>
      </w:r>
      <w:r>
        <w:rPr>
          <w:spacing w:val="-3"/>
          <w:sz w:val="20"/>
        </w:rPr>
        <w:t>anterior, </w:t>
      </w:r>
      <w:r>
        <w:rPr>
          <w:sz w:val="20"/>
        </w:rPr>
        <w:t>la Sociedad continuará rigiéndose por sus propios</w:t>
      </w:r>
      <w:r>
        <w:rPr>
          <w:spacing w:val="-4"/>
          <w:sz w:val="20"/>
        </w:rPr>
        <w:t> </w:t>
      </w:r>
      <w:r>
        <w:rPr>
          <w:sz w:val="20"/>
        </w:rPr>
        <w:t>Estatutos.</w:t>
      </w:r>
    </w:p>
    <w:p>
      <w:pPr>
        <w:pStyle w:val="ListParagraph"/>
        <w:numPr>
          <w:ilvl w:val="0"/>
          <w:numId w:val="72"/>
        </w:numPr>
        <w:tabs>
          <w:tab w:pos="1045" w:val="left" w:leader="none"/>
        </w:tabs>
        <w:spacing w:line="249" w:lineRule="auto" w:before="2" w:after="0"/>
        <w:ind w:left="474" w:right="1274" w:firstLine="340"/>
        <w:jc w:val="both"/>
        <w:rPr>
          <w:sz w:val="20"/>
        </w:rPr>
      </w:pPr>
      <w:r>
        <w:rPr>
          <w:sz w:val="20"/>
        </w:rPr>
        <w:t>La Junta General podrá, no obstante, con el «quórum» dispuesto para la modificación de los Estatutos, modificarlos para que la Empresa pase a ser propiamente mixta o sometida al presente</w:t>
      </w:r>
      <w:r>
        <w:rPr>
          <w:spacing w:val="-3"/>
          <w:sz w:val="20"/>
        </w:rPr>
        <w:t> </w:t>
      </w:r>
      <w:r>
        <w:rPr>
          <w:sz w:val="20"/>
        </w:rPr>
        <w:t>Reglamento.</w:t>
      </w:r>
    </w:p>
    <w:p>
      <w:pPr>
        <w:pStyle w:val="BodyText"/>
        <w:ind w:left="0" w:firstLine="0"/>
        <w:rPr>
          <w:sz w:val="19"/>
        </w:rPr>
      </w:pPr>
    </w:p>
    <w:p>
      <w:pPr>
        <w:pStyle w:val="Heading1"/>
      </w:pPr>
      <w:bookmarkStart w:name="Artículo 106." w:id="142"/>
      <w:bookmarkEnd w:id="142"/>
      <w:r>
        <w:rPr>
          <w:b w:val="0"/>
        </w:rPr>
      </w:r>
      <w:r>
        <w:rPr/>
        <w:t>Artículo 106.</w:t>
      </w:r>
    </w:p>
    <w:p>
      <w:pPr>
        <w:pStyle w:val="ListParagraph"/>
        <w:numPr>
          <w:ilvl w:val="0"/>
          <w:numId w:val="73"/>
        </w:numPr>
        <w:tabs>
          <w:tab w:pos="1047" w:val="left" w:leader="none"/>
        </w:tabs>
        <w:spacing w:line="249" w:lineRule="auto" w:before="124" w:after="0"/>
        <w:ind w:left="474" w:right="1273" w:firstLine="340"/>
        <w:jc w:val="both"/>
        <w:rPr>
          <w:sz w:val="20"/>
        </w:rPr>
      </w:pPr>
      <w:r>
        <w:rPr>
          <w:sz w:val="20"/>
        </w:rPr>
        <w:t>En la constitución o Estatutos de Empresas mixtas podrá establecerse que el número de votos de la Corporación en los órganos de gobierno y administración sea inferior a la proporción del capital con que participare en la Empresa, salvo en los cinco años anteriores al termino de la misma, en que deberá ser igual o</w:t>
      </w:r>
      <w:r>
        <w:rPr>
          <w:spacing w:val="-13"/>
          <w:sz w:val="20"/>
        </w:rPr>
        <w:t> </w:t>
      </w:r>
      <w:r>
        <w:rPr>
          <w:sz w:val="20"/>
        </w:rPr>
        <w:t>superior.</w:t>
      </w:r>
    </w:p>
    <w:p>
      <w:pPr>
        <w:pStyle w:val="ListParagraph"/>
        <w:numPr>
          <w:ilvl w:val="0"/>
          <w:numId w:val="73"/>
        </w:numPr>
        <w:tabs>
          <w:tab w:pos="1037" w:val="left" w:leader="none"/>
        </w:tabs>
        <w:spacing w:line="240" w:lineRule="auto" w:before="3" w:after="0"/>
        <w:ind w:left="1036" w:right="0" w:hanging="223"/>
        <w:jc w:val="both"/>
        <w:rPr>
          <w:sz w:val="20"/>
        </w:rPr>
      </w:pPr>
      <w:r>
        <w:rPr>
          <w:sz w:val="20"/>
        </w:rPr>
        <w:t>Los acuerdos serán adoptados por mayoría de</w:t>
      </w:r>
      <w:r>
        <w:rPr>
          <w:spacing w:val="-7"/>
          <w:sz w:val="20"/>
        </w:rPr>
        <w:t> </w:t>
      </w:r>
      <w:r>
        <w:rPr>
          <w:sz w:val="20"/>
        </w:rPr>
        <w:t>votos.</w:t>
      </w:r>
    </w:p>
    <w:p>
      <w:pPr>
        <w:pStyle w:val="ListParagraph"/>
        <w:numPr>
          <w:ilvl w:val="0"/>
          <w:numId w:val="73"/>
        </w:numPr>
        <w:tabs>
          <w:tab w:pos="1084" w:val="left" w:leader="none"/>
        </w:tabs>
        <w:spacing w:line="249" w:lineRule="auto" w:before="10" w:after="0"/>
        <w:ind w:left="474" w:right="1273" w:firstLine="340"/>
        <w:jc w:val="both"/>
        <w:rPr>
          <w:sz w:val="20"/>
        </w:rPr>
      </w:pPr>
      <w:r>
        <w:rPr>
          <w:sz w:val="20"/>
        </w:rPr>
        <w:t>El cargo de Gerente recaerá siempre en persona especializada designada por el órgano superior de gobierno de la</w:t>
      </w:r>
      <w:r>
        <w:rPr>
          <w:spacing w:val="-7"/>
          <w:sz w:val="20"/>
        </w:rPr>
        <w:t> </w:t>
      </w:r>
      <w:r>
        <w:rPr>
          <w:sz w:val="20"/>
        </w:rPr>
        <w:t>Empresa.</w:t>
      </w:r>
    </w:p>
    <w:p>
      <w:pPr>
        <w:pStyle w:val="BodyText"/>
        <w:ind w:left="0" w:firstLine="0"/>
        <w:rPr>
          <w:sz w:val="19"/>
        </w:rPr>
      </w:pPr>
    </w:p>
    <w:p>
      <w:pPr>
        <w:pStyle w:val="Heading1"/>
      </w:pPr>
      <w:bookmarkStart w:name="Artículo 107." w:id="143"/>
      <w:bookmarkEnd w:id="143"/>
      <w:r>
        <w:rPr>
          <w:b w:val="0"/>
        </w:rPr>
      </w:r>
      <w:r>
        <w:rPr/>
        <w:t>Artículo 107.</w:t>
      </w:r>
    </w:p>
    <w:p>
      <w:pPr>
        <w:pStyle w:val="BodyText"/>
        <w:spacing w:line="249" w:lineRule="auto" w:before="124"/>
        <w:ind w:right="1274"/>
        <w:jc w:val="both"/>
      </w:pPr>
      <w:r>
        <w:rPr/>
        <w:t>1. Los acuerdos de los órganos de gobierno y administración de la Empresa mixta deberán ser adoptados por la mayoría de tres cuartas partes del número estatutario de votos en los siguientes casos:</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7"/>
        <w:ind w:left="0" w:firstLine="0"/>
        <w:rPr>
          <w:sz w:val="24"/>
        </w:rPr>
      </w:pPr>
    </w:p>
    <w:p>
      <w:pPr>
        <w:pStyle w:val="ListParagraph"/>
        <w:numPr>
          <w:ilvl w:val="0"/>
          <w:numId w:val="74"/>
        </w:numPr>
        <w:tabs>
          <w:tab w:pos="1048" w:val="left" w:leader="none"/>
        </w:tabs>
        <w:spacing w:line="240" w:lineRule="auto" w:before="94" w:after="0"/>
        <w:ind w:left="1047" w:right="0" w:hanging="234"/>
        <w:jc w:val="left"/>
        <w:rPr>
          <w:sz w:val="20"/>
        </w:rPr>
      </w:pPr>
      <w:r>
        <w:rPr>
          <w:sz w:val="20"/>
        </w:rPr>
        <w:t>modificación del acto de constitución o de los Estatutos de la</w:t>
      </w:r>
      <w:r>
        <w:rPr>
          <w:spacing w:val="-10"/>
          <w:sz w:val="20"/>
        </w:rPr>
        <w:t> </w:t>
      </w:r>
      <w:r>
        <w:rPr>
          <w:sz w:val="20"/>
        </w:rPr>
        <w:t>Empresa;</w:t>
      </w:r>
    </w:p>
    <w:p>
      <w:pPr>
        <w:pStyle w:val="ListParagraph"/>
        <w:numPr>
          <w:ilvl w:val="0"/>
          <w:numId w:val="74"/>
        </w:numPr>
        <w:tabs>
          <w:tab w:pos="1048" w:val="left" w:leader="none"/>
        </w:tabs>
        <w:spacing w:line="240" w:lineRule="auto" w:before="10" w:after="0"/>
        <w:ind w:left="1047" w:right="0" w:hanging="234"/>
        <w:jc w:val="left"/>
        <w:rPr>
          <w:sz w:val="20"/>
        </w:rPr>
      </w:pPr>
      <w:r>
        <w:rPr>
          <w:sz w:val="20"/>
        </w:rPr>
        <w:t>aprobación y modificación de los planos y proyectos generales de los</w:t>
      </w:r>
      <w:r>
        <w:rPr>
          <w:spacing w:val="-17"/>
          <w:sz w:val="20"/>
        </w:rPr>
        <w:t> </w:t>
      </w:r>
      <w:r>
        <w:rPr>
          <w:sz w:val="20"/>
        </w:rPr>
        <w:t>servicios;</w:t>
      </w:r>
    </w:p>
    <w:p>
      <w:pPr>
        <w:pStyle w:val="ListParagraph"/>
        <w:numPr>
          <w:ilvl w:val="0"/>
          <w:numId w:val="74"/>
        </w:numPr>
        <w:tabs>
          <w:tab w:pos="1037" w:val="left" w:leader="none"/>
        </w:tabs>
        <w:spacing w:line="240" w:lineRule="auto" w:before="10" w:after="0"/>
        <w:ind w:left="1036" w:right="0" w:hanging="223"/>
        <w:jc w:val="left"/>
        <w:rPr>
          <w:sz w:val="20"/>
        </w:rPr>
      </w:pPr>
      <w:r>
        <w:rPr>
          <w:sz w:val="20"/>
        </w:rPr>
        <w:t>operaciones de crédito;</w:t>
      </w:r>
      <w:r>
        <w:rPr>
          <w:spacing w:val="-3"/>
          <w:sz w:val="20"/>
        </w:rPr>
        <w:t> </w:t>
      </w:r>
      <w:r>
        <w:rPr>
          <w:sz w:val="20"/>
        </w:rPr>
        <w:t>y</w:t>
      </w:r>
    </w:p>
    <w:p>
      <w:pPr>
        <w:pStyle w:val="ListParagraph"/>
        <w:numPr>
          <w:ilvl w:val="0"/>
          <w:numId w:val="74"/>
        </w:numPr>
        <w:tabs>
          <w:tab w:pos="1048" w:val="left" w:leader="none"/>
        </w:tabs>
        <w:spacing w:line="240" w:lineRule="auto" w:before="10" w:after="0"/>
        <w:ind w:left="1047" w:right="0" w:hanging="234"/>
        <w:jc w:val="left"/>
        <w:rPr>
          <w:sz w:val="20"/>
        </w:rPr>
      </w:pPr>
      <w:r>
        <w:rPr>
          <w:sz w:val="20"/>
        </w:rPr>
        <w:t>aprobación de los</w:t>
      </w:r>
      <w:r>
        <w:rPr>
          <w:spacing w:val="-4"/>
          <w:sz w:val="20"/>
        </w:rPr>
        <w:t> </w:t>
      </w:r>
      <w:r>
        <w:rPr>
          <w:sz w:val="20"/>
        </w:rPr>
        <w:t>balances.</w:t>
      </w:r>
    </w:p>
    <w:p>
      <w:pPr>
        <w:pStyle w:val="BodyText"/>
        <w:spacing w:before="6"/>
        <w:ind w:left="0" w:firstLine="0"/>
      </w:pPr>
    </w:p>
    <w:p>
      <w:pPr>
        <w:pStyle w:val="Heading1"/>
        <w:spacing w:before="1"/>
      </w:pPr>
      <w:bookmarkStart w:name="Artículo 108." w:id="144"/>
      <w:bookmarkEnd w:id="144"/>
      <w:r>
        <w:rPr>
          <w:b w:val="0"/>
        </w:rPr>
      </w:r>
      <w:r>
        <w:rPr/>
        <w:t>Artículo 108.</w:t>
      </w:r>
    </w:p>
    <w:p>
      <w:pPr>
        <w:pStyle w:val="BodyText"/>
        <w:spacing w:line="249" w:lineRule="auto" w:before="123"/>
        <w:ind w:right="1272"/>
        <w:jc w:val="both"/>
      </w:pPr>
      <w:r>
        <w:rPr/>
        <w:t>Los representantes que correspondan a la Corporación en los órganos de gobierno y administración de la Empresa serán nombrados por aquélla en la proporción de un 50 por 100 entre los miembros que la constituyan y técnicos, unos y otros de su libre designación y remoción.</w:t>
      </w:r>
    </w:p>
    <w:p>
      <w:pPr>
        <w:pStyle w:val="BodyText"/>
        <w:spacing w:before="0"/>
        <w:ind w:left="0" w:firstLine="0"/>
      </w:pPr>
    </w:p>
    <w:p>
      <w:pPr>
        <w:pStyle w:val="Heading1"/>
      </w:pPr>
      <w:bookmarkStart w:name="Artículo 109." w:id="145"/>
      <w:bookmarkEnd w:id="145"/>
      <w:r>
        <w:rPr>
          <w:b w:val="0"/>
        </w:rPr>
      </w:r>
      <w:r>
        <w:rPr/>
        <w:t>Artículo 109.</w:t>
      </w:r>
    </w:p>
    <w:p>
      <w:pPr>
        <w:pStyle w:val="ListParagraph"/>
        <w:numPr>
          <w:ilvl w:val="0"/>
          <w:numId w:val="75"/>
        </w:numPr>
        <w:tabs>
          <w:tab w:pos="1039" w:val="left" w:leader="none"/>
        </w:tabs>
        <w:spacing w:line="249" w:lineRule="auto" w:before="123" w:after="0"/>
        <w:ind w:left="474" w:right="1273" w:firstLine="340"/>
        <w:jc w:val="both"/>
        <w:rPr>
          <w:sz w:val="20"/>
        </w:rPr>
      </w:pPr>
      <w:r>
        <w:rPr>
          <w:sz w:val="20"/>
        </w:rPr>
        <w:t>En la escritura fundacional deberá fijarse el valor de la aportación del Municipio o de la Provincia por todos conceptos, incluido el de la concesión, si la</w:t>
      </w:r>
      <w:r>
        <w:rPr>
          <w:spacing w:val="-11"/>
          <w:sz w:val="20"/>
        </w:rPr>
        <w:t> </w:t>
      </w:r>
      <w:r>
        <w:rPr>
          <w:sz w:val="20"/>
        </w:rPr>
        <w:t>hubiere.</w:t>
      </w:r>
    </w:p>
    <w:p>
      <w:pPr>
        <w:pStyle w:val="ListParagraph"/>
        <w:numPr>
          <w:ilvl w:val="0"/>
          <w:numId w:val="75"/>
        </w:numPr>
        <w:tabs>
          <w:tab w:pos="1045" w:val="left" w:leader="none"/>
        </w:tabs>
        <w:spacing w:line="249" w:lineRule="auto" w:before="2" w:after="0"/>
        <w:ind w:left="474" w:right="1275" w:firstLine="340"/>
        <w:jc w:val="both"/>
        <w:rPr>
          <w:sz w:val="20"/>
        </w:rPr>
      </w:pPr>
      <w:r>
        <w:rPr>
          <w:sz w:val="20"/>
        </w:rPr>
        <w:t>El capital efectivo que aporten las Corporaciones locales deberá estar completamente desembolsado desde la</w:t>
      </w:r>
      <w:r>
        <w:rPr>
          <w:spacing w:val="-4"/>
          <w:sz w:val="20"/>
        </w:rPr>
        <w:t> </w:t>
      </w:r>
      <w:r>
        <w:rPr>
          <w:sz w:val="20"/>
        </w:rPr>
        <w:t>constitución.</w:t>
      </w:r>
    </w:p>
    <w:p>
      <w:pPr>
        <w:pStyle w:val="BodyText"/>
        <w:ind w:left="0" w:firstLine="0"/>
        <w:rPr>
          <w:sz w:val="19"/>
        </w:rPr>
      </w:pPr>
    </w:p>
    <w:p>
      <w:pPr>
        <w:pStyle w:val="Heading1"/>
      </w:pPr>
      <w:bookmarkStart w:name="Artículo 110." w:id="146"/>
      <w:bookmarkEnd w:id="146"/>
      <w:r>
        <w:rPr>
          <w:b w:val="0"/>
        </w:rPr>
      </w:r>
      <w:r>
        <w:rPr/>
        <w:t>Artículo 110.</w:t>
      </w:r>
    </w:p>
    <w:p>
      <w:pPr>
        <w:pStyle w:val="BodyText"/>
        <w:spacing w:line="249" w:lineRule="auto" w:before="123"/>
        <w:ind w:right="1274"/>
        <w:jc w:val="both"/>
      </w:pPr>
      <w:r>
        <w:rPr/>
        <w:t>La responsabilidad económica de las Corporaciones locales se limitará a su aportación a la Sociedad.</w:t>
      </w:r>
    </w:p>
    <w:p>
      <w:pPr>
        <w:pStyle w:val="BodyText"/>
        <w:ind w:left="0" w:firstLine="0"/>
        <w:rPr>
          <w:sz w:val="19"/>
        </w:rPr>
      </w:pPr>
    </w:p>
    <w:p>
      <w:pPr>
        <w:pStyle w:val="Heading1"/>
      </w:pPr>
      <w:bookmarkStart w:name="Artículo 111." w:id="147"/>
      <w:bookmarkEnd w:id="147"/>
      <w:r>
        <w:rPr>
          <w:b w:val="0"/>
        </w:rPr>
      </w:r>
      <w:r>
        <w:rPr/>
        <w:t>Artículo 111.</w:t>
      </w:r>
    </w:p>
    <w:p>
      <w:pPr>
        <w:pStyle w:val="ListParagraph"/>
        <w:numPr>
          <w:ilvl w:val="0"/>
          <w:numId w:val="76"/>
        </w:numPr>
        <w:tabs>
          <w:tab w:pos="1037" w:val="left" w:leader="none"/>
        </w:tabs>
        <w:spacing w:line="240" w:lineRule="auto" w:before="124" w:after="0"/>
        <w:ind w:left="1036" w:right="0" w:hanging="223"/>
        <w:jc w:val="both"/>
        <w:rPr>
          <w:sz w:val="20"/>
        </w:rPr>
      </w:pPr>
      <w:r>
        <w:rPr>
          <w:sz w:val="20"/>
        </w:rPr>
        <w:t>Las Empresas mixtas se constituirán por un plazo que no exceda de cincuenta</w:t>
      </w:r>
      <w:r>
        <w:rPr>
          <w:spacing w:val="-16"/>
          <w:sz w:val="20"/>
        </w:rPr>
        <w:t> </w:t>
      </w:r>
      <w:r>
        <w:rPr>
          <w:sz w:val="20"/>
        </w:rPr>
        <w:t>años.</w:t>
      </w:r>
    </w:p>
    <w:p>
      <w:pPr>
        <w:pStyle w:val="ListParagraph"/>
        <w:numPr>
          <w:ilvl w:val="0"/>
          <w:numId w:val="76"/>
        </w:numPr>
        <w:tabs>
          <w:tab w:pos="1058" w:val="left" w:leader="none"/>
        </w:tabs>
        <w:spacing w:line="249" w:lineRule="auto" w:before="10" w:after="0"/>
        <w:ind w:left="474" w:right="1274" w:firstLine="340"/>
        <w:jc w:val="both"/>
        <w:rPr>
          <w:sz w:val="20"/>
        </w:rPr>
      </w:pPr>
      <w:r>
        <w:rPr>
          <w:sz w:val="20"/>
        </w:rPr>
        <w:t>Expirado el periodo que se fijare, revertirá a la Entidad local su activo y pasivo y en condiciones normales de uso todas las instalaciones, bienes y material integrante del servicio.</w:t>
      </w:r>
    </w:p>
    <w:p>
      <w:pPr>
        <w:pStyle w:val="ListParagraph"/>
        <w:numPr>
          <w:ilvl w:val="0"/>
          <w:numId w:val="76"/>
        </w:numPr>
        <w:tabs>
          <w:tab w:pos="1109" w:val="left" w:leader="none"/>
        </w:tabs>
        <w:spacing w:line="249" w:lineRule="auto" w:before="2" w:after="0"/>
        <w:ind w:left="474" w:right="1273" w:firstLine="340"/>
        <w:jc w:val="both"/>
        <w:rPr>
          <w:sz w:val="20"/>
        </w:rPr>
      </w:pPr>
      <w:r>
        <w:rPr>
          <w:sz w:val="20"/>
        </w:rPr>
        <w:t>En la constitución o Estatutos de la Empresa habrá de preverse la forma de amortización del capital privado durante el plazo de gestión del servicio por la misma, y expirado el plazo que se fije revertirán a la Entidad local, sin indemnización, el activo y pasivo </w:t>
      </w:r>
      <w:r>
        <w:rPr>
          <w:spacing w:val="-8"/>
          <w:sz w:val="20"/>
        </w:rPr>
        <w:t>y, </w:t>
      </w:r>
      <w:r>
        <w:rPr>
          <w:sz w:val="20"/>
        </w:rPr>
        <w:t>en condiciones normales de uso, todas las instalaciones, bienes y material del servicio.</w:t>
      </w:r>
    </w:p>
    <w:p>
      <w:pPr>
        <w:pStyle w:val="BodyText"/>
        <w:spacing w:before="1"/>
        <w:ind w:left="0" w:firstLine="0"/>
      </w:pPr>
    </w:p>
    <w:p>
      <w:pPr>
        <w:pStyle w:val="Heading1"/>
      </w:pPr>
      <w:bookmarkStart w:name="Artículo 112." w:id="148"/>
      <w:bookmarkEnd w:id="148"/>
      <w:r>
        <w:rPr>
          <w:b w:val="0"/>
        </w:rPr>
      </w:r>
      <w:r>
        <w:rPr/>
        <w:t>Artículo 112.</w:t>
      </w:r>
    </w:p>
    <w:p>
      <w:pPr>
        <w:pStyle w:val="BodyText"/>
        <w:spacing w:line="249" w:lineRule="auto" w:before="123"/>
        <w:ind w:right="1271"/>
        <w:jc w:val="both"/>
      </w:pPr>
      <w:r>
        <w:rPr/>
        <w:t>Los servicios gestionados por Empresas mixtas en régimen de monopolio no podrán ser transformados en el de libre concurrencia sin consentimiento del capital privado de la Empresa.</w:t>
      </w:r>
    </w:p>
    <w:p>
      <w:pPr>
        <w:pStyle w:val="BodyText"/>
        <w:spacing w:before="9"/>
        <w:ind w:left="0" w:firstLine="0"/>
        <w:rPr>
          <w:sz w:val="29"/>
        </w:rPr>
      </w:pPr>
    </w:p>
    <w:p>
      <w:pPr>
        <w:pStyle w:val="BodyText"/>
        <w:spacing w:before="1"/>
        <w:ind w:left="2701" w:right="3499" w:firstLine="0"/>
        <w:jc w:val="center"/>
      </w:pPr>
      <w:bookmarkStart w:name="CAPÍTULO QUINTO. Gestión indirecta de lo" w:id="149"/>
      <w:bookmarkEnd w:id="149"/>
      <w:r>
        <w:rPr/>
      </w:r>
      <w:bookmarkStart w:name="_bookmark22" w:id="150"/>
      <w:bookmarkEnd w:id="150"/>
      <w:r>
        <w:rPr/>
      </w:r>
      <w:r>
        <w:rPr/>
        <w:t>CAPÍTULO QUINTO</w:t>
      </w:r>
    </w:p>
    <w:p>
      <w:pPr>
        <w:pStyle w:val="Heading1"/>
        <w:spacing w:before="123"/>
        <w:ind w:left="2703" w:right="3499"/>
        <w:jc w:val="center"/>
      </w:pPr>
      <w:r>
        <w:rPr/>
        <w:t>Gestión indirecta de los servicios</w:t>
      </w:r>
    </w:p>
    <w:p>
      <w:pPr>
        <w:pStyle w:val="BodyText"/>
        <w:spacing w:before="7"/>
        <w:ind w:left="0" w:firstLine="0"/>
        <w:rPr>
          <w:b/>
        </w:rPr>
      </w:pPr>
    </w:p>
    <w:p>
      <w:pPr>
        <w:pStyle w:val="Heading2"/>
        <w:ind w:left="2703"/>
        <w:rPr>
          <w:i/>
        </w:rPr>
      </w:pPr>
      <w:bookmarkStart w:name="Sección 1.ª Formas de gestión indirecta" w:id="151"/>
      <w:bookmarkEnd w:id="151"/>
      <w:r>
        <w:rPr>
          <w:b w:val="0"/>
          <w:i w:val="0"/>
        </w:rPr>
      </w:r>
      <w:bookmarkStart w:name="_bookmark23" w:id="152"/>
      <w:bookmarkEnd w:id="152"/>
      <w:r>
        <w:rPr>
          <w:b w:val="0"/>
          <w:i w:val="0"/>
        </w:rPr>
      </w:r>
      <w:r>
        <w:rPr>
          <w:i/>
        </w:rPr>
        <w:t>Sección 1.ª Formas de gestión indirecta</w:t>
      </w:r>
    </w:p>
    <w:p>
      <w:pPr>
        <w:pStyle w:val="BodyText"/>
        <w:spacing w:before="6"/>
        <w:ind w:left="0" w:firstLine="0"/>
        <w:rPr>
          <w:b/>
          <w:i/>
        </w:rPr>
      </w:pPr>
    </w:p>
    <w:p>
      <w:pPr>
        <w:spacing w:before="1"/>
        <w:ind w:left="474" w:right="0" w:firstLine="0"/>
        <w:jc w:val="left"/>
        <w:rPr>
          <w:b/>
          <w:sz w:val="20"/>
        </w:rPr>
      </w:pPr>
      <w:bookmarkStart w:name="Artículo 113." w:id="153"/>
      <w:bookmarkEnd w:id="153"/>
      <w:r>
        <w:rPr/>
      </w:r>
      <w:r>
        <w:rPr>
          <w:b/>
          <w:sz w:val="20"/>
        </w:rPr>
        <w:t>Artículo 113.</w:t>
      </w:r>
    </w:p>
    <w:p>
      <w:pPr>
        <w:pStyle w:val="BodyText"/>
        <w:spacing w:line="249" w:lineRule="auto" w:before="123"/>
        <w:ind w:right="1275"/>
        <w:jc w:val="both"/>
      </w:pPr>
      <w:r>
        <w:rPr/>
        <w:t>Los servicios de competencia de las Corporaciones locales podrán prestarse indirectamente con arreglo a las siguientes formas:</w:t>
      </w:r>
    </w:p>
    <w:p>
      <w:pPr>
        <w:pStyle w:val="ListParagraph"/>
        <w:numPr>
          <w:ilvl w:val="0"/>
          <w:numId w:val="77"/>
        </w:numPr>
        <w:tabs>
          <w:tab w:pos="1048" w:val="left" w:leader="none"/>
        </w:tabs>
        <w:spacing w:line="240" w:lineRule="auto" w:before="122" w:after="0"/>
        <w:ind w:left="1047" w:right="0" w:hanging="234"/>
        <w:jc w:val="left"/>
        <w:rPr>
          <w:sz w:val="20"/>
        </w:rPr>
      </w:pPr>
      <w:r>
        <w:rPr>
          <w:sz w:val="20"/>
        </w:rPr>
        <w:t>concesión</w:t>
      </w:r>
    </w:p>
    <w:p>
      <w:pPr>
        <w:pStyle w:val="ListParagraph"/>
        <w:numPr>
          <w:ilvl w:val="0"/>
          <w:numId w:val="77"/>
        </w:numPr>
        <w:tabs>
          <w:tab w:pos="1048" w:val="left" w:leader="none"/>
        </w:tabs>
        <w:spacing w:line="240" w:lineRule="auto" w:before="10" w:after="0"/>
        <w:ind w:left="1047" w:right="0" w:hanging="234"/>
        <w:jc w:val="left"/>
        <w:rPr>
          <w:sz w:val="20"/>
        </w:rPr>
      </w:pPr>
      <w:r>
        <w:rPr>
          <w:sz w:val="20"/>
        </w:rPr>
        <w:t>arrendamiento</w:t>
      </w:r>
      <w:r>
        <w:rPr>
          <w:spacing w:val="-2"/>
          <w:sz w:val="20"/>
        </w:rPr>
        <w:t> </w:t>
      </w:r>
      <w:r>
        <w:rPr>
          <w:sz w:val="20"/>
        </w:rPr>
        <w:t>y</w:t>
      </w:r>
    </w:p>
    <w:p>
      <w:pPr>
        <w:pStyle w:val="ListParagraph"/>
        <w:numPr>
          <w:ilvl w:val="0"/>
          <w:numId w:val="77"/>
        </w:numPr>
        <w:tabs>
          <w:tab w:pos="1037" w:val="left" w:leader="none"/>
        </w:tabs>
        <w:spacing w:line="240" w:lineRule="auto" w:before="10" w:after="0"/>
        <w:ind w:left="1036" w:right="0" w:hanging="223"/>
        <w:jc w:val="left"/>
        <w:rPr>
          <w:sz w:val="20"/>
        </w:rPr>
      </w:pPr>
      <w:r>
        <w:rPr>
          <w:sz w:val="20"/>
        </w:rPr>
        <w:t>concierto.</w:t>
      </w:r>
    </w:p>
    <w:p>
      <w:pPr>
        <w:spacing w:after="0" w:line="240" w:lineRule="auto"/>
        <w:jc w:val="left"/>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2"/>
        <w:spacing w:before="1"/>
        <w:ind w:left="3291" w:right="0"/>
        <w:jc w:val="left"/>
        <w:rPr>
          <w:i/>
        </w:rPr>
      </w:pPr>
      <w:bookmarkStart w:name="Sección 2.ª De la concesión" w:id="154"/>
      <w:bookmarkEnd w:id="154"/>
      <w:r>
        <w:rPr>
          <w:b w:val="0"/>
          <w:i w:val="0"/>
        </w:rPr>
      </w:r>
      <w:bookmarkStart w:name="_bookmark24" w:id="155"/>
      <w:bookmarkEnd w:id="155"/>
      <w:r>
        <w:rPr>
          <w:b w:val="0"/>
          <w:i w:val="0"/>
        </w:rPr>
      </w:r>
      <w:r>
        <w:rPr>
          <w:i/>
        </w:rPr>
        <w:t>Sección 2.ª De la concesión</w:t>
      </w:r>
    </w:p>
    <w:p>
      <w:pPr>
        <w:pStyle w:val="BodyText"/>
        <w:spacing w:before="6"/>
        <w:ind w:left="0" w:firstLine="0"/>
        <w:rPr>
          <w:b/>
          <w:i/>
        </w:rPr>
      </w:pPr>
    </w:p>
    <w:p>
      <w:pPr>
        <w:spacing w:before="0"/>
        <w:ind w:left="474" w:right="0" w:firstLine="0"/>
        <w:jc w:val="left"/>
        <w:rPr>
          <w:b/>
          <w:sz w:val="20"/>
        </w:rPr>
      </w:pPr>
      <w:bookmarkStart w:name="Artículo 114." w:id="156"/>
      <w:bookmarkEnd w:id="156"/>
      <w:r>
        <w:rPr/>
      </w:r>
      <w:r>
        <w:rPr>
          <w:b/>
          <w:sz w:val="20"/>
        </w:rPr>
        <w:t>Artículo 114.</w:t>
      </w:r>
    </w:p>
    <w:p>
      <w:pPr>
        <w:pStyle w:val="ListParagraph"/>
        <w:numPr>
          <w:ilvl w:val="0"/>
          <w:numId w:val="78"/>
        </w:numPr>
        <w:tabs>
          <w:tab w:pos="1076" w:val="left" w:leader="none"/>
        </w:tabs>
        <w:spacing w:line="249" w:lineRule="auto" w:before="124" w:after="0"/>
        <w:ind w:left="474" w:right="1273" w:firstLine="340"/>
        <w:jc w:val="both"/>
        <w:rPr>
          <w:sz w:val="20"/>
        </w:rPr>
      </w:pPr>
      <w:r>
        <w:rPr>
          <w:sz w:val="20"/>
        </w:rPr>
        <w:t>Los servicios de competencia de las Entidades locales podrán prestarse mediante concesión administrativa, salvo en los casos en que esté ordenada la gestión</w:t>
      </w:r>
      <w:r>
        <w:rPr>
          <w:spacing w:val="-30"/>
          <w:sz w:val="20"/>
        </w:rPr>
        <w:t> </w:t>
      </w:r>
      <w:r>
        <w:rPr>
          <w:sz w:val="20"/>
        </w:rPr>
        <w:t>directa.</w:t>
      </w:r>
    </w:p>
    <w:p>
      <w:pPr>
        <w:pStyle w:val="ListParagraph"/>
        <w:numPr>
          <w:ilvl w:val="0"/>
          <w:numId w:val="78"/>
        </w:numPr>
        <w:tabs>
          <w:tab w:pos="1037" w:val="left" w:leader="none"/>
        </w:tabs>
        <w:spacing w:line="240" w:lineRule="auto" w:before="2" w:after="0"/>
        <w:ind w:left="1036" w:right="0" w:hanging="223"/>
        <w:jc w:val="left"/>
        <w:rPr>
          <w:sz w:val="20"/>
        </w:rPr>
      </w:pPr>
      <w:r>
        <w:rPr>
          <w:sz w:val="20"/>
        </w:rPr>
        <w:t>La concesión podrá</w:t>
      </w:r>
      <w:r>
        <w:rPr>
          <w:spacing w:val="-3"/>
          <w:sz w:val="20"/>
        </w:rPr>
        <w:t> </w:t>
      </w:r>
      <w:r>
        <w:rPr>
          <w:sz w:val="20"/>
        </w:rPr>
        <w:t>comprender:</w:t>
      </w:r>
    </w:p>
    <w:p>
      <w:pPr>
        <w:pStyle w:val="ListParagraph"/>
        <w:numPr>
          <w:ilvl w:val="0"/>
          <w:numId w:val="79"/>
        </w:numPr>
        <w:tabs>
          <w:tab w:pos="1063" w:val="left" w:leader="none"/>
        </w:tabs>
        <w:spacing w:line="249" w:lineRule="auto" w:before="130" w:after="0"/>
        <w:ind w:left="474" w:right="1273" w:firstLine="340"/>
        <w:jc w:val="both"/>
        <w:rPr>
          <w:sz w:val="20"/>
        </w:rPr>
      </w:pPr>
      <w:r>
        <w:rPr>
          <w:sz w:val="20"/>
        </w:rPr>
        <w:t>la construcción de una obra o instalación y la subsiguiente gestión del servicio a que estuvieren afectas;</w:t>
      </w:r>
      <w:r>
        <w:rPr>
          <w:spacing w:val="-3"/>
          <w:sz w:val="20"/>
        </w:rPr>
        <w:t> </w:t>
      </w:r>
      <w:r>
        <w:rPr>
          <w:sz w:val="20"/>
        </w:rPr>
        <w:t>o</w:t>
      </w:r>
    </w:p>
    <w:p>
      <w:pPr>
        <w:pStyle w:val="ListParagraph"/>
        <w:numPr>
          <w:ilvl w:val="0"/>
          <w:numId w:val="79"/>
        </w:numPr>
        <w:tabs>
          <w:tab w:pos="1109" w:val="left" w:leader="none"/>
        </w:tabs>
        <w:spacing w:line="249" w:lineRule="auto" w:before="1" w:after="0"/>
        <w:ind w:left="474" w:right="1275" w:firstLine="340"/>
        <w:jc w:val="both"/>
        <w:rPr>
          <w:sz w:val="20"/>
        </w:rPr>
      </w:pPr>
      <w:r>
        <w:rPr>
          <w:sz w:val="20"/>
        </w:rPr>
        <w:t>el mero ejercicio del servicio público, cuando no requiera obras o instalaciones permanentes o estuvieren ya</w:t>
      </w:r>
      <w:r>
        <w:rPr>
          <w:spacing w:val="-5"/>
          <w:sz w:val="20"/>
        </w:rPr>
        <w:t> </w:t>
      </w:r>
      <w:r>
        <w:rPr>
          <w:sz w:val="20"/>
        </w:rPr>
        <w:t>establecidas.</w:t>
      </w:r>
    </w:p>
    <w:p>
      <w:pPr>
        <w:pStyle w:val="ListParagraph"/>
        <w:numPr>
          <w:ilvl w:val="0"/>
          <w:numId w:val="78"/>
        </w:numPr>
        <w:tabs>
          <w:tab w:pos="1049" w:val="left" w:leader="none"/>
        </w:tabs>
        <w:spacing w:line="249" w:lineRule="auto" w:before="122" w:after="0"/>
        <w:ind w:left="474" w:right="1273" w:firstLine="340"/>
        <w:jc w:val="both"/>
        <w:rPr>
          <w:sz w:val="20"/>
        </w:rPr>
      </w:pPr>
      <w:r>
        <w:rPr>
          <w:sz w:val="20"/>
        </w:rPr>
        <w:t>En virtud de lo dispuesto por la Ley de Régimen local, corresponderá exclusivamente al Ayuntamiento o a la Diputación, según los casos, el otorgamiento de las concesiones para </w:t>
      </w:r>
      <w:r>
        <w:rPr>
          <w:spacing w:val="-3"/>
          <w:sz w:val="20"/>
        </w:rPr>
        <w:t>prestar, </w:t>
      </w:r>
      <w:r>
        <w:rPr>
          <w:sz w:val="20"/>
        </w:rPr>
        <w:t>dentro de su respectivo territorio jurisdiccional, los servicios que los artículos 101 a 103, 107 y 164 a 167 atribuyen a la competencia municipal, y los 242 a 245 y 285 y siguientes, a la</w:t>
      </w:r>
      <w:r>
        <w:rPr>
          <w:spacing w:val="-3"/>
          <w:sz w:val="20"/>
        </w:rPr>
        <w:t> </w:t>
      </w:r>
      <w:r>
        <w:rPr>
          <w:sz w:val="20"/>
        </w:rPr>
        <w:t>provincial.</w:t>
      </w:r>
    </w:p>
    <w:p>
      <w:pPr>
        <w:pStyle w:val="BodyText"/>
        <w:spacing w:before="1"/>
        <w:ind w:left="0" w:firstLine="0"/>
      </w:pPr>
    </w:p>
    <w:p>
      <w:pPr>
        <w:pStyle w:val="Heading1"/>
      </w:pPr>
      <w:bookmarkStart w:name="Artículo 115." w:id="157"/>
      <w:bookmarkEnd w:id="157"/>
      <w:r>
        <w:rPr>
          <w:b w:val="0"/>
        </w:rPr>
      </w:r>
      <w:r>
        <w:rPr/>
        <w:t>Artículo 115.</w:t>
      </w:r>
    </w:p>
    <w:p>
      <w:pPr>
        <w:pStyle w:val="BodyText"/>
        <w:spacing w:line="249" w:lineRule="auto" w:before="123"/>
        <w:ind w:right="1613"/>
      </w:pPr>
      <w:r>
        <w:rPr/>
        <w:t>En toda concesión de servicios se fijarán las cláusulas con arreglo a las cuales se otorgare, que serán las que se juzguen convenientes y, como mínimo, las siguientes:</w:t>
      </w:r>
    </w:p>
    <w:p>
      <w:pPr>
        <w:pStyle w:val="ListParagraph"/>
        <w:numPr>
          <w:ilvl w:val="0"/>
          <w:numId w:val="80"/>
        </w:numPr>
        <w:tabs>
          <w:tab w:pos="982" w:val="left" w:leader="none"/>
        </w:tabs>
        <w:spacing w:line="240" w:lineRule="auto" w:before="122" w:after="0"/>
        <w:ind w:left="982" w:right="0" w:hanging="168"/>
        <w:jc w:val="left"/>
        <w:rPr>
          <w:sz w:val="20"/>
        </w:rPr>
      </w:pPr>
      <w:r>
        <w:rPr>
          <w:sz w:val="20"/>
        </w:rPr>
        <w:t>ª Servicio objeto de la concesión y características del</w:t>
      </w:r>
      <w:r>
        <w:rPr>
          <w:spacing w:val="-7"/>
          <w:sz w:val="20"/>
        </w:rPr>
        <w:t> </w:t>
      </w:r>
      <w:r>
        <w:rPr>
          <w:sz w:val="20"/>
        </w:rPr>
        <w:t>mismo.</w:t>
      </w:r>
    </w:p>
    <w:p>
      <w:pPr>
        <w:pStyle w:val="ListParagraph"/>
        <w:numPr>
          <w:ilvl w:val="0"/>
          <w:numId w:val="80"/>
        </w:numPr>
        <w:tabs>
          <w:tab w:pos="982" w:val="left" w:leader="none"/>
        </w:tabs>
        <w:spacing w:line="249" w:lineRule="auto" w:before="10" w:after="0"/>
        <w:ind w:left="474" w:right="1273" w:firstLine="340"/>
        <w:jc w:val="left"/>
        <w:rPr>
          <w:sz w:val="20"/>
        </w:rPr>
      </w:pPr>
      <w:r>
        <w:rPr>
          <w:sz w:val="20"/>
        </w:rPr>
        <w:t>ª Obras e instalaciones que hubiere de realizar el concesionario y quedaren sujetas a reversión, y obras e instalaciones a su cargo, pero no comprendidas en</w:t>
      </w:r>
      <w:r>
        <w:rPr>
          <w:spacing w:val="-18"/>
          <w:sz w:val="20"/>
        </w:rPr>
        <w:t> </w:t>
      </w:r>
      <w:r>
        <w:rPr>
          <w:sz w:val="20"/>
        </w:rPr>
        <w:t>aquélla.</w:t>
      </w:r>
    </w:p>
    <w:p>
      <w:pPr>
        <w:pStyle w:val="ListParagraph"/>
        <w:numPr>
          <w:ilvl w:val="0"/>
          <w:numId w:val="80"/>
        </w:numPr>
        <w:tabs>
          <w:tab w:pos="983" w:val="left" w:leader="none"/>
        </w:tabs>
        <w:spacing w:line="240" w:lineRule="auto" w:before="1" w:after="0"/>
        <w:ind w:left="982" w:right="0" w:hanging="169"/>
        <w:jc w:val="left"/>
        <w:rPr>
          <w:sz w:val="20"/>
        </w:rPr>
      </w:pPr>
      <w:r>
        <w:rPr>
          <w:sz w:val="20"/>
        </w:rPr>
        <w:t>ª Obras e instalaciones de la Corporación cuyo goce se entregare al</w:t>
      </w:r>
      <w:r>
        <w:rPr>
          <w:spacing w:val="-20"/>
          <w:sz w:val="20"/>
        </w:rPr>
        <w:t> </w:t>
      </w:r>
      <w:r>
        <w:rPr>
          <w:sz w:val="20"/>
        </w:rPr>
        <w:t>concesionario.</w:t>
      </w:r>
    </w:p>
    <w:p>
      <w:pPr>
        <w:pStyle w:val="ListParagraph"/>
        <w:numPr>
          <w:ilvl w:val="0"/>
          <w:numId w:val="80"/>
        </w:numPr>
        <w:tabs>
          <w:tab w:pos="983" w:val="left" w:leader="none"/>
        </w:tabs>
        <w:spacing w:line="249" w:lineRule="auto" w:before="10" w:after="0"/>
        <w:ind w:left="474" w:right="1274" w:firstLine="340"/>
        <w:jc w:val="left"/>
        <w:rPr>
          <w:sz w:val="20"/>
        </w:rPr>
      </w:pPr>
      <w:r>
        <w:rPr>
          <w:sz w:val="20"/>
        </w:rPr>
        <w:t>ª Plazo de la concesión, según las características del servicio y las inversiones que hubiere de realizar el concesionario sin que pueda exceder de cincuenta</w:t>
      </w:r>
      <w:r>
        <w:rPr>
          <w:spacing w:val="-16"/>
          <w:sz w:val="20"/>
        </w:rPr>
        <w:t> </w:t>
      </w:r>
      <w:r>
        <w:rPr>
          <w:sz w:val="20"/>
        </w:rPr>
        <w:t>años.</w:t>
      </w:r>
    </w:p>
    <w:p>
      <w:pPr>
        <w:pStyle w:val="ListParagraph"/>
        <w:numPr>
          <w:ilvl w:val="0"/>
          <w:numId w:val="80"/>
        </w:numPr>
        <w:tabs>
          <w:tab w:pos="982" w:val="left" w:leader="none"/>
        </w:tabs>
        <w:spacing w:line="249" w:lineRule="auto" w:before="2" w:after="0"/>
        <w:ind w:left="474" w:right="1274" w:firstLine="340"/>
        <w:jc w:val="left"/>
        <w:rPr>
          <w:sz w:val="20"/>
        </w:rPr>
      </w:pPr>
      <w:r>
        <w:rPr>
          <w:sz w:val="20"/>
        </w:rPr>
        <w:t>ª Situación respectiva de la Corporación y del concesionario durante el plazo de vigencia de la</w:t>
      </w:r>
      <w:r>
        <w:rPr>
          <w:spacing w:val="-3"/>
          <w:sz w:val="20"/>
        </w:rPr>
        <w:t> </w:t>
      </w:r>
      <w:r>
        <w:rPr>
          <w:sz w:val="20"/>
        </w:rPr>
        <w:t>concesión.</w:t>
      </w:r>
    </w:p>
    <w:p>
      <w:pPr>
        <w:pStyle w:val="ListParagraph"/>
        <w:numPr>
          <w:ilvl w:val="0"/>
          <w:numId w:val="80"/>
        </w:numPr>
        <w:tabs>
          <w:tab w:pos="983" w:val="left" w:leader="none"/>
        </w:tabs>
        <w:spacing w:line="249" w:lineRule="auto" w:before="2" w:after="0"/>
        <w:ind w:left="474" w:right="1274" w:firstLine="340"/>
        <w:jc w:val="left"/>
        <w:rPr>
          <w:sz w:val="20"/>
        </w:rPr>
      </w:pPr>
      <w:r>
        <w:rPr>
          <w:sz w:val="20"/>
        </w:rPr>
        <w:t>ª </w:t>
      </w:r>
      <w:r>
        <w:rPr>
          <w:spacing w:val="-4"/>
          <w:sz w:val="20"/>
        </w:rPr>
        <w:t>Tarifas </w:t>
      </w:r>
      <w:r>
        <w:rPr>
          <w:sz w:val="20"/>
        </w:rPr>
        <w:t>que hubieren de percibirse del público, con descomposición de sus factores constitutivos, como base de futuras</w:t>
      </w:r>
      <w:r>
        <w:rPr>
          <w:spacing w:val="-3"/>
          <w:sz w:val="20"/>
        </w:rPr>
        <w:t> </w:t>
      </w:r>
      <w:r>
        <w:rPr>
          <w:sz w:val="20"/>
        </w:rPr>
        <w:t>revisiones.</w:t>
      </w:r>
    </w:p>
    <w:p>
      <w:pPr>
        <w:pStyle w:val="ListParagraph"/>
        <w:numPr>
          <w:ilvl w:val="0"/>
          <w:numId w:val="80"/>
        </w:numPr>
        <w:tabs>
          <w:tab w:pos="983" w:val="left" w:leader="none"/>
        </w:tabs>
        <w:spacing w:line="249" w:lineRule="auto" w:before="1" w:after="0"/>
        <w:ind w:left="474" w:right="1274" w:firstLine="340"/>
        <w:jc w:val="left"/>
        <w:rPr>
          <w:sz w:val="20"/>
        </w:rPr>
      </w:pPr>
      <w:r>
        <w:rPr>
          <w:sz w:val="20"/>
        </w:rPr>
        <w:t>ª Clase, cuantía, plazos y formas de entrega de la subvención al concesionario, si se otorgare.</w:t>
      </w:r>
    </w:p>
    <w:p>
      <w:pPr>
        <w:pStyle w:val="ListParagraph"/>
        <w:numPr>
          <w:ilvl w:val="0"/>
          <w:numId w:val="80"/>
        </w:numPr>
        <w:tabs>
          <w:tab w:pos="983" w:val="left" w:leader="none"/>
        </w:tabs>
        <w:spacing w:line="249" w:lineRule="auto" w:before="2" w:after="0"/>
        <w:ind w:left="474" w:right="1273" w:firstLine="340"/>
        <w:jc w:val="left"/>
        <w:rPr>
          <w:sz w:val="20"/>
        </w:rPr>
      </w:pPr>
      <w:r>
        <w:rPr>
          <w:sz w:val="20"/>
        </w:rPr>
        <w:t>ª Canon o participación que hubiere de satisfacer, en su caso, el concesionario a la Corporación.</w:t>
      </w:r>
    </w:p>
    <w:p>
      <w:pPr>
        <w:pStyle w:val="ListParagraph"/>
        <w:numPr>
          <w:ilvl w:val="0"/>
          <w:numId w:val="80"/>
        </w:numPr>
        <w:tabs>
          <w:tab w:pos="983" w:val="left" w:leader="none"/>
        </w:tabs>
        <w:spacing w:line="249" w:lineRule="auto" w:before="2" w:after="0"/>
        <w:ind w:left="814" w:right="1777" w:firstLine="0"/>
        <w:jc w:val="left"/>
        <w:rPr>
          <w:sz w:val="20"/>
        </w:rPr>
      </w:pPr>
      <w:r>
        <w:rPr>
          <w:sz w:val="20"/>
        </w:rPr>
        <w:t>ª Deber del concesionario de mantener en buen estado las obras e instalaciones. 10.ª Otras obligaciones y derechos recíprocos de la Corporación y el concesionario. </w:t>
      </w:r>
      <w:r>
        <w:rPr>
          <w:spacing w:val="-5"/>
          <w:sz w:val="20"/>
        </w:rPr>
        <w:t>11.ª </w:t>
      </w:r>
      <w:r>
        <w:rPr>
          <w:sz w:val="20"/>
        </w:rPr>
        <w:t>Relaciones con los</w:t>
      </w:r>
      <w:r>
        <w:rPr>
          <w:spacing w:val="1"/>
          <w:sz w:val="20"/>
        </w:rPr>
        <w:t> </w:t>
      </w:r>
      <w:r>
        <w:rPr>
          <w:sz w:val="20"/>
        </w:rPr>
        <w:t>usuarios.</w:t>
      </w:r>
    </w:p>
    <w:p>
      <w:pPr>
        <w:pStyle w:val="ListParagraph"/>
        <w:numPr>
          <w:ilvl w:val="0"/>
          <w:numId w:val="81"/>
        </w:numPr>
        <w:tabs>
          <w:tab w:pos="1094" w:val="left" w:leader="none"/>
        </w:tabs>
        <w:spacing w:line="240" w:lineRule="auto" w:before="2" w:after="0"/>
        <w:ind w:left="1093" w:right="0" w:hanging="280"/>
        <w:jc w:val="left"/>
        <w:rPr>
          <w:sz w:val="20"/>
        </w:rPr>
      </w:pPr>
      <w:r>
        <w:rPr>
          <w:sz w:val="20"/>
        </w:rPr>
        <w:t>ª Sanciones por incumplimiento de la</w:t>
      </w:r>
      <w:r>
        <w:rPr>
          <w:spacing w:val="-7"/>
          <w:sz w:val="20"/>
        </w:rPr>
        <w:t> </w:t>
      </w:r>
      <w:r>
        <w:rPr>
          <w:sz w:val="20"/>
        </w:rPr>
        <w:t>concesión.</w:t>
      </w:r>
    </w:p>
    <w:p>
      <w:pPr>
        <w:pStyle w:val="ListParagraph"/>
        <w:numPr>
          <w:ilvl w:val="0"/>
          <w:numId w:val="81"/>
        </w:numPr>
        <w:tabs>
          <w:tab w:pos="1094" w:val="left" w:leader="none"/>
        </w:tabs>
        <w:spacing w:line="249" w:lineRule="auto" w:before="10" w:after="0"/>
        <w:ind w:left="474" w:right="1274" w:firstLine="340"/>
        <w:jc w:val="both"/>
        <w:rPr>
          <w:sz w:val="20"/>
        </w:rPr>
      </w:pPr>
      <w:r>
        <w:rPr>
          <w:sz w:val="20"/>
        </w:rPr>
        <w:t>ª Régimen de transición, en el último periodo de la concesión en garantía de la debida reversión o devolución, en su caso, de las instalaciones, bienes y material integrantes del servicio.</w:t>
      </w:r>
    </w:p>
    <w:p>
      <w:pPr>
        <w:pStyle w:val="ListParagraph"/>
        <w:numPr>
          <w:ilvl w:val="0"/>
          <w:numId w:val="81"/>
        </w:numPr>
        <w:tabs>
          <w:tab w:pos="1094" w:val="left" w:leader="none"/>
        </w:tabs>
        <w:spacing w:line="240" w:lineRule="auto" w:before="3" w:after="0"/>
        <w:ind w:left="1093" w:right="0" w:hanging="280"/>
        <w:jc w:val="both"/>
        <w:rPr>
          <w:sz w:val="20"/>
        </w:rPr>
      </w:pPr>
      <w:r>
        <w:rPr>
          <w:sz w:val="20"/>
        </w:rPr>
        <w:t>ª Casos de resolución y</w:t>
      </w:r>
      <w:r>
        <w:rPr>
          <w:spacing w:val="-4"/>
          <w:sz w:val="20"/>
        </w:rPr>
        <w:t> </w:t>
      </w:r>
      <w:r>
        <w:rPr>
          <w:sz w:val="20"/>
        </w:rPr>
        <w:t>caducidad.</w:t>
      </w:r>
    </w:p>
    <w:p>
      <w:pPr>
        <w:pStyle w:val="BodyText"/>
        <w:spacing w:before="6"/>
        <w:ind w:left="0" w:firstLine="0"/>
      </w:pPr>
    </w:p>
    <w:p>
      <w:pPr>
        <w:pStyle w:val="Heading1"/>
      </w:pPr>
      <w:bookmarkStart w:name="Artículo 116." w:id="158"/>
      <w:bookmarkEnd w:id="158"/>
      <w:r>
        <w:rPr>
          <w:b w:val="0"/>
        </w:rPr>
      </w:r>
      <w:r>
        <w:rPr/>
        <w:t>Artículo 116.</w:t>
      </w:r>
    </w:p>
    <w:p>
      <w:pPr>
        <w:pStyle w:val="ListParagraph"/>
        <w:numPr>
          <w:ilvl w:val="0"/>
          <w:numId w:val="82"/>
        </w:numPr>
        <w:tabs>
          <w:tab w:pos="1043" w:val="left" w:leader="none"/>
        </w:tabs>
        <w:spacing w:line="249" w:lineRule="auto" w:before="124" w:after="0"/>
        <w:ind w:left="474" w:right="1274" w:firstLine="340"/>
        <w:jc w:val="both"/>
        <w:rPr>
          <w:sz w:val="20"/>
        </w:rPr>
      </w:pPr>
      <w:r>
        <w:rPr>
          <w:sz w:val="20"/>
        </w:rPr>
        <w:t>Serán nulas las concesiones que se otorgaren sin ajustarse a las formalidades que se establecen en los artículos siguientes </w:t>
      </w:r>
      <w:r>
        <w:rPr>
          <w:spacing w:val="-8"/>
          <w:sz w:val="20"/>
        </w:rPr>
        <w:t>y, </w:t>
      </w:r>
      <w:r>
        <w:rPr>
          <w:sz w:val="20"/>
        </w:rPr>
        <w:t>para lo no dispuesto en ellos, en el Reglamento de Contratación de las Corporaciones</w:t>
      </w:r>
      <w:r>
        <w:rPr>
          <w:spacing w:val="-6"/>
          <w:sz w:val="20"/>
        </w:rPr>
        <w:t> </w:t>
      </w:r>
      <w:r>
        <w:rPr>
          <w:sz w:val="20"/>
        </w:rPr>
        <w:t>locales.</w:t>
      </w:r>
    </w:p>
    <w:p>
      <w:pPr>
        <w:pStyle w:val="ListParagraph"/>
        <w:numPr>
          <w:ilvl w:val="0"/>
          <w:numId w:val="82"/>
        </w:numPr>
        <w:tabs>
          <w:tab w:pos="1103" w:val="left" w:leader="none"/>
        </w:tabs>
        <w:spacing w:line="249" w:lineRule="auto" w:before="2" w:after="0"/>
        <w:ind w:left="474" w:right="1274" w:firstLine="340"/>
        <w:jc w:val="both"/>
        <w:rPr>
          <w:sz w:val="20"/>
        </w:rPr>
      </w:pPr>
      <w:r>
        <w:rPr>
          <w:sz w:val="20"/>
        </w:rPr>
        <w:t>Serán nulas las cláusulas por las que la Corporación concedente renunciare a fiscalizar el servicio o imponer modificaciones, al rescate si lo aconsejare el interés público o a declarar la caducidad en casos de infracción</w:t>
      </w:r>
      <w:r>
        <w:rPr>
          <w:spacing w:val="-9"/>
          <w:sz w:val="20"/>
        </w:rPr>
        <w:t> </w:t>
      </w:r>
      <w:r>
        <w:rPr>
          <w:sz w:val="20"/>
        </w:rPr>
        <w:t>grave.</w:t>
      </w:r>
    </w:p>
    <w:p>
      <w:pPr>
        <w:pStyle w:val="ListParagraph"/>
        <w:numPr>
          <w:ilvl w:val="0"/>
          <w:numId w:val="82"/>
        </w:numPr>
        <w:tabs>
          <w:tab w:pos="1049" w:val="left" w:leader="none"/>
        </w:tabs>
        <w:spacing w:line="249" w:lineRule="auto" w:before="3" w:after="0"/>
        <w:ind w:left="474" w:right="1272" w:firstLine="340"/>
        <w:jc w:val="both"/>
        <w:rPr>
          <w:sz w:val="20"/>
        </w:rPr>
      </w:pPr>
      <w:r>
        <w:rPr>
          <w:sz w:val="20"/>
        </w:rPr>
        <w:t>Serán también nulas las cláusulas que establecieran la irrevisibilidad de las tarifas en el transcurso de la concesión, o confiriesen al concesionario derecho de preferencia a la gestión del servicio una vez extinguido el plazo de la</w:t>
      </w:r>
      <w:r>
        <w:rPr>
          <w:spacing w:val="-14"/>
          <w:sz w:val="20"/>
        </w:rPr>
        <w:t> </w:t>
      </w:r>
      <w:r>
        <w:rPr>
          <w:sz w:val="20"/>
        </w:rPr>
        <w:t>otorgada.</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117." w:id="159"/>
      <w:bookmarkEnd w:id="159"/>
      <w:r>
        <w:rPr>
          <w:b w:val="0"/>
        </w:rPr>
      </w:r>
      <w:r>
        <w:rPr/>
        <w:t>Artículo 117.</w:t>
      </w:r>
    </w:p>
    <w:p>
      <w:pPr>
        <w:pStyle w:val="BodyText"/>
        <w:spacing w:line="249" w:lineRule="auto" w:before="123"/>
        <w:ind w:right="1274"/>
        <w:jc w:val="both"/>
      </w:pPr>
      <w:r>
        <w:rPr/>
        <w:t>1. Cuando algún particular solicitare por su propia iniciativa la concesión de un servicio deberá presentar Memoria sobre el que se tratare de establecer y en la que justifique la conveniencia de prestarlo en régimen de concesión.</w:t>
      </w:r>
    </w:p>
    <w:p>
      <w:pPr>
        <w:pStyle w:val="BodyText"/>
        <w:spacing w:line="249" w:lineRule="auto" w:before="3"/>
        <w:ind w:right="1275"/>
        <w:jc w:val="both"/>
      </w:pPr>
      <w:r>
        <w:rPr/>
        <w:t>2 La Corporación examinará la petición y, considerando la necesidad o no del establecimiento del servicio y la conveniencia para los intereses generales de su gestión por concesión, la admitirá a trámite o la rechazará de plano.</w:t>
      </w:r>
    </w:p>
    <w:p>
      <w:pPr>
        <w:pStyle w:val="BodyText"/>
        <w:spacing w:line="249" w:lineRule="auto" w:before="2"/>
        <w:ind w:right="1274"/>
        <w:jc w:val="both"/>
      </w:pPr>
      <w:r>
        <w:rPr/>
        <w:t>3. Si se pidiere subvención de fondos la Corporación deberá expresar, en el supuesto de admisión, si acepta o rechaza en principio la cláusula y, en caso afirmativo, la partida del Presupuesto a cuyo cargo hubiere de imputarse.</w:t>
      </w:r>
    </w:p>
    <w:p>
      <w:pPr>
        <w:pStyle w:val="BodyText"/>
        <w:spacing w:before="11"/>
        <w:ind w:left="0" w:firstLine="0"/>
        <w:rPr>
          <w:sz w:val="19"/>
        </w:rPr>
      </w:pPr>
    </w:p>
    <w:p>
      <w:pPr>
        <w:pStyle w:val="Heading1"/>
      </w:pPr>
      <w:bookmarkStart w:name="Artículo 118." w:id="160"/>
      <w:bookmarkEnd w:id="160"/>
      <w:r>
        <w:rPr>
          <w:b w:val="0"/>
        </w:rPr>
      </w:r>
      <w:r>
        <w:rPr/>
        <w:t>Artículo 118.</w:t>
      </w:r>
    </w:p>
    <w:p>
      <w:pPr>
        <w:pStyle w:val="ListParagraph"/>
        <w:numPr>
          <w:ilvl w:val="0"/>
          <w:numId w:val="83"/>
        </w:numPr>
        <w:tabs>
          <w:tab w:pos="1048" w:val="left" w:leader="none"/>
        </w:tabs>
        <w:spacing w:line="249" w:lineRule="auto" w:before="123" w:after="0"/>
        <w:ind w:left="474" w:right="1273" w:firstLine="340"/>
        <w:jc w:val="both"/>
        <w:rPr>
          <w:sz w:val="20"/>
        </w:rPr>
      </w:pPr>
      <w:r>
        <w:rPr>
          <w:sz w:val="20"/>
        </w:rPr>
        <w:t>La Corporación encargará a sus técnicos la redacción del proyecto correspondiente o convocará concurso de proyectos, durante el plazo mínimo de un mes y en la forma dispuesta por el Reglamento de Contratación de las Corporaciones</w:t>
      </w:r>
      <w:r>
        <w:rPr>
          <w:spacing w:val="-22"/>
          <w:sz w:val="20"/>
        </w:rPr>
        <w:t> </w:t>
      </w:r>
      <w:r>
        <w:rPr>
          <w:sz w:val="20"/>
        </w:rPr>
        <w:t>locales.</w:t>
      </w:r>
    </w:p>
    <w:p>
      <w:pPr>
        <w:pStyle w:val="ListParagraph"/>
        <w:numPr>
          <w:ilvl w:val="0"/>
          <w:numId w:val="83"/>
        </w:numPr>
        <w:tabs>
          <w:tab w:pos="1037" w:val="left" w:leader="none"/>
        </w:tabs>
        <w:spacing w:line="240" w:lineRule="auto" w:before="3" w:after="0"/>
        <w:ind w:left="1036" w:right="0" w:hanging="223"/>
        <w:jc w:val="both"/>
        <w:rPr>
          <w:sz w:val="20"/>
        </w:rPr>
      </w:pPr>
      <w:r>
        <w:rPr>
          <w:sz w:val="20"/>
        </w:rPr>
        <w:t>Si optare por la última solución, en las bases del concurso podrá</w:t>
      </w:r>
      <w:r>
        <w:rPr>
          <w:spacing w:val="-16"/>
          <w:sz w:val="20"/>
        </w:rPr>
        <w:t> </w:t>
      </w:r>
      <w:r>
        <w:rPr>
          <w:sz w:val="20"/>
        </w:rPr>
        <w:t>ofrecer:</w:t>
      </w:r>
    </w:p>
    <w:p>
      <w:pPr>
        <w:pStyle w:val="ListParagraph"/>
        <w:numPr>
          <w:ilvl w:val="0"/>
          <w:numId w:val="84"/>
        </w:numPr>
        <w:tabs>
          <w:tab w:pos="1048" w:val="left" w:leader="none"/>
        </w:tabs>
        <w:spacing w:line="240" w:lineRule="auto" w:before="130" w:after="0"/>
        <w:ind w:left="1047" w:right="0" w:hanging="234"/>
        <w:jc w:val="left"/>
        <w:rPr>
          <w:sz w:val="20"/>
        </w:rPr>
      </w:pPr>
      <w:r>
        <w:rPr>
          <w:sz w:val="20"/>
        </w:rPr>
        <w:t>adquirir el proyecto, mediante pago de cierta</w:t>
      </w:r>
      <w:r>
        <w:rPr>
          <w:spacing w:val="-7"/>
          <w:sz w:val="20"/>
        </w:rPr>
        <w:t> </w:t>
      </w:r>
      <w:r>
        <w:rPr>
          <w:sz w:val="20"/>
        </w:rPr>
        <w:t>suma;</w:t>
      </w:r>
    </w:p>
    <w:p>
      <w:pPr>
        <w:pStyle w:val="ListParagraph"/>
        <w:numPr>
          <w:ilvl w:val="0"/>
          <w:numId w:val="84"/>
        </w:numPr>
        <w:tabs>
          <w:tab w:pos="1048" w:val="left" w:leader="none"/>
        </w:tabs>
        <w:spacing w:line="240" w:lineRule="auto" w:before="10" w:after="0"/>
        <w:ind w:left="1047" w:right="0" w:hanging="234"/>
        <w:jc w:val="left"/>
        <w:rPr>
          <w:sz w:val="20"/>
        </w:rPr>
      </w:pPr>
      <w:r>
        <w:rPr>
          <w:sz w:val="20"/>
        </w:rPr>
        <w:t>obligar al que resultare adjudicatario de la ejecución de aquél a pagar su</w:t>
      </w:r>
      <w:r>
        <w:rPr>
          <w:spacing w:val="-25"/>
          <w:sz w:val="20"/>
        </w:rPr>
        <w:t> </w:t>
      </w:r>
      <w:r>
        <w:rPr>
          <w:sz w:val="20"/>
        </w:rPr>
        <w:t>importe;</w:t>
      </w:r>
    </w:p>
    <w:p>
      <w:pPr>
        <w:pStyle w:val="ListParagraph"/>
        <w:numPr>
          <w:ilvl w:val="0"/>
          <w:numId w:val="84"/>
        </w:numPr>
        <w:tabs>
          <w:tab w:pos="1044" w:val="left" w:leader="none"/>
        </w:tabs>
        <w:spacing w:line="249" w:lineRule="auto" w:before="10" w:after="0"/>
        <w:ind w:left="474" w:right="1274" w:firstLine="340"/>
        <w:jc w:val="left"/>
        <w:rPr>
          <w:sz w:val="20"/>
        </w:rPr>
      </w:pPr>
      <w:r>
        <w:rPr>
          <w:sz w:val="20"/>
        </w:rPr>
        <w:t>derecho de tanteo sobre la adjudicación, a tenor de lo preceptuado en el párrafo 2 del artículo</w:t>
      </w:r>
      <w:r>
        <w:rPr>
          <w:spacing w:val="-2"/>
          <w:sz w:val="20"/>
        </w:rPr>
        <w:t> </w:t>
      </w:r>
      <w:r>
        <w:rPr>
          <w:sz w:val="20"/>
        </w:rPr>
        <w:t>123.</w:t>
      </w:r>
    </w:p>
    <w:p>
      <w:pPr>
        <w:pStyle w:val="BodyText"/>
        <w:spacing w:before="9"/>
        <w:ind w:left="0" w:firstLine="0"/>
        <w:rPr>
          <w:sz w:val="19"/>
        </w:rPr>
      </w:pPr>
    </w:p>
    <w:p>
      <w:pPr>
        <w:pStyle w:val="Heading1"/>
        <w:spacing w:before="1"/>
      </w:pPr>
      <w:bookmarkStart w:name="Artículo 119." w:id="161"/>
      <w:bookmarkEnd w:id="161"/>
      <w:r>
        <w:rPr>
          <w:b w:val="0"/>
        </w:rPr>
      </w:r>
      <w:r>
        <w:rPr/>
        <w:t>Artículo 119.</w:t>
      </w:r>
    </w:p>
    <w:p>
      <w:pPr>
        <w:pStyle w:val="BodyText"/>
        <w:spacing w:line="249" w:lineRule="auto" w:before="123"/>
        <w:ind w:right="1274"/>
        <w:jc w:val="both"/>
      </w:pPr>
      <w:r>
        <w:rPr/>
        <w:t>En el supuesto de que se hubiere convocado concurso de proyectos, la Corporación elegirá, con arreglo a las bases del mismo, el que fuere más conveniente a los intereses públicos, en el cual podrá introducir las modificaciones que considerare oportunas.</w:t>
      </w:r>
    </w:p>
    <w:p>
      <w:pPr>
        <w:pStyle w:val="BodyText"/>
        <w:spacing w:before="11"/>
        <w:ind w:left="0" w:firstLine="0"/>
        <w:rPr>
          <w:sz w:val="19"/>
        </w:rPr>
      </w:pPr>
    </w:p>
    <w:p>
      <w:pPr>
        <w:pStyle w:val="Heading1"/>
      </w:pPr>
      <w:bookmarkStart w:name="Artículo 120." w:id="162"/>
      <w:bookmarkEnd w:id="162"/>
      <w:r>
        <w:rPr>
          <w:b w:val="0"/>
        </w:rPr>
      </w:r>
      <w:r>
        <w:rPr/>
        <w:t>Artículo 120.</w:t>
      </w:r>
    </w:p>
    <w:p>
      <w:pPr>
        <w:pStyle w:val="ListParagraph"/>
        <w:numPr>
          <w:ilvl w:val="0"/>
          <w:numId w:val="85"/>
        </w:numPr>
        <w:tabs>
          <w:tab w:pos="1039" w:val="left" w:leader="none"/>
        </w:tabs>
        <w:spacing w:line="249" w:lineRule="auto" w:before="123" w:after="0"/>
        <w:ind w:left="474" w:right="1273" w:firstLine="340"/>
        <w:jc w:val="both"/>
        <w:rPr>
          <w:sz w:val="20"/>
        </w:rPr>
      </w:pPr>
      <w:r>
        <w:rPr>
          <w:sz w:val="20"/>
        </w:rPr>
        <w:t>Si el concurso otorgare alguno de los beneficios a que se refieren los apartados b) y c) del párrafo 2 del artículo </w:t>
      </w:r>
      <w:r>
        <w:rPr>
          <w:spacing w:val="-5"/>
          <w:sz w:val="20"/>
        </w:rPr>
        <w:t>118, </w:t>
      </w:r>
      <w:r>
        <w:rPr>
          <w:sz w:val="20"/>
        </w:rPr>
        <w:t>el proyecto elegido será tasado contradictoriamente  por peritos, nombrados uno por la Corporación y otro por el adjudicatario, y si mediare discordia la resolverá el Jurado provincial de</w:t>
      </w:r>
      <w:r>
        <w:rPr>
          <w:spacing w:val="-5"/>
          <w:sz w:val="20"/>
        </w:rPr>
        <w:t> </w:t>
      </w:r>
      <w:r>
        <w:rPr>
          <w:sz w:val="20"/>
        </w:rPr>
        <w:t>Expropiación.</w:t>
      </w:r>
    </w:p>
    <w:p>
      <w:pPr>
        <w:pStyle w:val="ListParagraph"/>
        <w:numPr>
          <w:ilvl w:val="0"/>
          <w:numId w:val="85"/>
        </w:numPr>
        <w:tabs>
          <w:tab w:pos="1073" w:val="left" w:leader="none"/>
        </w:tabs>
        <w:spacing w:line="249" w:lineRule="auto" w:before="3" w:after="0"/>
        <w:ind w:left="474" w:right="1273" w:firstLine="340"/>
        <w:jc w:val="both"/>
        <w:rPr>
          <w:sz w:val="20"/>
        </w:rPr>
      </w:pPr>
      <w:r>
        <w:rPr>
          <w:sz w:val="20"/>
        </w:rPr>
        <w:t>En la tasación se incluirán los gastos materiales de toda índole que ocasionare la redacción del proyecto, así como los honorarios del facultativo que lo hubiere redactado, con arreglo a las tarifas que los rigieren o, en su defecto, a lo que fuere uso y costumbre para trabajos semejantes; incrementado por el interés de dicha valoración, al 4 por 100, desde su presentación, por un 10 por 100 de beneficio y por los gastos de</w:t>
      </w:r>
      <w:r>
        <w:rPr>
          <w:spacing w:val="-24"/>
          <w:sz w:val="20"/>
        </w:rPr>
        <w:t> </w:t>
      </w:r>
      <w:r>
        <w:rPr>
          <w:sz w:val="20"/>
        </w:rPr>
        <w:t>tasación.</w:t>
      </w:r>
    </w:p>
    <w:p>
      <w:pPr>
        <w:pStyle w:val="BodyText"/>
        <w:spacing w:before="1"/>
        <w:ind w:left="0" w:firstLine="0"/>
      </w:pPr>
    </w:p>
    <w:p>
      <w:pPr>
        <w:pStyle w:val="Heading1"/>
      </w:pPr>
      <w:bookmarkStart w:name="Artículo 121." w:id="163"/>
      <w:bookmarkEnd w:id="163"/>
      <w:r>
        <w:rPr>
          <w:b w:val="0"/>
        </w:rPr>
      </w:r>
      <w:r>
        <w:rPr/>
        <w:t>Artículo 121.</w:t>
      </w:r>
    </w:p>
    <w:p>
      <w:pPr>
        <w:pStyle w:val="BodyText"/>
        <w:spacing w:line="249" w:lineRule="auto" w:before="124"/>
        <w:ind w:right="1275"/>
        <w:jc w:val="both"/>
      </w:pPr>
      <w:r>
        <w:rPr/>
        <w:t>El período de reclamaciones a que se refiere el artículo 312 de la Ley se sustituirá en las concesiones por una información pública, durante treinta días, referida a los pliegos, proyectos, Reglamentos y tarifas.</w:t>
      </w:r>
    </w:p>
    <w:p>
      <w:pPr>
        <w:pStyle w:val="BodyText"/>
        <w:ind w:left="0" w:firstLine="0"/>
        <w:rPr>
          <w:sz w:val="19"/>
        </w:rPr>
      </w:pPr>
    </w:p>
    <w:p>
      <w:pPr>
        <w:pStyle w:val="Heading1"/>
      </w:pPr>
      <w:bookmarkStart w:name="Artículo 122." w:id="164"/>
      <w:bookmarkEnd w:id="164"/>
      <w:r>
        <w:rPr>
          <w:b w:val="0"/>
        </w:rPr>
      </w:r>
      <w:r>
        <w:rPr/>
        <w:t>Artículo 122.</w:t>
      </w:r>
    </w:p>
    <w:p>
      <w:pPr>
        <w:pStyle w:val="ListParagraph"/>
        <w:numPr>
          <w:ilvl w:val="0"/>
          <w:numId w:val="86"/>
        </w:numPr>
        <w:tabs>
          <w:tab w:pos="1081" w:val="left" w:leader="none"/>
        </w:tabs>
        <w:spacing w:line="249" w:lineRule="auto" w:before="124" w:after="0"/>
        <w:ind w:left="474" w:right="1274" w:firstLine="340"/>
        <w:jc w:val="both"/>
        <w:rPr>
          <w:sz w:val="20"/>
        </w:rPr>
      </w:pPr>
      <w:r>
        <w:rPr>
          <w:sz w:val="20"/>
        </w:rPr>
        <w:t>Aprobado por la Corporación el proyecto que, redactado por particulares o por la misma Corporación, hubiere de servir de base a la concesión del servicio, se convocará licitación pública para</w:t>
      </w:r>
      <w:r>
        <w:rPr>
          <w:spacing w:val="-4"/>
          <w:sz w:val="20"/>
        </w:rPr>
        <w:t> </w:t>
      </w:r>
      <w:r>
        <w:rPr>
          <w:sz w:val="20"/>
        </w:rPr>
        <w:t>adjudicarla.</w:t>
      </w:r>
    </w:p>
    <w:p>
      <w:pPr>
        <w:pStyle w:val="ListParagraph"/>
        <w:numPr>
          <w:ilvl w:val="0"/>
          <w:numId w:val="86"/>
        </w:numPr>
        <w:tabs>
          <w:tab w:pos="1046" w:val="left" w:leader="none"/>
        </w:tabs>
        <w:spacing w:line="249" w:lineRule="auto" w:before="2" w:after="0"/>
        <w:ind w:left="474" w:right="1274" w:firstLine="339"/>
        <w:jc w:val="both"/>
        <w:rPr>
          <w:sz w:val="20"/>
        </w:rPr>
      </w:pPr>
      <w:r>
        <w:rPr>
          <w:sz w:val="20"/>
        </w:rPr>
        <w:t>Podrá tomar parte en la licitación cualquier persona, además de los presentadores de proyectos en el concurso previo si se hubiere</w:t>
      </w:r>
      <w:r>
        <w:rPr>
          <w:spacing w:val="-8"/>
          <w:sz w:val="20"/>
        </w:rPr>
        <w:t> </w:t>
      </w:r>
      <w:r>
        <w:rPr>
          <w:sz w:val="20"/>
        </w:rPr>
        <w:t>celebrado.</w:t>
      </w:r>
    </w:p>
    <w:p>
      <w:pPr>
        <w:pStyle w:val="ListParagraph"/>
        <w:numPr>
          <w:ilvl w:val="0"/>
          <w:numId w:val="86"/>
        </w:numPr>
        <w:tabs>
          <w:tab w:pos="1094" w:val="left" w:leader="none"/>
        </w:tabs>
        <w:spacing w:line="249" w:lineRule="auto" w:before="2" w:after="0"/>
        <w:ind w:left="474" w:right="1273" w:firstLine="340"/>
        <w:jc w:val="both"/>
        <w:rPr>
          <w:sz w:val="20"/>
        </w:rPr>
      </w:pPr>
      <w:r>
        <w:rPr>
          <w:sz w:val="20"/>
        </w:rPr>
        <w:t>Si el proyecto proveyere la subvención con fondos públicos al concesionario, la Corporación</w:t>
      </w:r>
      <w:r>
        <w:rPr>
          <w:spacing w:val="-4"/>
          <w:sz w:val="20"/>
        </w:rPr>
        <w:t> </w:t>
      </w:r>
      <w:r>
        <w:rPr>
          <w:sz w:val="20"/>
        </w:rPr>
        <w:t>podrá</w:t>
      </w:r>
      <w:r>
        <w:rPr>
          <w:spacing w:val="-4"/>
          <w:sz w:val="20"/>
        </w:rPr>
        <w:t> </w:t>
      </w:r>
      <w:r>
        <w:rPr>
          <w:sz w:val="20"/>
        </w:rPr>
        <w:t>disponer</w:t>
      </w:r>
      <w:r>
        <w:rPr>
          <w:spacing w:val="-4"/>
          <w:sz w:val="20"/>
        </w:rPr>
        <w:t> </w:t>
      </w:r>
      <w:r>
        <w:rPr>
          <w:sz w:val="20"/>
        </w:rPr>
        <w:t>que</w:t>
      </w:r>
      <w:r>
        <w:rPr>
          <w:spacing w:val="-3"/>
          <w:sz w:val="20"/>
        </w:rPr>
        <w:t> </w:t>
      </w:r>
      <w:r>
        <w:rPr>
          <w:sz w:val="20"/>
        </w:rPr>
        <w:t>la</w:t>
      </w:r>
      <w:r>
        <w:rPr>
          <w:spacing w:val="-4"/>
          <w:sz w:val="20"/>
        </w:rPr>
        <w:t> </w:t>
      </w:r>
      <w:r>
        <w:rPr>
          <w:sz w:val="20"/>
        </w:rPr>
        <w:t>licitación</w:t>
      </w:r>
      <w:r>
        <w:rPr>
          <w:spacing w:val="-4"/>
          <w:sz w:val="20"/>
        </w:rPr>
        <w:t> </w:t>
      </w:r>
      <w:r>
        <w:rPr>
          <w:sz w:val="20"/>
        </w:rPr>
        <w:t>verse</w:t>
      </w:r>
      <w:r>
        <w:rPr>
          <w:spacing w:val="-2"/>
          <w:sz w:val="20"/>
        </w:rPr>
        <w:t> </w:t>
      </w:r>
      <w:r>
        <w:rPr>
          <w:sz w:val="20"/>
        </w:rPr>
        <w:t>sobre</w:t>
      </w:r>
      <w:r>
        <w:rPr>
          <w:spacing w:val="-3"/>
          <w:sz w:val="20"/>
        </w:rPr>
        <w:t> </w:t>
      </w:r>
      <w:r>
        <w:rPr>
          <w:sz w:val="20"/>
        </w:rPr>
        <w:t>la</w:t>
      </w:r>
      <w:r>
        <w:rPr>
          <w:spacing w:val="-4"/>
          <w:sz w:val="20"/>
        </w:rPr>
        <w:t> </w:t>
      </w:r>
      <w:r>
        <w:rPr>
          <w:sz w:val="20"/>
        </w:rPr>
        <w:t>rebaja</w:t>
      </w:r>
      <w:r>
        <w:rPr>
          <w:spacing w:val="-2"/>
          <w:sz w:val="20"/>
        </w:rPr>
        <w:t> </w:t>
      </w:r>
      <w:r>
        <w:rPr>
          <w:sz w:val="20"/>
        </w:rPr>
        <w:t>en</w:t>
      </w:r>
      <w:r>
        <w:rPr>
          <w:spacing w:val="-4"/>
          <w:sz w:val="20"/>
        </w:rPr>
        <w:t> </w:t>
      </w:r>
      <w:r>
        <w:rPr>
          <w:sz w:val="20"/>
        </w:rPr>
        <w:t>el</w:t>
      </w:r>
      <w:r>
        <w:rPr>
          <w:spacing w:val="-4"/>
          <w:sz w:val="20"/>
        </w:rPr>
        <w:t> </w:t>
      </w:r>
      <w:r>
        <w:rPr>
          <w:sz w:val="20"/>
        </w:rPr>
        <w:t>importe</w:t>
      </w:r>
      <w:r>
        <w:rPr>
          <w:spacing w:val="-3"/>
          <w:sz w:val="20"/>
        </w:rPr>
        <w:t> </w:t>
      </w:r>
      <w:r>
        <w:rPr>
          <w:sz w:val="20"/>
        </w:rPr>
        <w:t>de</w:t>
      </w:r>
      <w:r>
        <w:rPr>
          <w:spacing w:val="-4"/>
          <w:sz w:val="20"/>
        </w:rPr>
        <w:t> </w:t>
      </w:r>
      <w:r>
        <w:rPr>
          <w:sz w:val="20"/>
        </w:rPr>
        <w:t>aquélla.</w:t>
      </w:r>
    </w:p>
    <w:p>
      <w:pPr>
        <w:pStyle w:val="ListParagraph"/>
        <w:numPr>
          <w:ilvl w:val="0"/>
          <w:numId w:val="86"/>
        </w:numPr>
        <w:tabs>
          <w:tab w:pos="1038" w:val="left" w:leader="none"/>
        </w:tabs>
        <w:spacing w:line="249" w:lineRule="auto" w:before="2" w:after="0"/>
        <w:ind w:left="474" w:right="1272" w:firstLine="340"/>
        <w:jc w:val="both"/>
        <w:rPr>
          <w:sz w:val="20"/>
        </w:rPr>
      </w:pPr>
      <w:r>
        <w:rPr>
          <w:sz w:val="20"/>
        </w:rPr>
        <w:t>En otro caso, y en el de igualdad en la baja, la licitación se referirá al abaratamiento de las tarifas-tipo señaladas en el proyecto, </w:t>
      </w:r>
      <w:r>
        <w:rPr>
          <w:spacing w:val="-8"/>
          <w:sz w:val="20"/>
        </w:rPr>
        <w:t>y, </w:t>
      </w:r>
      <w:r>
        <w:rPr>
          <w:sz w:val="20"/>
        </w:rPr>
        <w:t>si se produjere empate, sucesivamente a los siguientes extremos; ventajas a los usuarios económicamente débiles; mayor anticipación en el plazo de reversión, si la hubiere; y más rendimientos para la Administración, en forma de canon o participación en los</w:t>
      </w:r>
      <w:r>
        <w:rPr>
          <w:spacing w:val="-6"/>
          <w:sz w:val="20"/>
        </w:rPr>
        <w:t> </w:t>
      </w:r>
      <w:r>
        <w:rPr>
          <w:sz w:val="20"/>
        </w:rPr>
        <w:t>beneficios.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ListParagraph"/>
        <w:numPr>
          <w:ilvl w:val="0"/>
          <w:numId w:val="86"/>
        </w:numPr>
        <w:tabs>
          <w:tab w:pos="1162" w:val="left" w:leader="none"/>
        </w:tabs>
        <w:spacing w:line="249" w:lineRule="auto" w:before="1" w:after="0"/>
        <w:ind w:left="474" w:right="1274" w:firstLine="340"/>
        <w:jc w:val="both"/>
        <w:rPr>
          <w:sz w:val="20"/>
        </w:rPr>
      </w:pPr>
      <w:r>
        <w:rPr>
          <w:sz w:val="20"/>
        </w:rPr>
        <w:t>La Corporación podrá, sin embargo, disponer que la licitación se refiera simultáneamente a todos o varios de los extremos señalados en los párrafos 3 y 4 u otros que ordenare, asignando a cada uno de ellos uno o más puntos fijados en las bases de la convocatoria, para efectuar la adjudicación a quien obtuviere la puntuación más</w:t>
      </w:r>
      <w:r>
        <w:rPr>
          <w:spacing w:val="-30"/>
          <w:sz w:val="20"/>
        </w:rPr>
        <w:t> </w:t>
      </w:r>
      <w:r>
        <w:rPr>
          <w:sz w:val="20"/>
        </w:rPr>
        <w:t>alta.</w:t>
      </w:r>
    </w:p>
    <w:p>
      <w:pPr>
        <w:pStyle w:val="ListParagraph"/>
        <w:numPr>
          <w:ilvl w:val="0"/>
          <w:numId w:val="86"/>
        </w:numPr>
        <w:tabs>
          <w:tab w:pos="1040" w:val="left" w:leader="none"/>
        </w:tabs>
        <w:spacing w:line="249" w:lineRule="auto" w:before="3" w:after="0"/>
        <w:ind w:left="474" w:right="1273" w:firstLine="340"/>
        <w:jc w:val="both"/>
        <w:rPr>
          <w:sz w:val="20"/>
        </w:rPr>
      </w:pPr>
      <w:r>
        <w:rPr>
          <w:sz w:val="20"/>
        </w:rPr>
        <w:t>En los supuestos regulados en los párrafos 3 y 4, los licitadores presentaran, en plicas separadas, sus propuestas relativas a cada uno de los extremos que sucesivamente comprendiere la licitación, indicando en el sobre a cuál de ellos se refiere para limitar la apertura a los que fueren</w:t>
      </w:r>
      <w:r>
        <w:rPr>
          <w:spacing w:val="-5"/>
          <w:sz w:val="20"/>
        </w:rPr>
        <w:t> </w:t>
      </w:r>
      <w:r>
        <w:rPr>
          <w:sz w:val="20"/>
        </w:rPr>
        <w:t>relevantes.</w:t>
      </w:r>
    </w:p>
    <w:p>
      <w:pPr>
        <w:pStyle w:val="BodyText"/>
        <w:spacing w:before="0"/>
        <w:ind w:left="0" w:firstLine="0"/>
      </w:pPr>
    </w:p>
    <w:p>
      <w:pPr>
        <w:pStyle w:val="Heading1"/>
      </w:pPr>
      <w:bookmarkStart w:name="Artículo 123." w:id="165"/>
      <w:bookmarkEnd w:id="165"/>
      <w:r>
        <w:rPr>
          <w:b w:val="0"/>
        </w:rPr>
      </w:r>
      <w:r>
        <w:rPr/>
        <w:t>Artículo 123.</w:t>
      </w:r>
    </w:p>
    <w:p>
      <w:pPr>
        <w:pStyle w:val="ListParagraph"/>
        <w:numPr>
          <w:ilvl w:val="0"/>
          <w:numId w:val="87"/>
        </w:numPr>
        <w:tabs>
          <w:tab w:pos="1092" w:val="left" w:leader="none"/>
        </w:tabs>
        <w:spacing w:line="249" w:lineRule="auto" w:before="123" w:after="0"/>
        <w:ind w:left="474" w:right="1273" w:firstLine="340"/>
        <w:jc w:val="both"/>
        <w:rPr>
          <w:sz w:val="20"/>
        </w:rPr>
      </w:pPr>
      <w:r>
        <w:rPr>
          <w:sz w:val="20"/>
        </w:rPr>
        <w:t>El peticionario iniciador a que alude el artículo </w:t>
      </w:r>
      <w:r>
        <w:rPr>
          <w:spacing w:val="-6"/>
          <w:sz w:val="20"/>
        </w:rPr>
        <w:t>117 </w:t>
      </w:r>
      <w:r>
        <w:rPr>
          <w:sz w:val="20"/>
        </w:rPr>
        <w:t>tendrá derecho de tanteo si participare en la licitación y entre su propuesta económica y la que hubiere resultado elegida no existiere diferencia superior a un 10 por</w:t>
      </w:r>
      <w:r>
        <w:rPr>
          <w:spacing w:val="-10"/>
          <w:sz w:val="20"/>
        </w:rPr>
        <w:t> </w:t>
      </w:r>
      <w:r>
        <w:rPr>
          <w:sz w:val="20"/>
        </w:rPr>
        <w:t>100.</w:t>
      </w:r>
    </w:p>
    <w:p>
      <w:pPr>
        <w:pStyle w:val="ListParagraph"/>
        <w:numPr>
          <w:ilvl w:val="0"/>
          <w:numId w:val="87"/>
        </w:numPr>
        <w:tabs>
          <w:tab w:pos="1056" w:val="left" w:leader="none"/>
        </w:tabs>
        <w:spacing w:line="249" w:lineRule="auto" w:before="3" w:after="0"/>
        <w:ind w:left="474" w:right="1274" w:firstLine="340"/>
        <w:jc w:val="both"/>
        <w:rPr>
          <w:sz w:val="20"/>
        </w:rPr>
      </w:pPr>
      <w:r>
        <w:rPr>
          <w:sz w:val="20"/>
        </w:rPr>
        <w:t>El propio derecho corresponderá en iguales circunstancias al titular del proyecto que hubiere resultado elegido en el concurso previo de proyectos, de haberse celebrado, si en las bases se le otorgare, como premio, tal derecho a tenor de lo previsto en el apartado c) del párrafo 2 del artículo</w:t>
      </w:r>
      <w:r>
        <w:rPr>
          <w:spacing w:val="-6"/>
          <w:sz w:val="20"/>
        </w:rPr>
        <w:t> </w:t>
      </w:r>
      <w:r>
        <w:rPr>
          <w:spacing w:val="-5"/>
          <w:sz w:val="20"/>
        </w:rPr>
        <w:t>118.</w:t>
      </w:r>
    </w:p>
    <w:p>
      <w:pPr>
        <w:pStyle w:val="ListParagraph"/>
        <w:numPr>
          <w:ilvl w:val="0"/>
          <w:numId w:val="87"/>
        </w:numPr>
        <w:tabs>
          <w:tab w:pos="1043" w:val="left" w:leader="none"/>
        </w:tabs>
        <w:spacing w:line="249" w:lineRule="auto" w:before="3" w:after="0"/>
        <w:ind w:left="474" w:right="1275" w:firstLine="340"/>
        <w:jc w:val="both"/>
        <w:rPr>
          <w:sz w:val="20"/>
        </w:rPr>
      </w:pPr>
      <w:r>
        <w:rPr>
          <w:sz w:val="20"/>
        </w:rPr>
        <w:t>Podrá ejercerse este derecho en el acto de la apertura de plicas, que se prolongará al efecto treinta minutos después de la adjudicación</w:t>
      </w:r>
      <w:r>
        <w:rPr>
          <w:spacing w:val="-10"/>
          <w:sz w:val="20"/>
        </w:rPr>
        <w:t> </w:t>
      </w:r>
      <w:r>
        <w:rPr>
          <w:sz w:val="20"/>
        </w:rPr>
        <w:t>provisional.</w:t>
      </w:r>
    </w:p>
    <w:p>
      <w:pPr>
        <w:pStyle w:val="ListParagraph"/>
        <w:numPr>
          <w:ilvl w:val="0"/>
          <w:numId w:val="87"/>
        </w:numPr>
        <w:tabs>
          <w:tab w:pos="1038" w:val="left" w:leader="none"/>
        </w:tabs>
        <w:spacing w:line="249" w:lineRule="auto" w:before="2" w:after="0"/>
        <w:ind w:left="474" w:right="1274" w:firstLine="340"/>
        <w:jc w:val="both"/>
        <w:rPr>
          <w:sz w:val="20"/>
        </w:rPr>
      </w:pPr>
      <w:r>
        <w:rPr>
          <w:sz w:val="20"/>
        </w:rPr>
        <w:t>Si hicieren uso del derecho de tanteo las personas a que se refieren los párrafos 1 y 2, se otorgará, de las dos, a quien hubiere presentado la propuesta más económica, y si existiere empate entre ambas se resolverá por pujas a la llana, en la forma dispuesta por la norma 4.ª del artículo 34 del Reglamento de Contratación de las Corporaciones locales, partiendo de la propuesta sobre la que se ejercitare el indicado</w:t>
      </w:r>
      <w:r>
        <w:rPr>
          <w:spacing w:val="-21"/>
          <w:sz w:val="20"/>
        </w:rPr>
        <w:t> </w:t>
      </w:r>
      <w:r>
        <w:rPr>
          <w:sz w:val="20"/>
        </w:rPr>
        <w:t>privilegio.</w:t>
      </w:r>
    </w:p>
    <w:p>
      <w:pPr>
        <w:pStyle w:val="ListParagraph"/>
        <w:numPr>
          <w:ilvl w:val="0"/>
          <w:numId w:val="87"/>
        </w:numPr>
        <w:tabs>
          <w:tab w:pos="1037" w:val="left" w:leader="none"/>
        </w:tabs>
        <w:spacing w:line="240" w:lineRule="auto" w:before="4" w:after="0"/>
        <w:ind w:left="1036" w:right="0" w:hanging="223"/>
        <w:jc w:val="both"/>
        <w:rPr>
          <w:sz w:val="20"/>
        </w:rPr>
      </w:pPr>
      <w:r>
        <w:rPr>
          <w:sz w:val="20"/>
        </w:rPr>
        <w:t>En el acta de la licitación se hará constar si se hizo uso o no del derecho de</w:t>
      </w:r>
      <w:r>
        <w:rPr>
          <w:spacing w:val="-26"/>
          <w:sz w:val="20"/>
        </w:rPr>
        <w:t> </w:t>
      </w:r>
      <w:r>
        <w:rPr>
          <w:sz w:val="20"/>
        </w:rPr>
        <w:t>tanteo.</w:t>
      </w:r>
    </w:p>
    <w:p>
      <w:pPr>
        <w:pStyle w:val="BodyText"/>
        <w:spacing w:before="7"/>
        <w:ind w:left="0" w:firstLine="0"/>
      </w:pPr>
    </w:p>
    <w:p>
      <w:pPr>
        <w:pStyle w:val="Heading1"/>
      </w:pPr>
      <w:bookmarkStart w:name="Artículo 124." w:id="166"/>
      <w:bookmarkEnd w:id="166"/>
      <w:r>
        <w:rPr>
          <w:b w:val="0"/>
        </w:rPr>
      </w:r>
      <w:r>
        <w:rPr/>
        <w:t>Artículo 124.</w:t>
      </w:r>
    </w:p>
    <w:p>
      <w:pPr>
        <w:pStyle w:val="BodyText"/>
        <w:spacing w:before="123"/>
        <w:ind w:left="814" w:firstLine="0"/>
      </w:pPr>
      <w:r>
        <w:rPr/>
        <w:t>La concesión será otorgada por el Ayuntamiento pleno o por la Diputación Provincial.</w:t>
      </w:r>
    </w:p>
    <w:p>
      <w:pPr>
        <w:pStyle w:val="BodyText"/>
        <w:spacing w:before="7"/>
        <w:ind w:left="0" w:firstLine="0"/>
      </w:pPr>
    </w:p>
    <w:p>
      <w:pPr>
        <w:pStyle w:val="Heading1"/>
      </w:pPr>
      <w:bookmarkStart w:name="Artículo 125." w:id="167"/>
      <w:bookmarkEnd w:id="167"/>
      <w:r>
        <w:rPr>
          <w:b w:val="0"/>
        </w:rPr>
      </w:r>
      <w:r>
        <w:rPr/>
        <w:t>Artículo 125.</w:t>
      </w:r>
    </w:p>
    <w:p>
      <w:pPr>
        <w:pStyle w:val="ListParagraph"/>
        <w:numPr>
          <w:ilvl w:val="0"/>
          <w:numId w:val="88"/>
        </w:numPr>
        <w:tabs>
          <w:tab w:pos="1050" w:val="left" w:leader="none"/>
        </w:tabs>
        <w:spacing w:line="249" w:lineRule="auto" w:before="123" w:after="0"/>
        <w:ind w:left="474" w:right="1273" w:firstLine="340"/>
        <w:jc w:val="both"/>
        <w:rPr>
          <w:sz w:val="20"/>
        </w:rPr>
      </w:pPr>
      <w:r>
        <w:rPr>
          <w:sz w:val="20"/>
        </w:rPr>
        <w:t>La garantía se devolverá al concesionario si hubiere de realizar obras revertibles a la Entidad local, cuando acreditare tenerlas efectuadas por valor equivalente a la tercera parte de las comprendidas en la</w:t>
      </w:r>
      <w:r>
        <w:rPr>
          <w:spacing w:val="-5"/>
          <w:sz w:val="20"/>
        </w:rPr>
        <w:t> </w:t>
      </w:r>
      <w:r>
        <w:rPr>
          <w:sz w:val="20"/>
        </w:rPr>
        <w:t>concesión.</w:t>
      </w:r>
    </w:p>
    <w:p>
      <w:pPr>
        <w:pStyle w:val="ListParagraph"/>
        <w:numPr>
          <w:ilvl w:val="0"/>
          <w:numId w:val="88"/>
        </w:numPr>
        <w:tabs>
          <w:tab w:pos="1061" w:val="left" w:leader="none"/>
        </w:tabs>
        <w:spacing w:line="249" w:lineRule="auto" w:before="3" w:after="0"/>
        <w:ind w:left="474" w:right="1273" w:firstLine="340"/>
        <w:jc w:val="both"/>
        <w:rPr>
          <w:sz w:val="20"/>
        </w:rPr>
      </w:pPr>
      <w:r>
        <w:rPr>
          <w:sz w:val="20"/>
        </w:rPr>
        <w:t>En el plazo de quince días, el concesionario deberá abonar el valor de tasación del proyecto, si lo ordenaren las bases de la licitación o hubiere obtenido la adjudicación en virtud de lo dispuesto por el párrafo 1, en relación con el 4, del artículo</w:t>
      </w:r>
      <w:r>
        <w:rPr>
          <w:spacing w:val="-24"/>
          <w:sz w:val="20"/>
        </w:rPr>
        <w:t> </w:t>
      </w:r>
      <w:r>
        <w:rPr>
          <w:sz w:val="20"/>
        </w:rPr>
        <w:t>123.</w:t>
      </w:r>
    </w:p>
    <w:p>
      <w:pPr>
        <w:pStyle w:val="ListParagraph"/>
        <w:numPr>
          <w:ilvl w:val="0"/>
          <w:numId w:val="88"/>
        </w:numPr>
        <w:tabs>
          <w:tab w:pos="1080" w:val="left" w:leader="none"/>
        </w:tabs>
        <w:spacing w:line="249" w:lineRule="auto" w:before="2" w:after="0"/>
        <w:ind w:left="474" w:right="1274" w:firstLine="340"/>
        <w:jc w:val="both"/>
        <w:rPr>
          <w:sz w:val="20"/>
        </w:rPr>
      </w:pPr>
      <w:r>
        <w:rPr>
          <w:sz w:val="20"/>
        </w:rPr>
        <w:t>Constituida la garantía definitiva </w:t>
      </w:r>
      <w:r>
        <w:rPr>
          <w:spacing w:val="-8"/>
          <w:sz w:val="20"/>
        </w:rPr>
        <w:t>y, </w:t>
      </w:r>
      <w:r>
        <w:rPr>
          <w:sz w:val="20"/>
        </w:rPr>
        <w:t>en su caso, pagado o consignado el valor del proyecto, se formalizará la concesión con arreglo al capítulo IV del Reglamento de Contratación de las Corporaciones</w:t>
      </w:r>
      <w:r>
        <w:rPr>
          <w:spacing w:val="-6"/>
          <w:sz w:val="20"/>
        </w:rPr>
        <w:t> </w:t>
      </w:r>
      <w:r>
        <w:rPr>
          <w:sz w:val="20"/>
        </w:rPr>
        <w:t>locales.</w:t>
      </w:r>
    </w:p>
    <w:p>
      <w:pPr>
        <w:pStyle w:val="BodyText"/>
        <w:spacing w:before="11"/>
        <w:ind w:left="0" w:firstLine="0"/>
        <w:rPr>
          <w:sz w:val="19"/>
        </w:rPr>
      </w:pPr>
    </w:p>
    <w:p>
      <w:pPr>
        <w:pStyle w:val="Heading1"/>
      </w:pPr>
      <w:bookmarkStart w:name="Artículo 126." w:id="168"/>
      <w:bookmarkEnd w:id="168"/>
      <w:r>
        <w:rPr>
          <w:b w:val="0"/>
        </w:rPr>
      </w:r>
      <w:r>
        <w:rPr/>
        <w:t>Artículo 126.</w:t>
      </w:r>
    </w:p>
    <w:p>
      <w:pPr>
        <w:pStyle w:val="ListParagraph"/>
        <w:numPr>
          <w:ilvl w:val="0"/>
          <w:numId w:val="89"/>
        </w:numPr>
        <w:tabs>
          <w:tab w:pos="1080" w:val="left" w:leader="none"/>
        </w:tabs>
        <w:spacing w:line="249" w:lineRule="auto" w:before="123" w:after="0"/>
        <w:ind w:left="474" w:right="1273" w:firstLine="340"/>
        <w:jc w:val="both"/>
        <w:rPr>
          <w:sz w:val="20"/>
        </w:rPr>
      </w:pPr>
      <w:r>
        <w:rPr>
          <w:sz w:val="20"/>
        </w:rPr>
        <w:t>En la ordenación jurídica de la concesión se tendrá como principio básico que el servicio concedido seguirá ostentando en todo momento la calificación de servicio público de la Corporación local a cuya competencia estuviere</w:t>
      </w:r>
      <w:r>
        <w:rPr>
          <w:spacing w:val="-9"/>
          <w:sz w:val="20"/>
        </w:rPr>
        <w:t> </w:t>
      </w:r>
      <w:r>
        <w:rPr>
          <w:sz w:val="20"/>
        </w:rPr>
        <w:t>atribuido.</w:t>
      </w:r>
    </w:p>
    <w:p>
      <w:pPr>
        <w:pStyle w:val="ListParagraph"/>
        <w:numPr>
          <w:ilvl w:val="0"/>
          <w:numId w:val="89"/>
        </w:numPr>
        <w:tabs>
          <w:tab w:pos="1037" w:val="left" w:leader="none"/>
        </w:tabs>
        <w:spacing w:line="240" w:lineRule="auto" w:before="3" w:after="0"/>
        <w:ind w:left="1036" w:right="0" w:hanging="223"/>
        <w:jc w:val="both"/>
        <w:rPr>
          <w:sz w:val="20"/>
        </w:rPr>
      </w:pPr>
      <w:r>
        <w:rPr>
          <w:sz w:val="20"/>
        </w:rPr>
        <w:t>En el régimen de la concesión se</w:t>
      </w:r>
      <w:r>
        <w:rPr>
          <w:spacing w:val="-19"/>
          <w:sz w:val="20"/>
        </w:rPr>
        <w:t> </w:t>
      </w:r>
      <w:r>
        <w:rPr>
          <w:sz w:val="20"/>
        </w:rPr>
        <w:t>diferenciará:</w:t>
      </w:r>
    </w:p>
    <w:p>
      <w:pPr>
        <w:pStyle w:val="ListParagraph"/>
        <w:numPr>
          <w:ilvl w:val="0"/>
          <w:numId w:val="90"/>
        </w:numPr>
        <w:tabs>
          <w:tab w:pos="1052" w:val="left" w:leader="none"/>
        </w:tabs>
        <w:spacing w:line="249" w:lineRule="auto" w:before="130" w:after="0"/>
        <w:ind w:left="474" w:right="1272" w:firstLine="340"/>
        <w:jc w:val="both"/>
        <w:rPr>
          <w:sz w:val="20"/>
        </w:rPr>
      </w:pPr>
      <w:r>
        <w:rPr>
          <w:sz w:val="20"/>
        </w:rPr>
        <w:t>el servicio objeto de la misma, cuyas características serán libremente modificables por el poder concedente y por motivos de interés público;</w:t>
      </w:r>
      <w:r>
        <w:rPr>
          <w:spacing w:val="-9"/>
          <w:sz w:val="20"/>
        </w:rPr>
        <w:t> </w:t>
      </w:r>
      <w:r>
        <w:rPr>
          <w:sz w:val="20"/>
        </w:rPr>
        <w:t>y</w:t>
      </w:r>
    </w:p>
    <w:p>
      <w:pPr>
        <w:pStyle w:val="ListParagraph"/>
        <w:numPr>
          <w:ilvl w:val="0"/>
          <w:numId w:val="90"/>
        </w:numPr>
        <w:tabs>
          <w:tab w:pos="1070" w:val="left" w:leader="none"/>
        </w:tabs>
        <w:spacing w:line="249" w:lineRule="auto" w:before="2" w:after="0"/>
        <w:ind w:left="474" w:right="1273" w:firstLine="340"/>
        <w:jc w:val="both"/>
        <w:rPr>
          <w:sz w:val="20"/>
        </w:rPr>
      </w:pPr>
      <w:r>
        <w:rPr>
          <w:sz w:val="20"/>
        </w:rPr>
        <w:t>la retribución económica del concesionario cuyo equilibrio, a tenor de las bases que hubieren servido para su otorgamiento, deberá mantenerse en todo caso y en función de la necesaria amortización, durante el plazo de concesión, del coste de establecimiento del servicio que hubiere satisfecho, así como de los gastos de explotación y normal beneficio industrial.</w:t>
      </w:r>
    </w:p>
    <w:p>
      <w:pPr>
        <w:pStyle w:val="ListParagraph"/>
        <w:numPr>
          <w:ilvl w:val="0"/>
          <w:numId w:val="89"/>
        </w:numPr>
        <w:tabs>
          <w:tab w:pos="1049" w:val="left" w:leader="none"/>
        </w:tabs>
        <w:spacing w:line="249" w:lineRule="auto" w:before="124" w:after="0"/>
        <w:ind w:left="474" w:right="1271" w:firstLine="340"/>
        <w:jc w:val="both"/>
        <w:rPr>
          <w:sz w:val="20"/>
        </w:rPr>
      </w:pPr>
      <w:r>
        <w:rPr>
          <w:sz w:val="20"/>
        </w:rPr>
        <w:t>Los actos de los concesionarios realizados en el ejercicio de las funciones delegadas serán recurribles en reposición ante la Corporación concedente, frente a cuya resolución se admitirá recurso jurisdiccional con arreglo a la</w:t>
      </w:r>
      <w:r>
        <w:rPr>
          <w:spacing w:val="-8"/>
          <w:sz w:val="20"/>
        </w:rPr>
        <w:t> </w:t>
      </w:r>
      <w:r>
        <w:rPr>
          <w:spacing w:val="-5"/>
          <w:sz w:val="20"/>
        </w:rPr>
        <w:t>Ley.</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127." w:id="169"/>
      <w:bookmarkEnd w:id="169"/>
      <w:r>
        <w:rPr>
          <w:b w:val="0"/>
        </w:rPr>
      </w:r>
      <w:r>
        <w:rPr/>
        <w:t>Artículo 127.</w:t>
      </w:r>
    </w:p>
    <w:p>
      <w:pPr>
        <w:pStyle w:val="BodyText"/>
        <w:spacing w:line="249" w:lineRule="auto" w:before="123"/>
        <w:ind w:right="1275"/>
        <w:jc w:val="both"/>
      </w:pPr>
      <w:r>
        <w:rPr/>
        <w:t>1. La Corporación concedente ostentará, sin perjuicio de las que procedan, las potestades siguientes:</w:t>
      </w:r>
    </w:p>
    <w:p>
      <w:pPr>
        <w:pStyle w:val="ListParagraph"/>
        <w:numPr>
          <w:ilvl w:val="0"/>
          <w:numId w:val="91"/>
        </w:numPr>
        <w:tabs>
          <w:tab w:pos="982" w:val="left" w:leader="none"/>
        </w:tabs>
        <w:spacing w:line="249" w:lineRule="auto" w:before="122" w:after="0"/>
        <w:ind w:left="474" w:right="1275" w:firstLine="340"/>
        <w:jc w:val="both"/>
        <w:rPr>
          <w:sz w:val="20"/>
        </w:rPr>
      </w:pPr>
      <w:r>
        <w:rPr>
          <w:sz w:val="20"/>
        </w:rPr>
        <w:t>ª Ordenar discrecionalmente, como podría disponer si gestionare directamente el servicio, las modificaciones en el concedido que aconsejare el interés público, </w:t>
      </w:r>
      <w:r>
        <w:rPr>
          <w:spacing w:val="-8"/>
          <w:sz w:val="20"/>
        </w:rPr>
        <w:t>y, </w:t>
      </w:r>
      <w:r>
        <w:rPr>
          <w:sz w:val="20"/>
        </w:rPr>
        <w:t>entre</w:t>
      </w:r>
      <w:r>
        <w:rPr>
          <w:spacing w:val="-33"/>
          <w:sz w:val="20"/>
        </w:rPr>
        <w:t> </w:t>
      </w:r>
      <w:r>
        <w:rPr>
          <w:sz w:val="20"/>
        </w:rPr>
        <w:t>otras:</w:t>
      </w:r>
    </w:p>
    <w:p>
      <w:pPr>
        <w:pStyle w:val="ListParagraph"/>
        <w:numPr>
          <w:ilvl w:val="0"/>
          <w:numId w:val="92"/>
        </w:numPr>
        <w:tabs>
          <w:tab w:pos="1089" w:val="left" w:leader="none"/>
        </w:tabs>
        <w:spacing w:line="249" w:lineRule="auto" w:before="121" w:after="0"/>
        <w:ind w:left="474" w:right="1274" w:firstLine="340"/>
        <w:jc w:val="both"/>
        <w:rPr>
          <w:sz w:val="20"/>
        </w:rPr>
      </w:pPr>
      <w:r>
        <w:rPr>
          <w:sz w:val="20"/>
        </w:rPr>
        <w:t>la variación en la calidad, cantidad, tiempo o lugar de las prestaciones en que el servicio consista; y</w:t>
      </w:r>
    </w:p>
    <w:p>
      <w:pPr>
        <w:pStyle w:val="ListParagraph"/>
        <w:numPr>
          <w:ilvl w:val="0"/>
          <w:numId w:val="92"/>
        </w:numPr>
        <w:tabs>
          <w:tab w:pos="1104" w:val="left" w:leader="none"/>
        </w:tabs>
        <w:spacing w:line="249" w:lineRule="auto" w:before="2" w:after="0"/>
        <w:ind w:left="474" w:right="1273" w:firstLine="340"/>
        <w:jc w:val="both"/>
        <w:rPr>
          <w:sz w:val="20"/>
        </w:rPr>
      </w:pPr>
      <w:r>
        <w:rPr>
          <w:sz w:val="20"/>
        </w:rPr>
        <w:t>la alteración de las tarifas a cargo del público y en la forma de retribución del concesionario.</w:t>
      </w:r>
    </w:p>
    <w:p>
      <w:pPr>
        <w:pStyle w:val="ListParagraph"/>
        <w:numPr>
          <w:ilvl w:val="0"/>
          <w:numId w:val="91"/>
        </w:numPr>
        <w:tabs>
          <w:tab w:pos="983" w:val="left" w:leader="none"/>
        </w:tabs>
        <w:spacing w:line="249" w:lineRule="auto" w:before="122" w:after="0"/>
        <w:ind w:left="474" w:right="1273" w:firstLine="340"/>
        <w:jc w:val="both"/>
        <w:rPr>
          <w:sz w:val="20"/>
        </w:rPr>
      </w:pPr>
      <w:r>
        <w:rPr>
          <w:sz w:val="20"/>
        </w:rPr>
        <w:t>ª Fiscalizar la gestión del concesionario, a cuyo efecto podrá inspeccionar el servicio, sus obras, instalaciones y locales y la documentación relacionada con el objeto de la concesión, y dictar las órdenes para mantener o restablecer la debida</w:t>
      </w:r>
      <w:r>
        <w:rPr>
          <w:spacing w:val="-19"/>
          <w:sz w:val="20"/>
        </w:rPr>
        <w:t> </w:t>
      </w:r>
      <w:r>
        <w:rPr>
          <w:sz w:val="20"/>
        </w:rPr>
        <w:t>prestación.</w:t>
      </w:r>
    </w:p>
    <w:p>
      <w:pPr>
        <w:pStyle w:val="ListParagraph"/>
        <w:numPr>
          <w:ilvl w:val="0"/>
          <w:numId w:val="91"/>
        </w:numPr>
        <w:tabs>
          <w:tab w:pos="983" w:val="left" w:leader="none"/>
        </w:tabs>
        <w:spacing w:line="249" w:lineRule="auto" w:before="2" w:after="0"/>
        <w:ind w:left="474" w:right="1272" w:firstLine="340"/>
        <w:jc w:val="both"/>
        <w:rPr>
          <w:sz w:val="20"/>
        </w:rPr>
      </w:pPr>
      <w:r>
        <w:rPr>
          <w:sz w:val="20"/>
        </w:rPr>
        <w:t>ª Asumir temporalmente la ejecución directa del servicio en los casos en que no lo prestare o no lo pudiere prestar el concesionario, por circunstancias imputables o no al mismo.</w:t>
      </w:r>
    </w:p>
    <w:p>
      <w:pPr>
        <w:pStyle w:val="ListParagraph"/>
        <w:numPr>
          <w:ilvl w:val="0"/>
          <w:numId w:val="91"/>
        </w:numPr>
        <w:tabs>
          <w:tab w:pos="982" w:val="left" w:leader="none"/>
        </w:tabs>
        <w:spacing w:line="249" w:lineRule="auto" w:before="3" w:after="0"/>
        <w:ind w:left="474" w:right="1273" w:firstLine="340"/>
        <w:jc w:val="both"/>
        <w:rPr>
          <w:sz w:val="20"/>
        </w:rPr>
      </w:pPr>
      <w:r>
        <w:rPr>
          <w:sz w:val="20"/>
        </w:rPr>
        <w:t>ª Imponer al concesionario las correcciones pertinentes por razón de las infracciones que</w:t>
      </w:r>
      <w:r>
        <w:rPr>
          <w:spacing w:val="-2"/>
          <w:sz w:val="20"/>
        </w:rPr>
        <w:t> </w:t>
      </w:r>
      <w:r>
        <w:rPr>
          <w:sz w:val="20"/>
        </w:rPr>
        <w:t>cometiere.</w:t>
      </w:r>
    </w:p>
    <w:p>
      <w:pPr>
        <w:pStyle w:val="ListParagraph"/>
        <w:numPr>
          <w:ilvl w:val="0"/>
          <w:numId w:val="91"/>
        </w:numPr>
        <w:tabs>
          <w:tab w:pos="983" w:val="left" w:leader="none"/>
        </w:tabs>
        <w:spacing w:line="249" w:lineRule="auto" w:before="1" w:after="0"/>
        <w:ind w:left="814" w:right="6890" w:firstLine="0"/>
        <w:jc w:val="both"/>
        <w:rPr>
          <w:sz w:val="20"/>
        </w:rPr>
      </w:pPr>
      <w:r>
        <w:rPr>
          <w:sz w:val="20"/>
        </w:rPr>
        <w:t>ª Rescatar la concesión. 6.ª Suprimir el</w:t>
      </w:r>
      <w:r>
        <w:rPr>
          <w:spacing w:val="-4"/>
          <w:sz w:val="20"/>
        </w:rPr>
        <w:t> </w:t>
      </w:r>
      <w:r>
        <w:rPr>
          <w:sz w:val="20"/>
        </w:rPr>
        <w:t>servicio.</w:t>
      </w:r>
    </w:p>
    <w:p>
      <w:pPr>
        <w:pStyle w:val="BodyText"/>
        <w:spacing w:before="122"/>
        <w:ind w:left="814" w:firstLine="0"/>
      </w:pPr>
      <w:r>
        <w:rPr/>
        <w:t>2. La Corporación concedente deberá:</w:t>
      </w:r>
    </w:p>
    <w:p>
      <w:pPr>
        <w:pStyle w:val="ListParagraph"/>
        <w:numPr>
          <w:ilvl w:val="0"/>
          <w:numId w:val="93"/>
        </w:numPr>
        <w:tabs>
          <w:tab w:pos="983" w:val="left" w:leader="none"/>
        </w:tabs>
        <w:spacing w:line="249" w:lineRule="auto" w:before="130" w:after="0"/>
        <w:ind w:left="474" w:right="1274" w:firstLine="340"/>
        <w:jc w:val="both"/>
        <w:rPr>
          <w:sz w:val="20"/>
        </w:rPr>
      </w:pPr>
      <w:r>
        <w:rPr>
          <w:sz w:val="20"/>
        </w:rPr>
        <w:t>º Otorgar al concesionario la protección adecuada para que pueda prestar el servicio debidamente.</w:t>
      </w:r>
    </w:p>
    <w:p>
      <w:pPr>
        <w:pStyle w:val="ListParagraph"/>
        <w:numPr>
          <w:ilvl w:val="0"/>
          <w:numId w:val="93"/>
        </w:numPr>
        <w:tabs>
          <w:tab w:pos="983" w:val="left" w:leader="none"/>
        </w:tabs>
        <w:spacing w:line="240" w:lineRule="auto" w:before="1" w:after="0"/>
        <w:ind w:left="982" w:right="0" w:hanging="169"/>
        <w:jc w:val="left"/>
        <w:rPr>
          <w:sz w:val="20"/>
        </w:rPr>
      </w:pPr>
      <w:r>
        <w:rPr>
          <w:sz w:val="20"/>
        </w:rPr>
        <w:t>º Mantener el equilibrio financiero de la concesión, para lo</w:t>
      </w:r>
      <w:r>
        <w:rPr>
          <w:spacing w:val="-10"/>
          <w:sz w:val="20"/>
        </w:rPr>
        <w:t> </w:t>
      </w:r>
      <w:r>
        <w:rPr>
          <w:sz w:val="20"/>
        </w:rPr>
        <w:t>cual:</w:t>
      </w:r>
    </w:p>
    <w:p>
      <w:pPr>
        <w:pStyle w:val="ListParagraph"/>
        <w:numPr>
          <w:ilvl w:val="0"/>
          <w:numId w:val="94"/>
        </w:numPr>
        <w:tabs>
          <w:tab w:pos="1053" w:val="left" w:leader="none"/>
        </w:tabs>
        <w:spacing w:line="249" w:lineRule="auto" w:before="130" w:after="0"/>
        <w:ind w:left="474" w:right="1273" w:firstLine="340"/>
        <w:jc w:val="both"/>
        <w:rPr>
          <w:sz w:val="20"/>
        </w:rPr>
      </w:pPr>
      <w:r>
        <w:rPr>
          <w:sz w:val="20"/>
        </w:rPr>
        <w:t>compensará económicamente al concesionario por razón de las modificaciones que le ordenare introducir en el servicio y que incrementaren los costos o disminuyeren la retribución; y</w:t>
      </w:r>
    </w:p>
    <w:p>
      <w:pPr>
        <w:pStyle w:val="ListParagraph"/>
        <w:numPr>
          <w:ilvl w:val="0"/>
          <w:numId w:val="94"/>
        </w:numPr>
        <w:tabs>
          <w:tab w:pos="1053" w:val="left" w:leader="none"/>
        </w:tabs>
        <w:spacing w:line="249" w:lineRule="auto" w:before="3" w:after="0"/>
        <w:ind w:left="474" w:right="1271" w:firstLine="340"/>
        <w:jc w:val="both"/>
        <w:rPr>
          <w:sz w:val="20"/>
        </w:rPr>
      </w:pPr>
      <w:r>
        <w:rPr>
          <w:sz w:val="20"/>
        </w:rPr>
        <w:t>revisará las tarifas y subvención cuando, aun sin mediar modificaciones en el servicio, circunstancias sobrevenidas e imprevisibles determinaren, en cualquier sentido, la ruptura de la economía de la</w:t>
      </w:r>
      <w:r>
        <w:rPr>
          <w:spacing w:val="-5"/>
          <w:sz w:val="20"/>
        </w:rPr>
        <w:t> </w:t>
      </w:r>
      <w:r>
        <w:rPr>
          <w:sz w:val="20"/>
        </w:rPr>
        <w:t>concesión.</w:t>
      </w:r>
    </w:p>
    <w:p>
      <w:pPr>
        <w:pStyle w:val="ListParagraph"/>
        <w:numPr>
          <w:ilvl w:val="0"/>
          <w:numId w:val="93"/>
        </w:numPr>
        <w:tabs>
          <w:tab w:pos="982" w:val="left" w:leader="none"/>
        </w:tabs>
        <w:spacing w:line="249" w:lineRule="auto" w:before="122" w:after="0"/>
        <w:ind w:left="474" w:right="1273" w:firstLine="340"/>
        <w:jc w:val="both"/>
        <w:rPr>
          <w:sz w:val="20"/>
        </w:rPr>
      </w:pPr>
      <w:r>
        <w:rPr>
          <w:sz w:val="20"/>
        </w:rPr>
        <w:t>º Indemnizar al concesionario por los daños y perjuicios que le ocasionare la asunción directa de la gestión del servicio, si ésta se produjere por motivos de interés público independientes de culpa del</w:t>
      </w:r>
      <w:r>
        <w:rPr>
          <w:spacing w:val="-4"/>
          <w:sz w:val="20"/>
        </w:rPr>
        <w:t> </w:t>
      </w:r>
      <w:r>
        <w:rPr>
          <w:sz w:val="20"/>
        </w:rPr>
        <w:t>concesionario.</w:t>
      </w:r>
    </w:p>
    <w:p>
      <w:pPr>
        <w:pStyle w:val="ListParagraph"/>
        <w:numPr>
          <w:ilvl w:val="0"/>
          <w:numId w:val="93"/>
        </w:numPr>
        <w:tabs>
          <w:tab w:pos="983" w:val="left" w:leader="none"/>
        </w:tabs>
        <w:spacing w:line="249" w:lineRule="auto" w:before="3" w:after="0"/>
        <w:ind w:left="474" w:right="1270" w:firstLine="340"/>
        <w:jc w:val="both"/>
        <w:rPr>
          <w:sz w:val="20"/>
        </w:rPr>
      </w:pPr>
      <w:r>
        <w:rPr>
          <w:sz w:val="20"/>
        </w:rPr>
        <w:t>º Indemnizar al concesionario por el rescate de la concesión o en caso de supresión  del</w:t>
      </w:r>
      <w:r>
        <w:rPr>
          <w:spacing w:val="-2"/>
          <w:sz w:val="20"/>
        </w:rPr>
        <w:t> </w:t>
      </w:r>
      <w:r>
        <w:rPr>
          <w:sz w:val="20"/>
        </w:rPr>
        <w:t>servicio.</w:t>
      </w:r>
    </w:p>
    <w:p>
      <w:pPr>
        <w:pStyle w:val="BodyText"/>
        <w:ind w:left="0" w:firstLine="0"/>
        <w:rPr>
          <w:sz w:val="19"/>
        </w:rPr>
      </w:pPr>
    </w:p>
    <w:p>
      <w:pPr>
        <w:pStyle w:val="Heading1"/>
      </w:pPr>
      <w:bookmarkStart w:name="Artículo 128." w:id="170"/>
      <w:bookmarkEnd w:id="170"/>
      <w:r>
        <w:rPr>
          <w:b w:val="0"/>
        </w:rPr>
      </w:r>
      <w:r>
        <w:rPr/>
        <w:t>Artículo 128.</w:t>
      </w:r>
    </w:p>
    <w:p>
      <w:pPr>
        <w:pStyle w:val="BodyText"/>
        <w:spacing w:before="123"/>
        <w:ind w:left="814" w:firstLine="0"/>
      </w:pPr>
      <w:r>
        <w:rPr/>
        <w:t>1. Serán obligaciones generales del concesionario:</w:t>
      </w:r>
    </w:p>
    <w:p>
      <w:pPr>
        <w:pStyle w:val="ListParagraph"/>
        <w:numPr>
          <w:ilvl w:val="0"/>
          <w:numId w:val="95"/>
        </w:numPr>
        <w:tabs>
          <w:tab w:pos="983" w:val="left" w:leader="none"/>
        </w:tabs>
        <w:spacing w:line="249" w:lineRule="auto" w:before="130" w:after="0"/>
        <w:ind w:left="474" w:right="1274" w:firstLine="340"/>
        <w:jc w:val="both"/>
        <w:rPr>
          <w:sz w:val="20"/>
        </w:rPr>
      </w:pPr>
      <w:r>
        <w:rPr>
          <w:sz w:val="20"/>
        </w:rPr>
        <w:t>ª Prestar el servicio del modo dispuesto en la concesión u ordenado posteriormente por la Corporación concedente, incluso en el caso de que circunstancias sobrevenidas e imprevisibles ocasionaren una subversión en la economía de la concesión, y sin más interrupciones que las que se habrían producido en el supuesto de gestión directa municipal o</w:t>
      </w:r>
      <w:r>
        <w:rPr>
          <w:spacing w:val="-2"/>
          <w:sz w:val="20"/>
        </w:rPr>
        <w:t> </w:t>
      </w:r>
      <w:r>
        <w:rPr>
          <w:sz w:val="20"/>
        </w:rPr>
        <w:t>provincial.</w:t>
      </w:r>
    </w:p>
    <w:p>
      <w:pPr>
        <w:pStyle w:val="ListParagraph"/>
        <w:numPr>
          <w:ilvl w:val="0"/>
          <w:numId w:val="95"/>
        </w:numPr>
        <w:tabs>
          <w:tab w:pos="983" w:val="left" w:leader="none"/>
        </w:tabs>
        <w:spacing w:line="249" w:lineRule="auto" w:before="4" w:after="0"/>
        <w:ind w:left="474" w:right="1273" w:firstLine="340"/>
        <w:jc w:val="both"/>
        <w:rPr>
          <w:sz w:val="20"/>
        </w:rPr>
      </w:pPr>
      <w:r>
        <w:rPr>
          <w:sz w:val="20"/>
        </w:rPr>
        <w:t>ª Admitir al goce del servicio a toda persona que cumpla los requisitos dispuestos reglamentariamente.</w:t>
      </w:r>
    </w:p>
    <w:p>
      <w:pPr>
        <w:pStyle w:val="ListParagraph"/>
        <w:numPr>
          <w:ilvl w:val="0"/>
          <w:numId w:val="95"/>
        </w:numPr>
        <w:tabs>
          <w:tab w:pos="983" w:val="left" w:leader="none"/>
        </w:tabs>
        <w:spacing w:line="249" w:lineRule="auto" w:before="2" w:after="0"/>
        <w:ind w:left="474" w:right="1272" w:firstLine="340"/>
        <w:jc w:val="both"/>
        <w:rPr>
          <w:sz w:val="20"/>
        </w:rPr>
      </w:pPr>
      <w:r>
        <w:rPr>
          <w:sz w:val="20"/>
        </w:rPr>
        <w:t>ª Indemnizar a terceros de los daños que les ocasionare el funcionamiento del servicio, salvo si se hubieren producido por actos realizados en cumplimiento de una cláusula impuesta por la Corporación con carácter</w:t>
      </w:r>
      <w:r>
        <w:rPr>
          <w:spacing w:val="-7"/>
          <w:sz w:val="20"/>
        </w:rPr>
        <w:t> </w:t>
      </w:r>
      <w:r>
        <w:rPr>
          <w:sz w:val="20"/>
        </w:rPr>
        <w:t>ineludible.</w:t>
      </w:r>
    </w:p>
    <w:p>
      <w:pPr>
        <w:pStyle w:val="ListParagraph"/>
        <w:numPr>
          <w:ilvl w:val="0"/>
          <w:numId w:val="95"/>
        </w:numPr>
        <w:tabs>
          <w:tab w:pos="982" w:val="left" w:leader="none"/>
        </w:tabs>
        <w:spacing w:line="249" w:lineRule="auto" w:before="2" w:after="0"/>
        <w:ind w:left="474" w:right="1275" w:firstLine="340"/>
        <w:jc w:val="both"/>
        <w:rPr>
          <w:sz w:val="20"/>
        </w:rPr>
      </w:pPr>
      <w:r>
        <w:rPr>
          <w:sz w:val="20"/>
        </w:rPr>
        <w:t>ª No enajenar bienes afectos a la concesión que hubieren de revestir a la entidad concedente, ni gravarlos, salvo autorización expresa de la</w:t>
      </w:r>
      <w:r>
        <w:rPr>
          <w:spacing w:val="-14"/>
          <w:sz w:val="20"/>
        </w:rPr>
        <w:t> </w:t>
      </w:r>
      <w:r>
        <w:rPr>
          <w:sz w:val="20"/>
        </w:rPr>
        <w:t>Corporación.</w:t>
      </w:r>
    </w:p>
    <w:p>
      <w:pPr>
        <w:pStyle w:val="ListParagraph"/>
        <w:numPr>
          <w:ilvl w:val="0"/>
          <w:numId w:val="95"/>
        </w:numPr>
        <w:tabs>
          <w:tab w:pos="983" w:val="left" w:leader="none"/>
        </w:tabs>
        <w:spacing w:line="249" w:lineRule="auto" w:before="2" w:after="0"/>
        <w:ind w:left="474" w:right="1274" w:firstLine="340"/>
        <w:jc w:val="both"/>
        <w:rPr>
          <w:sz w:val="20"/>
        </w:rPr>
      </w:pPr>
      <w:r>
        <w:rPr>
          <w:sz w:val="20"/>
        </w:rPr>
        <w:t>ª Ejercer, por sí, la concesión y no cederla o traspasarla a terceros sin la anuencia de</w:t>
      </w:r>
      <w:r>
        <w:rPr>
          <w:spacing w:val="-35"/>
          <w:sz w:val="20"/>
        </w:rPr>
        <w:t> </w:t>
      </w:r>
      <w:r>
        <w:rPr>
          <w:sz w:val="20"/>
        </w:rPr>
        <w:t>la Corporación, que sólo podrá autorizarla en las circunstancias que señala el párrafo 2 del artículo 52 del Reglamento de Contratación de las Corporaciones</w:t>
      </w:r>
      <w:r>
        <w:rPr>
          <w:spacing w:val="-21"/>
          <w:sz w:val="20"/>
        </w:rPr>
        <w:t> </w:t>
      </w:r>
      <w:r>
        <w:rPr>
          <w:sz w:val="20"/>
        </w:rPr>
        <w:t>locales.</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7"/>
        <w:ind w:left="0" w:firstLine="0"/>
        <w:rPr>
          <w:sz w:val="24"/>
        </w:rPr>
      </w:pPr>
    </w:p>
    <w:p>
      <w:pPr>
        <w:pStyle w:val="ListParagraph"/>
        <w:numPr>
          <w:ilvl w:val="0"/>
          <w:numId w:val="96"/>
        </w:numPr>
        <w:tabs>
          <w:tab w:pos="1090" w:val="left" w:leader="none"/>
        </w:tabs>
        <w:spacing w:line="249" w:lineRule="auto" w:before="94" w:after="0"/>
        <w:ind w:left="474" w:right="1274" w:firstLine="340"/>
        <w:jc w:val="both"/>
        <w:rPr>
          <w:sz w:val="20"/>
        </w:rPr>
      </w:pPr>
      <w:r>
        <w:rPr>
          <w:sz w:val="20"/>
        </w:rPr>
        <w:t>La concesión otorgará al concesionario las facultades necesarias para prestar el servicio.</w:t>
      </w:r>
    </w:p>
    <w:p>
      <w:pPr>
        <w:pStyle w:val="ListParagraph"/>
        <w:numPr>
          <w:ilvl w:val="0"/>
          <w:numId w:val="96"/>
        </w:numPr>
        <w:tabs>
          <w:tab w:pos="1037" w:val="left" w:leader="none"/>
        </w:tabs>
        <w:spacing w:line="240" w:lineRule="auto" w:before="1" w:after="0"/>
        <w:ind w:left="1036" w:right="0" w:hanging="223"/>
        <w:jc w:val="left"/>
        <w:rPr>
          <w:sz w:val="20"/>
        </w:rPr>
      </w:pPr>
      <w:r>
        <w:rPr>
          <w:sz w:val="20"/>
        </w:rPr>
        <w:t>Serán derechos del</w:t>
      </w:r>
      <w:r>
        <w:rPr>
          <w:spacing w:val="-3"/>
          <w:sz w:val="20"/>
        </w:rPr>
        <w:t> </w:t>
      </w:r>
      <w:r>
        <w:rPr>
          <w:sz w:val="20"/>
        </w:rPr>
        <w:t>concesionario:</w:t>
      </w:r>
    </w:p>
    <w:p>
      <w:pPr>
        <w:pStyle w:val="ListParagraph"/>
        <w:numPr>
          <w:ilvl w:val="0"/>
          <w:numId w:val="97"/>
        </w:numPr>
        <w:tabs>
          <w:tab w:pos="983" w:val="left" w:leader="none"/>
        </w:tabs>
        <w:spacing w:line="240" w:lineRule="auto" w:before="130" w:after="0"/>
        <w:ind w:left="982" w:right="0" w:hanging="169"/>
        <w:jc w:val="both"/>
        <w:rPr>
          <w:sz w:val="20"/>
        </w:rPr>
      </w:pPr>
      <w:r>
        <w:rPr>
          <w:sz w:val="20"/>
        </w:rPr>
        <w:t>º Percibir la retribución correspondiente por la prestación del</w:t>
      </w:r>
      <w:r>
        <w:rPr>
          <w:spacing w:val="-9"/>
          <w:sz w:val="20"/>
        </w:rPr>
        <w:t> </w:t>
      </w:r>
      <w:r>
        <w:rPr>
          <w:sz w:val="20"/>
        </w:rPr>
        <w:t>servicio.</w:t>
      </w:r>
    </w:p>
    <w:p>
      <w:pPr>
        <w:pStyle w:val="ListParagraph"/>
        <w:numPr>
          <w:ilvl w:val="0"/>
          <w:numId w:val="97"/>
        </w:numPr>
        <w:tabs>
          <w:tab w:pos="983" w:val="left" w:leader="none"/>
        </w:tabs>
        <w:spacing w:line="249" w:lineRule="auto" w:before="10" w:after="0"/>
        <w:ind w:left="474" w:right="1271" w:firstLine="340"/>
        <w:jc w:val="both"/>
        <w:rPr>
          <w:sz w:val="20"/>
        </w:rPr>
      </w:pPr>
      <w:r>
        <w:rPr>
          <w:sz w:val="20"/>
        </w:rPr>
        <w:t>º Obtener compensación económica que mantenga el equilibrio financiero de la concesión en los casos en que concurra cualquier de las circunstancias a que se refieren los números 2.º, 3.º y 4.º del párrafo 2 del artículo</w:t>
      </w:r>
      <w:r>
        <w:rPr>
          <w:spacing w:val="-12"/>
          <w:sz w:val="20"/>
        </w:rPr>
        <w:t> </w:t>
      </w:r>
      <w:r>
        <w:rPr>
          <w:spacing w:val="-3"/>
          <w:sz w:val="20"/>
        </w:rPr>
        <w:t>anterior.</w:t>
      </w:r>
    </w:p>
    <w:p>
      <w:pPr>
        <w:pStyle w:val="ListParagraph"/>
        <w:numPr>
          <w:ilvl w:val="0"/>
          <w:numId w:val="97"/>
        </w:numPr>
        <w:tabs>
          <w:tab w:pos="983" w:val="left" w:leader="none"/>
        </w:tabs>
        <w:spacing w:line="240" w:lineRule="auto" w:before="3" w:after="0"/>
        <w:ind w:left="982" w:right="0" w:hanging="169"/>
        <w:jc w:val="both"/>
        <w:rPr>
          <w:sz w:val="20"/>
        </w:rPr>
      </w:pPr>
      <w:r>
        <w:rPr>
          <w:sz w:val="20"/>
        </w:rPr>
        <w:t>º Utilizar los bienes de dominio público necesarios para el</w:t>
      </w:r>
      <w:r>
        <w:rPr>
          <w:spacing w:val="-16"/>
          <w:sz w:val="20"/>
        </w:rPr>
        <w:t> </w:t>
      </w:r>
      <w:r>
        <w:rPr>
          <w:sz w:val="20"/>
        </w:rPr>
        <w:t>servicio.</w:t>
      </w:r>
    </w:p>
    <w:p>
      <w:pPr>
        <w:pStyle w:val="ListParagraph"/>
        <w:numPr>
          <w:ilvl w:val="0"/>
          <w:numId w:val="97"/>
        </w:numPr>
        <w:tabs>
          <w:tab w:pos="983" w:val="left" w:leader="none"/>
        </w:tabs>
        <w:spacing w:line="249" w:lineRule="auto" w:before="10" w:after="0"/>
        <w:ind w:left="474" w:right="1274" w:firstLine="340"/>
        <w:jc w:val="both"/>
        <w:rPr>
          <w:sz w:val="20"/>
        </w:rPr>
      </w:pPr>
      <w:r>
        <w:rPr>
          <w:sz w:val="20"/>
        </w:rPr>
        <w:t>º Recabar de la Corporación los procedimientos de expropiación forzosa, imposición de servidumbres y desahucio administrativo para la adquisición del dominio, derechos reales o uso de los bienes precisos para el funcionamiento del</w:t>
      </w:r>
      <w:r>
        <w:rPr>
          <w:spacing w:val="-12"/>
          <w:sz w:val="20"/>
        </w:rPr>
        <w:t> </w:t>
      </w:r>
      <w:r>
        <w:rPr>
          <w:sz w:val="20"/>
        </w:rPr>
        <w:t>servicio.</w:t>
      </w:r>
    </w:p>
    <w:p>
      <w:pPr>
        <w:pStyle w:val="BodyText"/>
        <w:spacing w:before="122"/>
        <w:ind w:left="814" w:firstLine="0"/>
      </w:pPr>
      <w:r>
        <w:rPr/>
        <w:t>4. La Corporación concedente podrá otorgar al concesionario:</w:t>
      </w:r>
    </w:p>
    <w:p>
      <w:pPr>
        <w:pStyle w:val="ListParagraph"/>
        <w:numPr>
          <w:ilvl w:val="0"/>
          <w:numId w:val="98"/>
        </w:numPr>
        <w:tabs>
          <w:tab w:pos="983" w:val="left" w:leader="none"/>
        </w:tabs>
        <w:spacing w:line="249" w:lineRule="auto" w:before="130" w:after="0"/>
        <w:ind w:left="474" w:right="1274" w:firstLine="340"/>
        <w:jc w:val="both"/>
        <w:rPr>
          <w:sz w:val="20"/>
        </w:rPr>
      </w:pPr>
      <w:r>
        <w:rPr>
          <w:sz w:val="20"/>
        </w:rPr>
        <w:t>º Reconocimiento de vecindad a su persona, dependientes y operarios en el Municipio de la concesión, para el disfrute de los aprovechamientos</w:t>
      </w:r>
      <w:r>
        <w:rPr>
          <w:spacing w:val="-14"/>
          <w:sz w:val="20"/>
        </w:rPr>
        <w:t> </w:t>
      </w:r>
      <w:r>
        <w:rPr>
          <w:sz w:val="20"/>
        </w:rPr>
        <w:t>comunales.</w:t>
      </w:r>
    </w:p>
    <w:p>
      <w:pPr>
        <w:pStyle w:val="ListParagraph"/>
        <w:numPr>
          <w:ilvl w:val="0"/>
          <w:numId w:val="98"/>
        </w:numPr>
        <w:tabs>
          <w:tab w:pos="983" w:val="left" w:leader="none"/>
        </w:tabs>
        <w:spacing w:line="249" w:lineRule="auto" w:before="2" w:after="0"/>
        <w:ind w:left="474" w:right="1275" w:firstLine="340"/>
        <w:jc w:val="both"/>
        <w:rPr>
          <w:sz w:val="20"/>
        </w:rPr>
      </w:pPr>
      <w:r>
        <w:rPr>
          <w:sz w:val="20"/>
        </w:rPr>
        <w:t>º Utilización de la vía de apremio para la percepción de las prestaciones económicas que adeuden los usuarios por razón del</w:t>
      </w:r>
      <w:r>
        <w:rPr>
          <w:spacing w:val="-8"/>
          <w:sz w:val="20"/>
        </w:rPr>
        <w:t> </w:t>
      </w:r>
      <w:r>
        <w:rPr>
          <w:sz w:val="20"/>
        </w:rPr>
        <w:t>servicio.</w:t>
      </w:r>
    </w:p>
    <w:p>
      <w:pPr>
        <w:pStyle w:val="BodyText"/>
        <w:ind w:left="0" w:firstLine="0"/>
        <w:rPr>
          <w:sz w:val="19"/>
        </w:rPr>
      </w:pPr>
    </w:p>
    <w:p>
      <w:pPr>
        <w:pStyle w:val="Heading1"/>
      </w:pPr>
      <w:bookmarkStart w:name="Artículo 129." w:id="171"/>
      <w:bookmarkEnd w:id="171"/>
      <w:r>
        <w:rPr>
          <w:b w:val="0"/>
        </w:rPr>
      </w:r>
      <w:r>
        <w:rPr/>
        <w:t>Artículo 129.</w:t>
      </w:r>
    </w:p>
    <w:p>
      <w:pPr>
        <w:pStyle w:val="ListParagraph"/>
        <w:numPr>
          <w:ilvl w:val="0"/>
          <w:numId w:val="99"/>
        </w:numPr>
        <w:tabs>
          <w:tab w:pos="1037" w:val="left" w:leader="none"/>
        </w:tabs>
        <w:spacing w:line="240" w:lineRule="auto" w:before="123" w:after="0"/>
        <w:ind w:left="1036" w:right="0" w:hanging="223"/>
        <w:jc w:val="left"/>
        <w:rPr>
          <w:sz w:val="20"/>
        </w:rPr>
      </w:pPr>
      <w:r>
        <w:rPr>
          <w:sz w:val="20"/>
        </w:rPr>
        <w:t>El concesionario percibirá, como</w:t>
      </w:r>
      <w:r>
        <w:rPr>
          <w:spacing w:val="-2"/>
          <w:sz w:val="20"/>
        </w:rPr>
        <w:t> </w:t>
      </w:r>
      <w:r>
        <w:rPr>
          <w:sz w:val="20"/>
        </w:rPr>
        <w:t>retribución:</w:t>
      </w:r>
    </w:p>
    <w:p>
      <w:pPr>
        <w:pStyle w:val="ListParagraph"/>
        <w:numPr>
          <w:ilvl w:val="0"/>
          <w:numId w:val="100"/>
        </w:numPr>
        <w:tabs>
          <w:tab w:pos="1068" w:val="left" w:leader="none"/>
        </w:tabs>
        <w:spacing w:line="249" w:lineRule="auto" w:before="130" w:after="0"/>
        <w:ind w:left="474" w:right="1274" w:firstLine="340"/>
        <w:jc w:val="both"/>
        <w:rPr>
          <w:sz w:val="20"/>
        </w:rPr>
      </w:pPr>
      <w:r>
        <w:rPr>
          <w:sz w:val="20"/>
        </w:rPr>
        <w:t>las contribuciones especiales que se devengaren por el establecimiento del servicio, salvo cláusula en contrario;</w:t>
      </w:r>
      <w:r>
        <w:rPr>
          <w:spacing w:val="-2"/>
          <w:sz w:val="20"/>
        </w:rPr>
        <w:t> </w:t>
      </w:r>
      <w:r>
        <w:rPr>
          <w:sz w:val="20"/>
        </w:rPr>
        <w:t>y</w:t>
      </w:r>
    </w:p>
    <w:p>
      <w:pPr>
        <w:pStyle w:val="ListParagraph"/>
        <w:numPr>
          <w:ilvl w:val="0"/>
          <w:numId w:val="100"/>
        </w:numPr>
        <w:tabs>
          <w:tab w:pos="1057" w:val="left" w:leader="none"/>
        </w:tabs>
        <w:spacing w:line="249" w:lineRule="auto" w:before="2" w:after="0"/>
        <w:ind w:left="474" w:right="1273" w:firstLine="340"/>
        <w:jc w:val="both"/>
        <w:rPr>
          <w:sz w:val="20"/>
        </w:rPr>
      </w:pPr>
      <w:r>
        <w:rPr>
          <w:sz w:val="20"/>
        </w:rPr>
        <w:t>las tasas a cargo de los usuarios, con arreglo a tarifa aprobada en la forma dispuesta por el artículo 179 de la</w:t>
      </w:r>
      <w:r>
        <w:rPr>
          <w:spacing w:val="-7"/>
          <w:sz w:val="20"/>
        </w:rPr>
        <w:t> </w:t>
      </w:r>
      <w:r>
        <w:rPr>
          <w:spacing w:val="-5"/>
          <w:sz w:val="20"/>
        </w:rPr>
        <w:t>Ley.</w:t>
      </w:r>
    </w:p>
    <w:p>
      <w:pPr>
        <w:pStyle w:val="ListParagraph"/>
        <w:numPr>
          <w:ilvl w:val="0"/>
          <w:numId w:val="99"/>
        </w:numPr>
        <w:tabs>
          <w:tab w:pos="1102" w:val="left" w:leader="none"/>
        </w:tabs>
        <w:spacing w:line="249" w:lineRule="auto" w:before="122" w:after="0"/>
        <w:ind w:left="474" w:right="1274" w:firstLine="340"/>
        <w:jc w:val="both"/>
        <w:rPr>
          <w:sz w:val="20"/>
        </w:rPr>
      </w:pPr>
      <w:r>
        <w:rPr>
          <w:spacing w:val="-4"/>
          <w:sz w:val="20"/>
        </w:rPr>
        <w:t>También </w:t>
      </w:r>
      <w:r>
        <w:rPr>
          <w:sz w:val="20"/>
        </w:rPr>
        <w:t>podrá consistir la retribución, juntamente con alguno de los conceptos anteriores, o exclusivamente si el servicio hubiere de prestarse gratuitamente, en subvención a cargo de los fondos de la</w:t>
      </w:r>
      <w:r>
        <w:rPr>
          <w:spacing w:val="-7"/>
          <w:sz w:val="20"/>
        </w:rPr>
        <w:t> </w:t>
      </w:r>
      <w:r>
        <w:rPr>
          <w:sz w:val="20"/>
        </w:rPr>
        <w:t>Corporación.</w:t>
      </w:r>
    </w:p>
    <w:p>
      <w:pPr>
        <w:pStyle w:val="ListParagraph"/>
        <w:numPr>
          <w:ilvl w:val="0"/>
          <w:numId w:val="99"/>
        </w:numPr>
        <w:tabs>
          <w:tab w:pos="1067" w:val="left" w:leader="none"/>
        </w:tabs>
        <w:spacing w:line="249" w:lineRule="auto" w:before="2" w:after="0"/>
        <w:ind w:left="474" w:right="1273" w:firstLine="340"/>
        <w:jc w:val="both"/>
        <w:rPr>
          <w:sz w:val="20"/>
        </w:rPr>
      </w:pPr>
      <w:r>
        <w:rPr>
          <w:sz w:val="20"/>
        </w:rPr>
        <w:t>En todo caso, la retribución prevista para el concesionario deberá ser calculada de modo que permita, mediante una buena y ordenada administración, amortizar durante el plazo de la concesión el costo de establecimiento del servicio y cubrir los gastos de explotación y un margen normal de beneficio</w:t>
      </w:r>
      <w:r>
        <w:rPr>
          <w:spacing w:val="-9"/>
          <w:sz w:val="20"/>
        </w:rPr>
        <w:t> </w:t>
      </w:r>
      <w:r>
        <w:rPr>
          <w:sz w:val="20"/>
        </w:rPr>
        <w:t>industrial.</w:t>
      </w:r>
    </w:p>
    <w:p>
      <w:pPr>
        <w:pStyle w:val="ListParagraph"/>
        <w:numPr>
          <w:ilvl w:val="0"/>
          <w:numId w:val="99"/>
        </w:numPr>
        <w:tabs>
          <w:tab w:pos="1112" w:val="left" w:leader="none"/>
        </w:tabs>
        <w:spacing w:line="249" w:lineRule="auto" w:before="3" w:after="0"/>
        <w:ind w:left="474" w:right="1273" w:firstLine="340"/>
        <w:jc w:val="both"/>
        <w:rPr>
          <w:sz w:val="20"/>
        </w:rPr>
      </w:pPr>
      <w:r>
        <w:rPr>
          <w:sz w:val="20"/>
        </w:rPr>
        <w:t>Si como forma de retribución, total o parcial, se acordare el otorgamiento de subvención, ésta no podrá revestir la forma de garantía de rendimiento mínimo ni cualquier otra modalidad susceptible de estimular el aumento de gastos de explotación, </w:t>
      </w:r>
      <w:r>
        <w:rPr>
          <w:spacing w:val="-8"/>
          <w:sz w:val="20"/>
        </w:rPr>
        <w:t>y, </w:t>
      </w:r>
      <w:r>
        <w:rPr>
          <w:sz w:val="20"/>
        </w:rPr>
        <w:t>en general, una gestión económica deficiente por el concesionario y el traslado de las resultas de la misma a la Entidad</w:t>
      </w:r>
      <w:r>
        <w:rPr>
          <w:spacing w:val="-3"/>
          <w:sz w:val="20"/>
        </w:rPr>
        <w:t> </w:t>
      </w:r>
      <w:r>
        <w:rPr>
          <w:sz w:val="20"/>
        </w:rPr>
        <w:t>concedente.</w:t>
      </w:r>
    </w:p>
    <w:p>
      <w:pPr>
        <w:pStyle w:val="ListParagraph"/>
        <w:numPr>
          <w:ilvl w:val="0"/>
          <w:numId w:val="99"/>
        </w:numPr>
        <w:tabs>
          <w:tab w:pos="1037" w:val="left" w:leader="none"/>
        </w:tabs>
        <w:spacing w:line="240" w:lineRule="auto" w:before="4" w:after="0"/>
        <w:ind w:left="1036" w:right="0" w:hanging="223"/>
        <w:jc w:val="both"/>
        <w:rPr>
          <w:sz w:val="20"/>
        </w:rPr>
      </w:pPr>
      <w:r>
        <w:rPr>
          <w:sz w:val="20"/>
        </w:rPr>
        <w:t>La retribución será revisable en los casos a que aluden los artículos 127 y</w:t>
      </w:r>
      <w:r>
        <w:rPr>
          <w:spacing w:val="-17"/>
          <w:sz w:val="20"/>
        </w:rPr>
        <w:t> </w:t>
      </w:r>
      <w:r>
        <w:rPr>
          <w:sz w:val="20"/>
        </w:rPr>
        <w:t>128.</w:t>
      </w:r>
    </w:p>
    <w:p>
      <w:pPr>
        <w:pStyle w:val="BodyText"/>
        <w:spacing w:before="7"/>
        <w:ind w:left="0" w:firstLine="0"/>
      </w:pPr>
    </w:p>
    <w:p>
      <w:pPr>
        <w:pStyle w:val="Heading1"/>
      </w:pPr>
      <w:bookmarkStart w:name="Artículo 130." w:id="172"/>
      <w:bookmarkEnd w:id="172"/>
      <w:r>
        <w:rPr>
          <w:b w:val="0"/>
        </w:rPr>
      </w:r>
      <w:r>
        <w:rPr/>
        <w:t>Artículo 130.</w:t>
      </w:r>
    </w:p>
    <w:p>
      <w:pPr>
        <w:pStyle w:val="ListParagraph"/>
        <w:numPr>
          <w:ilvl w:val="0"/>
          <w:numId w:val="101"/>
        </w:numPr>
        <w:tabs>
          <w:tab w:pos="1066" w:val="left" w:leader="none"/>
        </w:tabs>
        <w:spacing w:line="249" w:lineRule="auto" w:before="124" w:after="0"/>
        <w:ind w:left="474" w:right="1274" w:firstLine="340"/>
        <w:jc w:val="both"/>
        <w:rPr>
          <w:sz w:val="20"/>
        </w:rPr>
      </w:pPr>
      <w:r>
        <w:rPr>
          <w:sz w:val="20"/>
        </w:rPr>
        <w:t>Si la Corporación otorgare al concesionario la utilización de la vía de apremio para percibir las prestaciones económicas de los usuarios derivadas de la concesión, concretará el concepto o conceptos a los que sea aplicable la</w:t>
      </w:r>
      <w:r>
        <w:rPr>
          <w:spacing w:val="-11"/>
          <w:sz w:val="20"/>
        </w:rPr>
        <w:t> </w:t>
      </w:r>
      <w:r>
        <w:rPr>
          <w:sz w:val="20"/>
        </w:rPr>
        <w:t>ejecución.</w:t>
      </w:r>
    </w:p>
    <w:p>
      <w:pPr>
        <w:pStyle w:val="ListParagraph"/>
        <w:numPr>
          <w:ilvl w:val="0"/>
          <w:numId w:val="101"/>
        </w:numPr>
        <w:tabs>
          <w:tab w:pos="1066" w:val="left" w:leader="none"/>
        </w:tabs>
        <w:spacing w:line="249" w:lineRule="auto" w:before="2" w:after="0"/>
        <w:ind w:left="474" w:right="1273" w:firstLine="340"/>
        <w:jc w:val="both"/>
        <w:rPr>
          <w:sz w:val="20"/>
        </w:rPr>
      </w:pPr>
      <w:r>
        <w:rPr>
          <w:spacing w:val="-4"/>
          <w:sz w:val="20"/>
        </w:rPr>
        <w:t>También </w:t>
      </w:r>
      <w:r>
        <w:rPr>
          <w:sz w:val="20"/>
        </w:rPr>
        <w:t>determinará si la substanciación del procedimiento ejecutivo ha de estar a cargo de los Agentes ejecutivos de la Corporación o si comprende la posibilidad de que el concesionario proponga Agentes ejecutivos particulares, los cuales deberán reunir los requisitos de capacidad e idoneidad exigibles, para los de la Corporación local concedente, que deberá aprobar los nombramientos y tendrá facultad de revocarlos, en cualquier momento, si se extralimitaren en sus</w:t>
      </w:r>
      <w:r>
        <w:rPr>
          <w:spacing w:val="-4"/>
          <w:sz w:val="20"/>
        </w:rPr>
        <w:t> </w:t>
      </w:r>
      <w:r>
        <w:rPr>
          <w:sz w:val="20"/>
        </w:rPr>
        <w:t>funciones.</w:t>
      </w:r>
    </w:p>
    <w:p>
      <w:pPr>
        <w:pStyle w:val="ListParagraph"/>
        <w:numPr>
          <w:ilvl w:val="0"/>
          <w:numId w:val="101"/>
        </w:numPr>
        <w:tabs>
          <w:tab w:pos="1089" w:val="left" w:leader="none"/>
        </w:tabs>
        <w:spacing w:line="249" w:lineRule="auto" w:before="5" w:after="0"/>
        <w:ind w:left="474" w:right="1273" w:firstLine="340"/>
        <w:jc w:val="both"/>
        <w:rPr>
          <w:sz w:val="20"/>
        </w:rPr>
      </w:pPr>
      <w:r>
        <w:rPr>
          <w:sz w:val="20"/>
        </w:rPr>
        <w:t>Llegado el caso de que el concesionario hubiere de ejercitar la vía de apremio, expedirá la correspondiente certificación de descubierto y la entregará al Interventor de fondos de la</w:t>
      </w:r>
      <w:r>
        <w:rPr>
          <w:spacing w:val="-3"/>
          <w:sz w:val="20"/>
        </w:rPr>
        <w:t> </w:t>
      </w:r>
      <w:r>
        <w:rPr>
          <w:sz w:val="20"/>
        </w:rPr>
        <w:t>Corporación.</w:t>
      </w:r>
    </w:p>
    <w:p>
      <w:pPr>
        <w:pStyle w:val="ListParagraph"/>
        <w:numPr>
          <w:ilvl w:val="0"/>
          <w:numId w:val="101"/>
        </w:numPr>
        <w:tabs>
          <w:tab w:pos="1076" w:val="left" w:leader="none"/>
        </w:tabs>
        <w:spacing w:line="249" w:lineRule="auto" w:before="2" w:after="0"/>
        <w:ind w:left="474" w:right="1273" w:firstLine="340"/>
        <w:jc w:val="both"/>
        <w:rPr>
          <w:sz w:val="20"/>
        </w:rPr>
      </w:pPr>
      <w:r>
        <w:rPr>
          <w:sz w:val="20"/>
        </w:rPr>
        <w:t>El Interventor comprobará si la certificación se halla en forma legal, si los débitos contenidos en la misma son precisa y exclusivamente por los conceptos a los que se contraiga</w:t>
      </w:r>
      <w:r>
        <w:rPr>
          <w:spacing w:val="30"/>
          <w:sz w:val="20"/>
        </w:rPr>
        <w:t> </w:t>
      </w:r>
      <w:r>
        <w:rPr>
          <w:sz w:val="20"/>
        </w:rPr>
        <w:t>la</w:t>
      </w:r>
      <w:r>
        <w:rPr>
          <w:spacing w:val="30"/>
          <w:sz w:val="20"/>
        </w:rPr>
        <w:t> </w:t>
      </w:r>
      <w:r>
        <w:rPr>
          <w:sz w:val="20"/>
        </w:rPr>
        <w:t>concesión</w:t>
      </w:r>
      <w:r>
        <w:rPr>
          <w:spacing w:val="30"/>
          <w:sz w:val="20"/>
        </w:rPr>
        <w:t> </w:t>
      </w:r>
      <w:r>
        <w:rPr>
          <w:sz w:val="20"/>
        </w:rPr>
        <w:t>de</w:t>
      </w:r>
      <w:r>
        <w:rPr>
          <w:spacing w:val="30"/>
          <w:sz w:val="20"/>
        </w:rPr>
        <w:t> </w:t>
      </w:r>
      <w:r>
        <w:rPr>
          <w:sz w:val="20"/>
        </w:rPr>
        <w:t>la</w:t>
      </w:r>
      <w:r>
        <w:rPr>
          <w:spacing w:val="30"/>
          <w:sz w:val="20"/>
        </w:rPr>
        <w:t> </w:t>
      </w:r>
      <w:r>
        <w:rPr>
          <w:sz w:val="20"/>
        </w:rPr>
        <w:t>vía</w:t>
      </w:r>
      <w:r>
        <w:rPr>
          <w:spacing w:val="30"/>
          <w:sz w:val="20"/>
        </w:rPr>
        <w:t> </w:t>
      </w:r>
      <w:r>
        <w:rPr>
          <w:sz w:val="20"/>
        </w:rPr>
        <w:t>de</w:t>
      </w:r>
      <w:r>
        <w:rPr>
          <w:spacing w:val="30"/>
          <w:sz w:val="20"/>
        </w:rPr>
        <w:t> </w:t>
      </w:r>
      <w:r>
        <w:rPr>
          <w:sz w:val="20"/>
        </w:rPr>
        <w:t>apremio,</w:t>
      </w:r>
      <w:r>
        <w:rPr>
          <w:spacing w:val="30"/>
          <w:sz w:val="20"/>
        </w:rPr>
        <w:t> </w:t>
      </w:r>
      <w:r>
        <w:rPr>
          <w:sz w:val="20"/>
        </w:rPr>
        <w:t>y</w:t>
      </w:r>
      <w:r>
        <w:rPr>
          <w:spacing w:val="30"/>
          <w:sz w:val="20"/>
        </w:rPr>
        <w:t> </w:t>
      </w:r>
      <w:r>
        <w:rPr>
          <w:sz w:val="20"/>
        </w:rPr>
        <w:t>si</w:t>
      </w:r>
      <w:r>
        <w:rPr>
          <w:spacing w:val="31"/>
          <w:sz w:val="20"/>
        </w:rPr>
        <w:t> </w:t>
      </w:r>
      <w:r>
        <w:rPr>
          <w:sz w:val="20"/>
        </w:rPr>
        <w:t>se</w:t>
      </w:r>
      <w:r>
        <w:rPr>
          <w:spacing w:val="30"/>
          <w:sz w:val="20"/>
        </w:rPr>
        <w:t> </w:t>
      </w:r>
      <w:r>
        <w:rPr>
          <w:sz w:val="20"/>
        </w:rPr>
        <w:t>ha</w:t>
      </w:r>
      <w:r>
        <w:rPr>
          <w:spacing w:val="30"/>
          <w:sz w:val="20"/>
        </w:rPr>
        <w:t> </w:t>
      </w:r>
      <w:r>
        <w:rPr>
          <w:sz w:val="20"/>
        </w:rPr>
        <w:t>agotado</w:t>
      </w:r>
      <w:r>
        <w:rPr>
          <w:spacing w:val="30"/>
          <w:sz w:val="20"/>
        </w:rPr>
        <w:t> </w:t>
      </w:r>
      <w:r>
        <w:rPr>
          <w:sz w:val="20"/>
        </w:rPr>
        <w:t>el</w:t>
      </w:r>
      <w:r>
        <w:rPr>
          <w:spacing w:val="30"/>
          <w:sz w:val="20"/>
        </w:rPr>
        <w:t> </w:t>
      </w:r>
      <w:r>
        <w:rPr>
          <w:sz w:val="20"/>
        </w:rPr>
        <w:t>plazo</w:t>
      </w:r>
      <w:r>
        <w:rPr>
          <w:spacing w:val="30"/>
          <w:sz w:val="20"/>
        </w:rPr>
        <w:t> </w:t>
      </w:r>
      <w:r>
        <w:rPr>
          <w:sz w:val="20"/>
        </w:rPr>
        <w:t>de</w:t>
      </w:r>
      <w:r>
        <w:rPr>
          <w:spacing w:val="30"/>
          <w:sz w:val="20"/>
        </w:rPr>
        <w:t> </w:t>
      </w:r>
      <w:r>
        <w:rPr>
          <w:sz w:val="20"/>
        </w:rPr>
        <w:t>recaudación</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line="249" w:lineRule="auto" w:before="1"/>
        <w:ind w:right="1275" w:hanging="1"/>
        <w:jc w:val="both"/>
      </w:pPr>
      <w:r>
        <w:rPr/>
        <w:t>voluntaria; y cuando procediere, el Presidente de la Corporación expedirá providencia de apremio.</w:t>
      </w:r>
    </w:p>
    <w:p>
      <w:pPr>
        <w:pStyle w:val="ListParagraph"/>
        <w:numPr>
          <w:ilvl w:val="0"/>
          <w:numId w:val="101"/>
        </w:numPr>
        <w:tabs>
          <w:tab w:pos="1049" w:val="left" w:leader="none"/>
        </w:tabs>
        <w:spacing w:line="249" w:lineRule="auto" w:before="1" w:after="0"/>
        <w:ind w:left="474" w:right="1275" w:firstLine="340"/>
        <w:jc w:val="both"/>
        <w:rPr>
          <w:sz w:val="20"/>
        </w:rPr>
      </w:pPr>
      <w:r>
        <w:rPr>
          <w:sz w:val="20"/>
        </w:rPr>
        <w:t>El procedimiento de apremio constará de un solo grado, que implicara un recargo del 5 por 100 a favor del</w:t>
      </w:r>
      <w:r>
        <w:rPr>
          <w:spacing w:val="-5"/>
          <w:sz w:val="20"/>
        </w:rPr>
        <w:t> </w:t>
      </w:r>
      <w:r>
        <w:rPr>
          <w:spacing w:val="-3"/>
          <w:sz w:val="20"/>
        </w:rPr>
        <w:t>ejecutor.</w:t>
      </w:r>
    </w:p>
    <w:p>
      <w:pPr>
        <w:pStyle w:val="ListParagraph"/>
        <w:numPr>
          <w:ilvl w:val="0"/>
          <w:numId w:val="101"/>
        </w:numPr>
        <w:tabs>
          <w:tab w:pos="1078" w:val="left" w:leader="none"/>
        </w:tabs>
        <w:spacing w:line="249" w:lineRule="auto" w:before="2" w:after="0"/>
        <w:ind w:left="474" w:right="1274" w:firstLine="340"/>
        <w:jc w:val="both"/>
        <w:rPr>
          <w:sz w:val="20"/>
        </w:rPr>
      </w:pPr>
      <w:r>
        <w:rPr>
          <w:sz w:val="20"/>
        </w:rPr>
        <w:t>Decretado el apremio, la certificación será entregada a la Agencia ejecutiva de la Corporación o al concesionario, según los casos, para el desarrollo de las ulteriores fases del</w:t>
      </w:r>
      <w:r>
        <w:rPr>
          <w:spacing w:val="-2"/>
          <w:sz w:val="20"/>
        </w:rPr>
        <w:t> </w:t>
      </w:r>
      <w:r>
        <w:rPr>
          <w:sz w:val="20"/>
        </w:rPr>
        <w:t>procedimiento.</w:t>
      </w:r>
    </w:p>
    <w:p>
      <w:pPr>
        <w:pStyle w:val="BodyText"/>
        <w:ind w:left="0" w:firstLine="0"/>
        <w:rPr>
          <w:sz w:val="19"/>
        </w:rPr>
      </w:pPr>
    </w:p>
    <w:p>
      <w:pPr>
        <w:pStyle w:val="Heading1"/>
        <w:spacing w:before="1"/>
      </w:pPr>
      <w:bookmarkStart w:name="Artículo 131." w:id="173"/>
      <w:bookmarkEnd w:id="173"/>
      <w:r>
        <w:rPr>
          <w:b w:val="0"/>
        </w:rPr>
      </w:r>
      <w:r>
        <w:rPr/>
        <w:t>Artículo 131.</w:t>
      </w:r>
    </w:p>
    <w:p>
      <w:pPr>
        <w:pStyle w:val="ListParagraph"/>
        <w:numPr>
          <w:ilvl w:val="0"/>
          <w:numId w:val="102"/>
        </w:numPr>
        <w:tabs>
          <w:tab w:pos="1069" w:val="left" w:leader="none"/>
        </w:tabs>
        <w:spacing w:line="249" w:lineRule="auto" w:before="123" w:after="0"/>
        <w:ind w:left="474" w:right="1274" w:firstLine="340"/>
        <w:jc w:val="both"/>
        <w:rPr>
          <w:sz w:val="20"/>
        </w:rPr>
      </w:pPr>
      <w:r>
        <w:rPr>
          <w:sz w:val="20"/>
        </w:rPr>
        <w:t>El Pliego de condiciones detallará la situación y el estado de conservación en que habrán de encontrarse las obras y el material afectos a la concesión en el momento de reversión de la</w:t>
      </w:r>
      <w:r>
        <w:rPr>
          <w:spacing w:val="-3"/>
          <w:sz w:val="20"/>
        </w:rPr>
        <w:t> </w:t>
      </w:r>
      <w:r>
        <w:rPr>
          <w:sz w:val="20"/>
        </w:rPr>
        <w:t>misma.</w:t>
      </w:r>
    </w:p>
    <w:p>
      <w:pPr>
        <w:pStyle w:val="ListParagraph"/>
        <w:numPr>
          <w:ilvl w:val="0"/>
          <w:numId w:val="102"/>
        </w:numPr>
        <w:tabs>
          <w:tab w:pos="1050" w:val="left" w:leader="none"/>
        </w:tabs>
        <w:spacing w:line="249" w:lineRule="auto" w:before="3" w:after="0"/>
        <w:ind w:left="474" w:right="1272" w:firstLine="340"/>
        <w:jc w:val="both"/>
        <w:rPr>
          <w:sz w:val="20"/>
        </w:rPr>
      </w:pPr>
      <w:r>
        <w:rPr>
          <w:sz w:val="20"/>
        </w:rPr>
        <w:t>Con anterioridad a ésta, en el plazo que señalare el Pliego de condiciones </w:t>
      </w:r>
      <w:r>
        <w:rPr>
          <w:spacing w:val="-8"/>
          <w:sz w:val="20"/>
        </w:rPr>
        <w:t>y, </w:t>
      </w:r>
      <w:r>
        <w:rPr>
          <w:sz w:val="20"/>
        </w:rPr>
        <w:t>en todo caso, como mínimo, en el de un mes por cada año de duración de la concesión, la gestión del servicio se regulará del modo</w:t>
      </w:r>
      <w:r>
        <w:rPr>
          <w:spacing w:val="-3"/>
          <w:sz w:val="20"/>
        </w:rPr>
        <w:t> </w:t>
      </w:r>
      <w:r>
        <w:rPr>
          <w:sz w:val="20"/>
        </w:rPr>
        <w:t>siguiente:</w:t>
      </w:r>
    </w:p>
    <w:p>
      <w:pPr>
        <w:pStyle w:val="ListParagraph"/>
        <w:numPr>
          <w:ilvl w:val="0"/>
          <w:numId w:val="103"/>
        </w:numPr>
        <w:tabs>
          <w:tab w:pos="983" w:val="left" w:leader="none"/>
        </w:tabs>
        <w:spacing w:line="249" w:lineRule="auto" w:before="122" w:after="0"/>
        <w:ind w:left="474" w:right="1271" w:firstLine="340"/>
        <w:jc w:val="both"/>
        <w:rPr>
          <w:sz w:val="20"/>
        </w:rPr>
      </w:pPr>
      <w:r>
        <w:rPr>
          <w:sz w:val="20"/>
        </w:rPr>
        <w:t>º La Corporación designará un Interventor técnico de la Empresa concesionaria, el cual vigilará la conservación de las obras y del material e informará a la Corporación sobre las reparaciones y reposiciones necesarias para mantenerlos en las condiciones</w:t>
      </w:r>
      <w:r>
        <w:rPr>
          <w:spacing w:val="-16"/>
          <w:sz w:val="20"/>
        </w:rPr>
        <w:t> </w:t>
      </w:r>
      <w:r>
        <w:rPr>
          <w:sz w:val="20"/>
        </w:rPr>
        <w:t>previstas.</w:t>
      </w:r>
    </w:p>
    <w:p>
      <w:pPr>
        <w:pStyle w:val="ListParagraph"/>
        <w:numPr>
          <w:ilvl w:val="0"/>
          <w:numId w:val="103"/>
        </w:numPr>
        <w:tabs>
          <w:tab w:pos="983" w:val="left" w:leader="none"/>
        </w:tabs>
        <w:spacing w:line="249" w:lineRule="auto" w:before="2" w:after="0"/>
        <w:ind w:left="474" w:right="1273" w:firstLine="340"/>
        <w:jc w:val="both"/>
        <w:rPr>
          <w:sz w:val="20"/>
        </w:rPr>
      </w:pPr>
      <w:r>
        <w:rPr>
          <w:sz w:val="20"/>
        </w:rPr>
        <w:t>º En caso de desobediencia sistemática del concesionario a las disposiciones de la Corporación sobre conservación de las obras e instalaciones o de mala fe en la ejecución de las mismas, la Corporación podrá disponer el secuestro de la Empresa </w:t>
      </w:r>
      <w:r>
        <w:rPr>
          <w:spacing w:val="-8"/>
          <w:sz w:val="20"/>
        </w:rPr>
        <w:t>y, </w:t>
      </w:r>
      <w:r>
        <w:rPr>
          <w:sz w:val="20"/>
        </w:rPr>
        <w:t>si fuere preciso, solicitar del Ministerio de la Gobernación que continúe hasta el término de la</w:t>
      </w:r>
      <w:r>
        <w:rPr>
          <w:spacing w:val="-16"/>
          <w:sz w:val="20"/>
        </w:rPr>
        <w:t> </w:t>
      </w:r>
      <w:r>
        <w:rPr>
          <w:sz w:val="20"/>
        </w:rPr>
        <w:t>concesión.</w:t>
      </w:r>
    </w:p>
    <w:p>
      <w:pPr>
        <w:pStyle w:val="BodyText"/>
        <w:spacing w:before="0"/>
        <w:ind w:left="0" w:firstLine="0"/>
      </w:pPr>
    </w:p>
    <w:p>
      <w:pPr>
        <w:pStyle w:val="Heading1"/>
        <w:spacing w:before="1"/>
      </w:pPr>
      <w:bookmarkStart w:name="Artículo 132." w:id="174"/>
      <w:bookmarkEnd w:id="174"/>
      <w:r>
        <w:rPr>
          <w:b w:val="0"/>
        </w:rPr>
      </w:r>
      <w:r>
        <w:rPr/>
        <w:t>Artículo 132.</w:t>
      </w:r>
    </w:p>
    <w:p>
      <w:pPr>
        <w:pStyle w:val="BodyText"/>
        <w:spacing w:line="249" w:lineRule="auto" w:before="123"/>
        <w:ind w:right="1273"/>
        <w:jc w:val="both"/>
      </w:pPr>
      <w:r>
        <w:rPr/>
        <w:t>Si el concesionario cometiese alguna infracción de carácter leve, se le impondrán multas en la forma y cuantía previstas en el Pliego de condiciones.</w:t>
      </w:r>
    </w:p>
    <w:p>
      <w:pPr>
        <w:pStyle w:val="BodyText"/>
        <w:ind w:left="0" w:firstLine="0"/>
        <w:rPr>
          <w:sz w:val="19"/>
        </w:rPr>
      </w:pPr>
    </w:p>
    <w:p>
      <w:pPr>
        <w:pStyle w:val="Heading1"/>
      </w:pPr>
      <w:bookmarkStart w:name="Artículo 133." w:id="175"/>
      <w:bookmarkEnd w:id="175"/>
      <w:r>
        <w:rPr>
          <w:b w:val="0"/>
        </w:rPr>
      </w:r>
      <w:r>
        <w:rPr/>
        <w:t>Artículo 133.</w:t>
      </w:r>
    </w:p>
    <w:p>
      <w:pPr>
        <w:pStyle w:val="ListParagraph"/>
        <w:numPr>
          <w:ilvl w:val="0"/>
          <w:numId w:val="104"/>
        </w:numPr>
        <w:tabs>
          <w:tab w:pos="1042" w:val="left" w:leader="none"/>
        </w:tabs>
        <w:spacing w:line="249" w:lineRule="auto" w:before="123" w:after="0"/>
        <w:ind w:left="474" w:right="1272" w:firstLine="340"/>
        <w:jc w:val="both"/>
        <w:rPr>
          <w:sz w:val="20"/>
        </w:rPr>
      </w:pPr>
      <w:r>
        <w:rPr>
          <w:sz w:val="20"/>
        </w:rPr>
        <w:t>Si el concesionario incurriese en infracción de carácter grave que pusiera en peligro la buena prestación del servicio público, incluida la desobediencia a órdenes de modificación,  la Administración podrá declarar en secuestro la concesión, con el fin de asegurar aquel provisionalmente.</w:t>
      </w:r>
    </w:p>
    <w:p>
      <w:pPr>
        <w:pStyle w:val="ListParagraph"/>
        <w:numPr>
          <w:ilvl w:val="0"/>
          <w:numId w:val="104"/>
        </w:numPr>
        <w:tabs>
          <w:tab w:pos="1050" w:val="left" w:leader="none"/>
        </w:tabs>
        <w:spacing w:line="249" w:lineRule="auto" w:before="4" w:after="0"/>
        <w:ind w:left="474" w:right="1275" w:firstLine="340"/>
        <w:jc w:val="both"/>
        <w:rPr>
          <w:sz w:val="20"/>
        </w:rPr>
      </w:pPr>
      <w:r>
        <w:rPr>
          <w:sz w:val="20"/>
        </w:rPr>
        <w:t>El acuerdo de la Corporación deberá ser notificado al concesionario, y si éste, dentro del plazo que se le hubiere fijado, no corrigiera la deficiencia, se ejecutará el</w:t>
      </w:r>
      <w:r>
        <w:rPr>
          <w:spacing w:val="-32"/>
          <w:sz w:val="20"/>
        </w:rPr>
        <w:t> </w:t>
      </w:r>
      <w:r>
        <w:rPr>
          <w:sz w:val="20"/>
        </w:rPr>
        <w:t>secuestro.</w:t>
      </w:r>
    </w:p>
    <w:p>
      <w:pPr>
        <w:pStyle w:val="BodyText"/>
        <w:spacing w:before="9"/>
        <w:ind w:left="0" w:firstLine="0"/>
        <w:rPr>
          <w:sz w:val="19"/>
        </w:rPr>
      </w:pPr>
    </w:p>
    <w:p>
      <w:pPr>
        <w:pStyle w:val="Heading1"/>
      </w:pPr>
      <w:bookmarkStart w:name="Artículo 134." w:id="176"/>
      <w:bookmarkEnd w:id="176"/>
      <w:r>
        <w:rPr>
          <w:b w:val="0"/>
        </w:rPr>
      </w:r>
      <w:r>
        <w:rPr/>
        <w:t>Artículo 134.</w:t>
      </w:r>
    </w:p>
    <w:p>
      <w:pPr>
        <w:pStyle w:val="ListParagraph"/>
        <w:numPr>
          <w:ilvl w:val="0"/>
          <w:numId w:val="105"/>
        </w:numPr>
        <w:tabs>
          <w:tab w:pos="1166" w:val="left" w:leader="none"/>
        </w:tabs>
        <w:spacing w:line="249" w:lineRule="auto" w:before="124" w:after="0"/>
        <w:ind w:left="474" w:right="1272" w:firstLine="340"/>
        <w:jc w:val="both"/>
        <w:rPr>
          <w:sz w:val="20"/>
        </w:rPr>
      </w:pPr>
      <w:r>
        <w:rPr>
          <w:sz w:val="20"/>
        </w:rPr>
        <w:t>En virtud del secuestro, la Administración se encargará directamente del funcionamiento del servicio y de la percepción de los derechos establecidos, utilizando para ello el mismo personal y material del concesionario, sin que pueda alterar las condiciones de su</w:t>
      </w:r>
      <w:r>
        <w:rPr>
          <w:spacing w:val="-1"/>
          <w:sz w:val="20"/>
        </w:rPr>
        <w:t> </w:t>
      </w:r>
      <w:r>
        <w:rPr>
          <w:sz w:val="20"/>
        </w:rPr>
        <w:t>prestación.</w:t>
      </w:r>
    </w:p>
    <w:p>
      <w:pPr>
        <w:pStyle w:val="ListParagraph"/>
        <w:numPr>
          <w:ilvl w:val="0"/>
          <w:numId w:val="105"/>
        </w:numPr>
        <w:tabs>
          <w:tab w:pos="1069" w:val="left" w:leader="none"/>
        </w:tabs>
        <w:spacing w:line="249" w:lineRule="auto" w:before="3" w:after="0"/>
        <w:ind w:left="474" w:right="1273" w:firstLine="340"/>
        <w:jc w:val="both"/>
        <w:rPr>
          <w:sz w:val="20"/>
        </w:rPr>
      </w:pPr>
      <w:r>
        <w:rPr>
          <w:sz w:val="20"/>
        </w:rPr>
        <w:t>Con ese fin, la Corporación designará un Interventor técnico que sustituirá plena o parcialmente a los elementos directivos de la</w:t>
      </w:r>
      <w:r>
        <w:rPr>
          <w:spacing w:val="-11"/>
          <w:sz w:val="20"/>
        </w:rPr>
        <w:t> </w:t>
      </w:r>
      <w:r>
        <w:rPr>
          <w:sz w:val="20"/>
        </w:rPr>
        <w:t>Empresa.</w:t>
      </w:r>
    </w:p>
    <w:p>
      <w:pPr>
        <w:pStyle w:val="ListParagraph"/>
        <w:numPr>
          <w:ilvl w:val="0"/>
          <w:numId w:val="105"/>
        </w:numPr>
        <w:tabs>
          <w:tab w:pos="1104" w:val="left" w:leader="none"/>
        </w:tabs>
        <w:spacing w:line="249" w:lineRule="auto" w:before="2" w:after="0"/>
        <w:ind w:left="474" w:right="1273" w:firstLine="340"/>
        <w:jc w:val="both"/>
        <w:rPr>
          <w:sz w:val="20"/>
        </w:rPr>
      </w:pPr>
      <w:r>
        <w:rPr>
          <w:sz w:val="20"/>
        </w:rPr>
        <w:t>La explotación se efectuará por cuenta y riesgo del concesionario, a quien se entregará, al finalizar el secuestro, el saldo activo que resultare después de satisfechos todos los gastos, incluso los haberes del</w:t>
      </w:r>
      <w:r>
        <w:rPr>
          <w:spacing w:val="-10"/>
          <w:sz w:val="20"/>
        </w:rPr>
        <w:t> </w:t>
      </w:r>
      <w:r>
        <w:rPr>
          <w:sz w:val="20"/>
        </w:rPr>
        <w:t>Interventor.</w:t>
      </w:r>
    </w:p>
    <w:p>
      <w:pPr>
        <w:pStyle w:val="BodyText"/>
        <w:ind w:left="0" w:firstLine="0"/>
        <w:rPr>
          <w:sz w:val="19"/>
        </w:rPr>
      </w:pPr>
    </w:p>
    <w:p>
      <w:pPr>
        <w:pStyle w:val="Heading1"/>
        <w:spacing w:before="1"/>
      </w:pPr>
      <w:bookmarkStart w:name="Artículo 135." w:id="177"/>
      <w:bookmarkEnd w:id="177"/>
      <w:r>
        <w:rPr>
          <w:b w:val="0"/>
        </w:rPr>
      </w:r>
      <w:r>
        <w:rPr/>
        <w:t>Artículo 135.</w:t>
      </w:r>
    </w:p>
    <w:p>
      <w:pPr>
        <w:pStyle w:val="ListParagraph"/>
        <w:numPr>
          <w:ilvl w:val="0"/>
          <w:numId w:val="106"/>
        </w:numPr>
        <w:tabs>
          <w:tab w:pos="1037" w:val="left" w:leader="none"/>
        </w:tabs>
        <w:spacing w:line="240" w:lineRule="auto" w:before="123" w:after="0"/>
        <w:ind w:left="1036" w:right="0" w:hanging="223"/>
        <w:jc w:val="left"/>
        <w:rPr>
          <w:sz w:val="20"/>
        </w:rPr>
      </w:pPr>
      <w:r>
        <w:rPr>
          <w:sz w:val="20"/>
        </w:rPr>
        <w:t>El secuestro tendrá carácter temporal, y su duración máxima</w:t>
      </w:r>
      <w:r>
        <w:rPr>
          <w:spacing w:val="-2"/>
          <w:sz w:val="20"/>
        </w:rPr>
        <w:t> </w:t>
      </w:r>
      <w:r>
        <w:rPr>
          <w:sz w:val="20"/>
        </w:rPr>
        <w:t>será:</w:t>
      </w:r>
    </w:p>
    <w:p>
      <w:pPr>
        <w:pStyle w:val="ListParagraph"/>
        <w:numPr>
          <w:ilvl w:val="0"/>
          <w:numId w:val="107"/>
        </w:numPr>
        <w:tabs>
          <w:tab w:pos="1048" w:val="left" w:leader="none"/>
        </w:tabs>
        <w:spacing w:line="240" w:lineRule="auto" w:before="130" w:after="0"/>
        <w:ind w:left="1047" w:right="0" w:hanging="234"/>
        <w:jc w:val="left"/>
        <w:rPr>
          <w:sz w:val="20"/>
        </w:rPr>
      </w:pPr>
      <w:r>
        <w:rPr>
          <w:sz w:val="20"/>
        </w:rPr>
        <w:t>la que se hubiese establecido en el Pliego de condiciones;</w:t>
      </w:r>
      <w:r>
        <w:rPr>
          <w:spacing w:val="-10"/>
          <w:sz w:val="20"/>
        </w:rPr>
        <w:t> </w:t>
      </w:r>
      <w:r>
        <w:rPr>
          <w:sz w:val="20"/>
        </w:rPr>
        <w:t>o</w:t>
      </w:r>
    </w:p>
    <w:p>
      <w:pPr>
        <w:pStyle w:val="ListParagraph"/>
        <w:numPr>
          <w:ilvl w:val="0"/>
          <w:numId w:val="107"/>
        </w:numPr>
        <w:tabs>
          <w:tab w:pos="1067" w:val="left" w:leader="none"/>
        </w:tabs>
        <w:spacing w:line="249" w:lineRule="auto" w:before="10" w:after="0"/>
        <w:ind w:left="474" w:right="1274" w:firstLine="340"/>
        <w:jc w:val="both"/>
        <w:rPr>
          <w:sz w:val="20"/>
        </w:rPr>
      </w:pPr>
      <w:r>
        <w:rPr>
          <w:sz w:val="20"/>
        </w:rPr>
        <w:t>en su defecto, la que determinare la Corporación interesada, sin que pueda exceder de dos años ni de la tercera parte del plazo que restare para el término de la</w:t>
      </w:r>
      <w:r>
        <w:rPr>
          <w:spacing w:val="-32"/>
          <w:sz w:val="20"/>
        </w:rPr>
        <w:t> </w:t>
      </w:r>
      <w:r>
        <w:rPr>
          <w:sz w:val="20"/>
        </w:rPr>
        <w:t>concesión.</w:t>
      </w:r>
    </w:p>
    <w:p>
      <w:pPr>
        <w:pStyle w:val="ListParagraph"/>
        <w:numPr>
          <w:ilvl w:val="0"/>
          <w:numId w:val="106"/>
        </w:numPr>
        <w:tabs>
          <w:tab w:pos="1050" w:val="left" w:leader="none"/>
        </w:tabs>
        <w:spacing w:line="249" w:lineRule="auto" w:before="122" w:after="0"/>
        <w:ind w:left="474" w:right="1273" w:firstLine="340"/>
        <w:jc w:val="both"/>
        <w:rPr>
          <w:sz w:val="20"/>
        </w:rPr>
      </w:pPr>
      <w:r>
        <w:rPr>
          <w:sz w:val="20"/>
        </w:rPr>
        <w:t>La Corporación podrá acordar y el concesionario pedir en cualquier momento el cese del secuestro, y deberá accederse a la solicitud si justificare estar en condiciones de proseguir la gestión normal de la</w:t>
      </w:r>
      <w:r>
        <w:rPr>
          <w:spacing w:val="-8"/>
          <w:sz w:val="20"/>
        </w:rPr>
        <w:t> </w:t>
      </w:r>
      <w:r>
        <w:rPr>
          <w:sz w:val="20"/>
        </w:rPr>
        <w:t>Empresa.</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136." w:id="178"/>
      <w:bookmarkEnd w:id="178"/>
      <w:r>
        <w:rPr>
          <w:b w:val="0"/>
        </w:rPr>
      </w:r>
      <w:r>
        <w:rPr/>
        <w:t>Artículo 136.</w:t>
      </w:r>
    </w:p>
    <w:p>
      <w:pPr>
        <w:pStyle w:val="ListParagraph"/>
        <w:numPr>
          <w:ilvl w:val="0"/>
          <w:numId w:val="108"/>
        </w:numPr>
        <w:tabs>
          <w:tab w:pos="1046" w:val="left" w:leader="none"/>
        </w:tabs>
        <w:spacing w:line="249" w:lineRule="auto" w:before="123" w:after="0"/>
        <w:ind w:left="474" w:right="1272" w:firstLine="340"/>
        <w:jc w:val="both"/>
        <w:rPr>
          <w:sz w:val="20"/>
        </w:rPr>
      </w:pPr>
      <w:r>
        <w:rPr>
          <w:sz w:val="20"/>
        </w:rPr>
        <w:t>Procederá la declaración de caducidad de la concesión en los supuestos previstos en el Pliego de condiciones </w:t>
      </w:r>
      <w:r>
        <w:rPr>
          <w:spacing w:val="-8"/>
          <w:sz w:val="20"/>
        </w:rPr>
        <w:t>y, </w:t>
      </w:r>
      <w:r>
        <w:rPr>
          <w:sz w:val="20"/>
        </w:rPr>
        <w:t>en todo caso, en los</w:t>
      </w:r>
      <w:r>
        <w:rPr>
          <w:spacing w:val="2"/>
          <w:sz w:val="20"/>
        </w:rPr>
        <w:t> </w:t>
      </w:r>
      <w:r>
        <w:rPr>
          <w:sz w:val="20"/>
        </w:rPr>
        <w:t>siguientes:</w:t>
      </w:r>
    </w:p>
    <w:p>
      <w:pPr>
        <w:pStyle w:val="ListParagraph"/>
        <w:numPr>
          <w:ilvl w:val="0"/>
          <w:numId w:val="109"/>
        </w:numPr>
        <w:tabs>
          <w:tab w:pos="1052" w:val="left" w:leader="none"/>
        </w:tabs>
        <w:spacing w:line="249" w:lineRule="auto" w:before="122" w:after="0"/>
        <w:ind w:left="474" w:right="1273" w:firstLine="340"/>
        <w:jc w:val="both"/>
        <w:rPr>
          <w:sz w:val="20"/>
        </w:rPr>
      </w:pPr>
      <w:r>
        <w:rPr>
          <w:sz w:val="20"/>
        </w:rPr>
        <w:t>si levantado el secuestro, el concesionario volviera a incurrir en las infracciones que lo hubieren determinado o en otras similares;</w:t>
      </w:r>
      <w:r>
        <w:rPr>
          <w:spacing w:val="-7"/>
          <w:sz w:val="20"/>
        </w:rPr>
        <w:t> </w:t>
      </w:r>
      <w:r>
        <w:rPr>
          <w:sz w:val="20"/>
        </w:rPr>
        <w:t>y</w:t>
      </w:r>
    </w:p>
    <w:p>
      <w:pPr>
        <w:pStyle w:val="ListParagraph"/>
        <w:numPr>
          <w:ilvl w:val="0"/>
          <w:numId w:val="109"/>
        </w:numPr>
        <w:tabs>
          <w:tab w:pos="1048" w:val="left" w:leader="none"/>
        </w:tabs>
        <w:spacing w:line="240" w:lineRule="auto" w:before="1" w:after="0"/>
        <w:ind w:left="1047" w:right="0" w:hanging="234"/>
        <w:jc w:val="left"/>
        <w:rPr>
          <w:sz w:val="20"/>
        </w:rPr>
      </w:pPr>
      <w:r>
        <w:rPr>
          <w:sz w:val="20"/>
        </w:rPr>
        <w:t>si el concesionario incurriera en infracción gravísima de sus obligaciones</w:t>
      </w:r>
      <w:r>
        <w:rPr>
          <w:spacing w:val="-21"/>
          <w:sz w:val="20"/>
        </w:rPr>
        <w:t> </w:t>
      </w:r>
      <w:r>
        <w:rPr>
          <w:sz w:val="20"/>
        </w:rPr>
        <w:t>esenciales.</w:t>
      </w:r>
    </w:p>
    <w:p>
      <w:pPr>
        <w:pStyle w:val="ListParagraph"/>
        <w:numPr>
          <w:ilvl w:val="0"/>
          <w:numId w:val="108"/>
        </w:numPr>
        <w:tabs>
          <w:tab w:pos="1043" w:val="left" w:leader="none"/>
        </w:tabs>
        <w:spacing w:line="249" w:lineRule="auto" w:before="130" w:after="0"/>
        <w:ind w:left="474" w:right="1274" w:firstLine="340"/>
        <w:jc w:val="both"/>
        <w:rPr>
          <w:sz w:val="20"/>
        </w:rPr>
      </w:pPr>
      <w:r>
        <w:rPr>
          <w:sz w:val="20"/>
        </w:rPr>
        <w:t>La declaración de caducidad en el caso previsto en el apartado b) del párrafo </w:t>
      </w:r>
      <w:r>
        <w:rPr>
          <w:spacing w:val="-3"/>
          <w:sz w:val="20"/>
        </w:rPr>
        <w:t>anterior, </w:t>
      </w:r>
      <w:r>
        <w:rPr>
          <w:sz w:val="20"/>
        </w:rPr>
        <w:t>requerirá previa advertencia al concesionario, con expresión de las deficiencias que hubieren de</w:t>
      </w:r>
      <w:r>
        <w:rPr>
          <w:spacing w:val="-1"/>
          <w:sz w:val="20"/>
        </w:rPr>
        <w:t> </w:t>
      </w:r>
      <w:r>
        <w:rPr>
          <w:sz w:val="20"/>
        </w:rPr>
        <w:t>motivarla.</w:t>
      </w:r>
    </w:p>
    <w:p>
      <w:pPr>
        <w:pStyle w:val="ListParagraph"/>
        <w:numPr>
          <w:ilvl w:val="0"/>
          <w:numId w:val="108"/>
        </w:numPr>
        <w:tabs>
          <w:tab w:pos="1091" w:val="left" w:leader="none"/>
        </w:tabs>
        <w:spacing w:line="249" w:lineRule="auto" w:before="3" w:after="0"/>
        <w:ind w:left="474" w:right="1273" w:firstLine="340"/>
        <w:jc w:val="both"/>
        <w:rPr>
          <w:sz w:val="20"/>
        </w:rPr>
      </w:pPr>
      <w:r>
        <w:rPr>
          <w:sz w:val="20"/>
        </w:rPr>
        <w:t>En dicho supuesto, la caducidad podrá declararse cuando, transcurrido un plazo prudencial</w:t>
      </w:r>
      <w:r>
        <w:rPr>
          <w:spacing w:val="-5"/>
          <w:sz w:val="20"/>
        </w:rPr>
        <w:t> </w:t>
      </w:r>
      <w:r>
        <w:rPr>
          <w:sz w:val="20"/>
        </w:rPr>
        <w:t>no</w:t>
      </w:r>
      <w:r>
        <w:rPr>
          <w:spacing w:val="-5"/>
          <w:sz w:val="20"/>
        </w:rPr>
        <w:t> </w:t>
      </w:r>
      <w:r>
        <w:rPr>
          <w:sz w:val="20"/>
        </w:rPr>
        <w:t>se</w:t>
      </w:r>
      <w:r>
        <w:rPr>
          <w:spacing w:val="-4"/>
          <w:sz w:val="20"/>
        </w:rPr>
        <w:t> </w:t>
      </w:r>
      <w:r>
        <w:rPr>
          <w:sz w:val="20"/>
        </w:rPr>
        <w:t>hubieren</w:t>
      </w:r>
      <w:r>
        <w:rPr>
          <w:spacing w:val="-4"/>
          <w:sz w:val="20"/>
        </w:rPr>
        <w:t> </w:t>
      </w:r>
      <w:r>
        <w:rPr>
          <w:sz w:val="20"/>
        </w:rPr>
        <w:t>corregido</w:t>
      </w:r>
      <w:r>
        <w:rPr>
          <w:spacing w:val="-4"/>
          <w:sz w:val="20"/>
        </w:rPr>
        <w:t> </w:t>
      </w:r>
      <w:r>
        <w:rPr>
          <w:sz w:val="20"/>
        </w:rPr>
        <w:t>las</w:t>
      </w:r>
      <w:r>
        <w:rPr>
          <w:spacing w:val="-5"/>
          <w:sz w:val="20"/>
        </w:rPr>
        <w:t> </w:t>
      </w:r>
      <w:r>
        <w:rPr>
          <w:sz w:val="20"/>
        </w:rPr>
        <w:t>deficiencias</w:t>
      </w:r>
      <w:r>
        <w:rPr>
          <w:spacing w:val="-4"/>
          <w:sz w:val="20"/>
        </w:rPr>
        <w:t> </w:t>
      </w:r>
      <w:r>
        <w:rPr>
          <w:sz w:val="20"/>
        </w:rPr>
        <w:t>advertidas</w:t>
      </w:r>
      <w:r>
        <w:rPr>
          <w:spacing w:val="-5"/>
          <w:sz w:val="20"/>
        </w:rPr>
        <w:t> </w:t>
      </w:r>
      <w:r>
        <w:rPr>
          <w:sz w:val="20"/>
        </w:rPr>
        <w:t>imputables</w:t>
      </w:r>
      <w:r>
        <w:rPr>
          <w:spacing w:val="-5"/>
          <w:sz w:val="20"/>
        </w:rPr>
        <w:t> </w:t>
      </w:r>
      <w:r>
        <w:rPr>
          <w:sz w:val="20"/>
        </w:rPr>
        <w:t>al</w:t>
      </w:r>
      <w:r>
        <w:rPr>
          <w:spacing w:val="-4"/>
          <w:sz w:val="20"/>
        </w:rPr>
        <w:t> </w:t>
      </w:r>
      <w:r>
        <w:rPr>
          <w:sz w:val="20"/>
        </w:rPr>
        <w:t>concesionario.</w:t>
      </w:r>
    </w:p>
    <w:p>
      <w:pPr>
        <w:pStyle w:val="BodyText"/>
        <w:ind w:left="0" w:firstLine="0"/>
        <w:rPr>
          <w:sz w:val="19"/>
        </w:rPr>
      </w:pPr>
    </w:p>
    <w:p>
      <w:pPr>
        <w:pStyle w:val="Heading1"/>
      </w:pPr>
      <w:bookmarkStart w:name="Artículo 137." w:id="179"/>
      <w:bookmarkEnd w:id="179"/>
      <w:r>
        <w:rPr>
          <w:b w:val="0"/>
        </w:rPr>
      </w:r>
      <w:r>
        <w:rPr/>
        <w:t>Artículo 137.</w:t>
      </w:r>
    </w:p>
    <w:p>
      <w:pPr>
        <w:pStyle w:val="ListParagraph"/>
        <w:numPr>
          <w:ilvl w:val="0"/>
          <w:numId w:val="110"/>
        </w:numPr>
        <w:tabs>
          <w:tab w:pos="1045" w:val="left" w:leader="none"/>
        </w:tabs>
        <w:spacing w:line="249" w:lineRule="auto" w:before="123" w:after="0"/>
        <w:ind w:left="474" w:right="1274" w:firstLine="340"/>
        <w:jc w:val="both"/>
        <w:rPr>
          <w:sz w:val="20"/>
        </w:rPr>
      </w:pPr>
      <w:r>
        <w:rPr>
          <w:sz w:val="20"/>
        </w:rPr>
        <w:t>La declaración de caducidad se acordará por la Corporación y determinará el cese de la gestión del concesionario, la incautación de los elementos de la Empresa afectos al servicio, para asegurar la prestación del mismo, y la convocatoria de licitación para adjudicar nuevamente la</w:t>
      </w:r>
      <w:r>
        <w:rPr>
          <w:spacing w:val="-3"/>
          <w:sz w:val="20"/>
        </w:rPr>
        <w:t> </w:t>
      </w:r>
      <w:r>
        <w:rPr>
          <w:sz w:val="20"/>
        </w:rPr>
        <w:t>concesión.</w:t>
      </w:r>
    </w:p>
    <w:p>
      <w:pPr>
        <w:pStyle w:val="ListParagraph"/>
        <w:numPr>
          <w:ilvl w:val="0"/>
          <w:numId w:val="110"/>
        </w:numPr>
        <w:tabs>
          <w:tab w:pos="1049" w:val="left" w:leader="none"/>
        </w:tabs>
        <w:spacing w:line="249" w:lineRule="auto" w:before="3" w:after="0"/>
        <w:ind w:left="474" w:right="1273" w:firstLine="340"/>
        <w:jc w:val="both"/>
        <w:rPr>
          <w:sz w:val="20"/>
        </w:rPr>
      </w:pPr>
      <w:r>
        <w:rPr>
          <w:sz w:val="20"/>
        </w:rPr>
        <w:t>A este efecto, en el plazo de un mes desde que la caducidad hubiere sido ejecutada, la Corporación incoará expediente de justiprecio de la concesión, sin modificar ninguna de las cláusulas de la misma y con intervención del titular caducado, que se decidirá en defecto de acuerdo por el Jurado Provincial de expropiación y conforme al procedimiento de la Ley de expropiación</w:t>
      </w:r>
      <w:r>
        <w:rPr>
          <w:spacing w:val="-3"/>
          <w:sz w:val="20"/>
        </w:rPr>
        <w:t> </w:t>
      </w:r>
      <w:r>
        <w:rPr>
          <w:sz w:val="20"/>
        </w:rPr>
        <w:t>forzosa.</w:t>
      </w:r>
    </w:p>
    <w:p>
      <w:pPr>
        <w:pStyle w:val="ListParagraph"/>
        <w:numPr>
          <w:ilvl w:val="0"/>
          <w:numId w:val="110"/>
        </w:numPr>
        <w:tabs>
          <w:tab w:pos="1114" w:val="left" w:leader="none"/>
        </w:tabs>
        <w:spacing w:line="249" w:lineRule="auto" w:before="5" w:after="0"/>
        <w:ind w:left="474" w:right="1272" w:firstLine="340"/>
        <w:jc w:val="both"/>
        <w:rPr>
          <w:sz w:val="20"/>
        </w:rPr>
      </w:pPr>
      <w:r>
        <w:rPr>
          <w:sz w:val="20"/>
        </w:rPr>
        <w:t>Acordada la tasación o aprobada por el Jurado provincial de expropiación, la Corporación convocará, en el plazo de un mes, licitación sobre dicha base, para adjudicar nuevamente la concesión con arreglo al mismo Pliego de condiciones que viniere rigiendo anteriormente; y el producto de la licitación se entregará al concesionario</w:t>
      </w:r>
      <w:r>
        <w:rPr>
          <w:spacing w:val="-25"/>
          <w:sz w:val="20"/>
        </w:rPr>
        <w:t> </w:t>
      </w:r>
      <w:r>
        <w:rPr>
          <w:sz w:val="20"/>
        </w:rPr>
        <w:t>caducado.</w:t>
      </w:r>
    </w:p>
    <w:p>
      <w:pPr>
        <w:pStyle w:val="ListParagraph"/>
        <w:numPr>
          <w:ilvl w:val="0"/>
          <w:numId w:val="110"/>
        </w:numPr>
        <w:tabs>
          <w:tab w:pos="1045" w:val="left" w:leader="none"/>
        </w:tabs>
        <w:spacing w:line="249" w:lineRule="auto" w:before="3" w:after="0"/>
        <w:ind w:left="474" w:right="1274" w:firstLine="340"/>
        <w:jc w:val="both"/>
        <w:rPr>
          <w:sz w:val="20"/>
        </w:rPr>
      </w:pPr>
      <w:r>
        <w:rPr>
          <w:sz w:val="20"/>
        </w:rPr>
        <w:t>Si la primera licitación quedare desierta, se convocará la segunda con baja del 25 por 100 del precio de tasación; y si también quedare desierta, los bienes e instalaciones de la concesión pasarán definitivamente a la Corporación sin pago de indemnización</w:t>
      </w:r>
      <w:r>
        <w:rPr>
          <w:spacing w:val="-34"/>
          <w:sz w:val="20"/>
        </w:rPr>
        <w:t> </w:t>
      </w:r>
      <w:r>
        <w:rPr>
          <w:sz w:val="20"/>
        </w:rPr>
        <w:t>alguna.</w:t>
      </w:r>
    </w:p>
    <w:p>
      <w:pPr>
        <w:pStyle w:val="ListParagraph"/>
        <w:numPr>
          <w:ilvl w:val="0"/>
          <w:numId w:val="110"/>
        </w:numPr>
        <w:tabs>
          <w:tab w:pos="1047" w:val="left" w:leader="none"/>
        </w:tabs>
        <w:spacing w:line="249" w:lineRule="auto" w:before="2" w:after="0"/>
        <w:ind w:left="474" w:right="1274" w:firstLine="340"/>
        <w:jc w:val="both"/>
        <w:rPr>
          <w:sz w:val="20"/>
        </w:rPr>
      </w:pPr>
      <w:r>
        <w:rPr>
          <w:sz w:val="20"/>
        </w:rPr>
        <w:t>Si la Corporación no deseare continuar la gestión del servicio por concesión, abonará al titular caducado la indemnización que le correspondería en caso de</w:t>
      </w:r>
      <w:r>
        <w:rPr>
          <w:spacing w:val="-13"/>
          <w:sz w:val="20"/>
        </w:rPr>
        <w:t> </w:t>
      </w:r>
      <w:r>
        <w:rPr>
          <w:sz w:val="20"/>
        </w:rPr>
        <w:t>rescate.</w:t>
      </w:r>
    </w:p>
    <w:p>
      <w:pPr>
        <w:pStyle w:val="BodyText"/>
        <w:ind w:left="0" w:firstLine="0"/>
        <w:rPr>
          <w:sz w:val="19"/>
        </w:rPr>
      </w:pPr>
    </w:p>
    <w:p>
      <w:pPr>
        <w:pStyle w:val="Heading2"/>
        <w:ind w:left="3175" w:right="0"/>
        <w:jc w:val="left"/>
        <w:rPr>
          <w:i/>
        </w:rPr>
      </w:pPr>
      <w:bookmarkStart w:name="Sección 3.ª Del arrendamiento" w:id="180"/>
      <w:bookmarkEnd w:id="180"/>
      <w:r>
        <w:rPr>
          <w:b w:val="0"/>
          <w:i w:val="0"/>
        </w:rPr>
      </w:r>
      <w:bookmarkStart w:name="_bookmark25" w:id="181"/>
      <w:bookmarkEnd w:id="181"/>
      <w:r>
        <w:rPr>
          <w:b w:val="0"/>
          <w:i w:val="0"/>
        </w:rPr>
      </w:r>
      <w:r>
        <w:rPr>
          <w:i/>
        </w:rPr>
        <w:t>Sección 3.ª Del arrendamiento</w:t>
      </w:r>
    </w:p>
    <w:p>
      <w:pPr>
        <w:pStyle w:val="BodyText"/>
        <w:spacing w:before="7"/>
        <w:ind w:left="0" w:firstLine="0"/>
        <w:rPr>
          <w:b/>
          <w:i/>
        </w:rPr>
      </w:pPr>
    </w:p>
    <w:p>
      <w:pPr>
        <w:spacing w:before="0"/>
        <w:ind w:left="474" w:right="0" w:firstLine="0"/>
        <w:jc w:val="left"/>
        <w:rPr>
          <w:b/>
          <w:sz w:val="20"/>
        </w:rPr>
      </w:pPr>
      <w:bookmarkStart w:name="Artículo 138." w:id="182"/>
      <w:bookmarkEnd w:id="182"/>
      <w:r>
        <w:rPr/>
      </w:r>
      <w:r>
        <w:rPr>
          <w:b/>
          <w:sz w:val="20"/>
        </w:rPr>
        <w:t>Artículo 138.</w:t>
      </w:r>
    </w:p>
    <w:p>
      <w:pPr>
        <w:pStyle w:val="ListParagraph"/>
        <w:numPr>
          <w:ilvl w:val="0"/>
          <w:numId w:val="111"/>
        </w:numPr>
        <w:tabs>
          <w:tab w:pos="1070" w:val="left" w:leader="none"/>
        </w:tabs>
        <w:spacing w:line="249" w:lineRule="auto" w:before="123" w:after="0"/>
        <w:ind w:left="474" w:right="1276" w:firstLine="340"/>
        <w:jc w:val="both"/>
        <w:rPr>
          <w:sz w:val="20"/>
        </w:rPr>
      </w:pPr>
      <w:r>
        <w:rPr>
          <w:sz w:val="20"/>
        </w:rPr>
        <w:t>Las Corporaciones locales podrán disponer la prestación de los servicios mediante arrendamiento de las instalaciones de su</w:t>
      </w:r>
      <w:r>
        <w:rPr>
          <w:spacing w:val="-9"/>
          <w:sz w:val="20"/>
        </w:rPr>
        <w:t> </w:t>
      </w:r>
      <w:r>
        <w:rPr>
          <w:sz w:val="20"/>
        </w:rPr>
        <w:t>pertenencia.</w:t>
      </w:r>
    </w:p>
    <w:p>
      <w:pPr>
        <w:pStyle w:val="ListParagraph"/>
        <w:numPr>
          <w:ilvl w:val="0"/>
          <w:numId w:val="111"/>
        </w:numPr>
        <w:tabs>
          <w:tab w:pos="1078" w:val="left" w:leader="none"/>
        </w:tabs>
        <w:spacing w:line="249" w:lineRule="auto" w:before="2" w:after="0"/>
        <w:ind w:left="474" w:right="1274" w:firstLine="340"/>
        <w:jc w:val="both"/>
        <w:rPr>
          <w:sz w:val="20"/>
        </w:rPr>
      </w:pPr>
      <w:r>
        <w:rPr>
          <w:sz w:val="20"/>
        </w:rPr>
        <w:t>No podrán ser prestados en esta forma los servicios de beneficencia y asistencia sanitaria, incendios y Establecimientos de</w:t>
      </w:r>
      <w:r>
        <w:rPr>
          <w:spacing w:val="-4"/>
          <w:sz w:val="20"/>
        </w:rPr>
        <w:t> </w:t>
      </w:r>
      <w:r>
        <w:rPr>
          <w:sz w:val="20"/>
        </w:rPr>
        <w:t>Crédito.</w:t>
      </w:r>
    </w:p>
    <w:p>
      <w:pPr>
        <w:pStyle w:val="ListParagraph"/>
        <w:numPr>
          <w:ilvl w:val="0"/>
          <w:numId w:val="111"/>
        </w:numPr>
        <w:tabs>
          <w:tab w:pos="1117" w:val="left" w:leader="none"/>
        </w:tabs>
        <w:spacing w:line="249" w:lineRule="auto" w:before="2" w:after="0"/>
        <w:ind w:left="474" w:right="1273" w:firstLine="340"/>
        <w:jc w:val="both"/>
        <w:rPr>
          <w:sz w:val="20"/>
        </w:rPr>
      </w:pPr>
      <w:r>
        <w:rPr>
          <w:sz w:val="20"/>
        </w:rPr>
        <w:t>Serán utilizable esta forma de gestión indirecta cuando se hubieren de tener primordialmente en cuenta los intereses económicos de la Corporación contratante en orden a la disminución de los costos o al aumento de los</w:t>
      </w:r>
      <w:r>
        <w:rPr>
          <w:spacing w:val="-16"/>
          <w:sz w:val="20"/>
        </w:rPr>
        <w:t> </w:t>
      </w:r>
      <w:r>
        <w:rPr>
          <w:sz w:val="20"/>
        </w:rPr>
        <w:t>ingresos.</w:t>
      </w:r>
    </w:p>
    <w:p>
      <w:pPr>
        <w:pStyle w:val="BodyText"/>
        <w:ind w:left="0" w:firstLine="0"/>
        <w:rPr>
          <w:sz w:val="19"/>
        </w:rPr>
      </w:pPr>
    </w:p>
    <w:p>
      <w:pPr>
        <w:pStyle w:val="Heading1"/>
      </w:pPr>
      <w:bookmarkStart w:name="Artículo 139." w:id="183"/>
      <w:bookmarkEnd w:id="183"/>
      <w:r>
        <w:rPr>
          <w:b w:val="0"/>
        </w:rPr>
      </w:r>
      <w:r>
        <w:rPr/>
        <w:t>Artículo 139.</w:t>
      </w:r>
    </w:p>
    <w:p>
      <w:pPr>
        <w:pStyle w:val="ListParagraph"/>
        <w:numPr>
          <w:ilvl w:val="0"/>
          <w:numId w:val="112"/>
        </w:numPr>
        <w:tabs>
          <w:tab w:pos="1081" w:val="left" w:leader="none"/>
        </w:tabs>
        <w:spacing w:line="249" w:lineRule="auto" w:before="124" w:after="0"/>
        <w:ind w:left="474" w:right="1275" w:firstLine="340"/>
        <w:jc w:val="both"/>
        <w:rPr>
          <w:sz w:val="20"/>
        </w:rPr>
      </w:pPr>
      <w:r>
        <w:rPr>
          <w:sz w:val="20"/>
        </w:rPr>
        <w:t>La duración del contrato de arrendamiento de instalaciones para la prestación de servicios no podrá exceder de diez</w:t>
      </w:r>
      <w:r>
        <w:rPr>
          <w:spacing w:val="-7"/>
          <w:sz w:val="20"/>
        </w:rPr>
        <w:t> </w:t>
      </w:r>
      <w:r>
        <w:rPr>
          <w:sz w:val="20"/>
        </w:rPr>
        <w:t>años.</w:t>
      </w:r>
    </w:p>
    <w:p>
      <w:pPr>
        <w:pStyle w:val="ListParagraph"/>
        <w:numPr>
          <w:ilvl w:val="0"/>
          <w:numId w:val="112"/>
        </w:numPr>
        <w:tabs>
          <w:tab w:pos="1078" w:val="left" w:leader="none"/>
        </w:tabs>
        <w:spacing w:line="249" w:lineRule="auto" w:before="1" w:after="0"/>
        <w:ind w:left="474" w:right="1273" w:firstLine="340"/>
        <w:jc w:val="both"/>
        <w:rPr>
          <w:sz w:val="20"/>
        </w:rPr>
      </w:pPr>
      <w:r>
        <w:rPr>
          <w:sz w:val="20"/>
        </w:rPr>
        <w:t>La garantía representará el importe de un trimestre, por lo menos, del canon, sin exceder del de una</w:t>
      </w:r>
      <w:r>
        <w:rPr>
          <w:spacing w:val="-5"/>
          <w:sz w:val="20"/>
        </w:rPr>
        <w:t> </w:t>
      </w:r>
      <w:r>
        <w:rPr>
          <w:sz w:val="20"/>
        </w:rPr>
        <w:t>anualidad.</w:t>
      </w:r>
    </w:p>
    <w:p>
      <w:pPr>
        <w:pStyle w:val="ListParagraph"/>
        <w:numPr>
          <w:ilvl w:val="0"/>
          <w:numId w:val="112"/>
        </w:numPr>
        <w:tabs>
          <w:tab w:pos="1094" w:val="left" w:leader="none"/>
        </w:tabs>
        <w:spacing w:line="249" w:lineRule="auto" w:before="2" w:after="0"/>
        <w:ind w:left="474" w:right="1274" w:firstLine="340"/>
        <w:jc w:val="both"/>
        <w:rPr>
          <w:sz w:val="20"/>
        </w:rPr>
      </w:pPr>
      <w:r>
        <w:rPr>
          <w:sz w:val="20"/>
        </w:rPr>
        <w:t>Los arrendatarios estarán obligados a conservar en perfecto estado las obras e instalaciones, destinándolas exclusivamente al uso pactado, a realizar por su cuenta todas las reparaciones necesarias, respondiendo incluso de los deterioros producidos por los usuarios; y a devolverlas, al terminar el contrato, en el mismo estado en que las</w:t>
      </w:r>
      <w:r>
        <w:rPr>
          <w:spacing w:val="-36"/>
          <w:sz w:val="20"/>
        </w:rPr>
        <w:t> </w:t>
      </w:r>
      <w:r>
        <w:rPr>
          <w:sz w:val="20"/>
        </w:rPr>
        <w:t>recibieron.</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140." w:id="184"/>
      <w:bookmarkEnd w:id="184"/>
      <w:r>
        <w:rPr>
          <w:b w:val="0"/>
        </w:rPr>
      </w:r>
      <w:r>
        <w:rPr/>
        <w:t>Artículo 140.</w:t>
      </w:r>
    </w:p>
    <w:p>
      <w:pPr>
        <w:pStyle w:val="ListParagraph"/>
        <w:numPr>
          <w:ilvl w:val="0"/>
          <w:numId w:val="113"/>
        </w:numPr>
        <w:tabs>
          <w:tab w:pos="1048" w:val="left" w:leader="none"/>
        </w:tabs>
        <w:spacing w:line="249" w:lineRule="auto" w:before="123" w:after="0"/>
        <w:ind w:left="474" w:right="1274" w:firstLine="340"/>
        <w:jc w:val="both"/>
        <w:rPr>
          <w:sz w:val="20"/>
        </w:rPr>
      </w:pPr>
      <w:r>
        <w:rPr>
          <w:sz w:val="20"/>
        </w:rPr>
        <w:t>Serán causas de resolución del contrato, además de las señaladas en el Reglamento de Contratación de las Corporaciones locales, la demora en el pago por más de treinta días y la infracción de lo dispuesto en el párrafo 4 del artículo</w:t>
      </w:r>
      <w:r>
        <w:rPr>
          <w:spacing w:val="-17"/>
          <w:sz w:val="20"/>
        </w:rPr>
        <w:t> </w:t>
      </w:r>
      <w:r>
        <w:rPr>
          <w:spacing w:val="-3"/>
          <w:sz w:val="20"/>
        </w:rPr>
        <w:t>anterior.</w:t>
      </w:r>
    </w:p>
    <w:p>
      <w:pPr>
        <w:pStyle w:val="ListParagraph"/>
        <w:numPr>
          <w:ilvl w:val="0"/>
          <w:numId w:val="113"/>
        </w:numPr>
        <w:tabs>
          <w:tab w:pos="1056" w:val="left" w:leader="none"/>
        </w:tabs>
        <w:spacing w:line="249" w:lineRule="auto" w:before="3" w:after="0"/>
        <w:ind w:left="474" w:right="1273" w:firstLine="340"/>
        <w:jc w:val="both"/>
        <w:rPr>
          <w:sz w:val="20"/>
        </w:rPr>
      </w:pPr>
      <w:r>
        <w:rPr>
          <w:sz w:val="20"/>
        </w:rPr>
        <w:t>Se entenderán aplicables a este contrato las disposiciones contenidas en la Sección </w:t>
      </w:r>
      <w:r>
        <w:rPr>
          <w:spacing w:val="-3"/>
          <w:sz w:val="20"/>
        </w:rPr>
        <w:t>anterior, </w:t>
      </w:r>
      <w:r>
        <w:rPr>
          <w:sz w:val="20"/>
        </w:rPr>
        <w:t>en cuanto no resultaren incompatibles con las de esta forma de</w:t>
      </w:r>
      <w:r>
        <w:rPr>
          <w:spacing w:val="-12"/>
          <w:sz w:val="20"/>
        </w:rPr>
        <w:t> </w:t>
      </w:r>
      <w:r>
        <w:rPr>
          <w:sz w:val="20"/>
        </w:rPr>
        <w:t>gestión.</w:t>
      </w:r>
    </w:p>
    <w:p>
      <w:pPr>
        <w:pStyle w:val="BodyText"/>
        <w:spacing w:before="9"/>
        <w:ind w:left="0" w:firstLine="0"/>
        <w:rPr>
          <w:sz w:val="19"/>
        </w:rPr>
      </w:pPr>
    </w:p>
    <w:p>
      <w:pPr>
        <w:pStyle w:val="Heading1"/>
      </w:pPr>
      <w:bookmarkStart w:name="Artículo 141." w:id="185"/>
      <w:bookmarkEnd w:id="185"/>
      <w:r>
        <w:rPr>
          <w:b w:val="0"/>
        </w:rPr>
      </w:r>
      <w:r>
        <w:rPr/>
        <w:t>Artículo 141.</w:t>
      </w:r>
    </w:p>
    <w:p>
      <w:pPr>
        <w:pStyle w:val="ListParagraph"/>
        <w:numPr>
          <w:ilvl w:val="0"/>
          <w:numId w:val="114"/>
        </w:numPr>
        <w:tabs>
          <w:tab w:pos="1072" w:val="left" w:leader="none"/>
        </w:tabs>
        <w:spacing w:line="249" w:lineRule="auto" w:before="124" w:after="0"/>
        <w:ind w:left="474" w:right="1274" w:firstLine="340"/>
        <w:jc w:val="both"/>
        <w:rPr>
          <w:sz w:val="20"/>
        </w:rPr>
      </w:pPr>
      <w:r>
        <w:rPr>
          <w:sz w:val="20"/>
        </w:rPr>
        <w:t>Cuando la Corporación contratare el arriendo de servicios personales aportando el contratista, además de los suyos propios, o sin ellos, los del personal indispensable y el material que se estime conveniente, aquélla abonará, también en metálico o en compensaciones de otra especie, el precio del</w:t>
      </w:r>
      <w:r>
        <w:rPr>
          <w:spacing w:val="-8"/>
          <w:sz w:val="20"/>
        </w:rPr>
        <w:t> </w:t>
      </w:r>
      <w:r>
        <w:rPr>
          <w:sz w:val="20"/>
        </w:rPr>
        <w:t>servicio.</w:t>
      </w:r>
    </w:p>
    <w:p>
      <w:pPr>
        <w:pStyle w:val="ListParagraph"/>
        <w:numPr>
          <w:ilvl w:val="0"/>
          <w:numId w:val="114"/>
        </w:numPr>
        <w:tabs>
          <w:tab w:pos="1037" w:val="left" w:leader="none"/>
        </w:tabs>
        <w:spacing w:line="240" w:lineRule="auto" w:before="3" w:after="0"/>
        <w:ind w:left="1036" w:right="0" w:hanging="223"/>
        <w:jc w:val="both"/>
        <w:rPr>
          <w:sz w:val="20"/>
        </w:rPr>
      </w:pPr>
      <w:r>
        <w:rPr>
          <w:sz w:val="20"/>
        </w:rPr>
        <w:t>La duración máxima del contrato será de diez</w:t>
      </w:r>
      <w:r>
        <w:rPr>
          <w:spacing w:val="-7"/>
          <w:sz w:val="20"/>
        </w:rPr>
        <w:t> </w:t>
      </w:r>
      <w:r>
        <w:rPr>
          <w:sz w:val="20"/>
        </w:rPr>
        <w:t>años.</w:t>
      </w:r>
    </w:p>
    <w:p>
      <w:pPr>
        <w:pStyle w:val="BodyText"/>
        <w:spacing w:before="7"/>
        <w:ind w:left="0" w:firstLine="0"/>
      </w:pPr>
    </w:p>
    <w:p>
      <w:pPr>
        <w:pStyle w:val="Heading1"/>
      </w:pPr>
      <w:bookmarkStart w:name="Artículo 142." w:id="186"/>
      <w:bookmarkEnd w:id="186"/>
      <w:r>
        <w:rPr>
          <w:b w:val="0"/>
        </w:rPr>
      </w:r>
      <w:r>
        <w:rPr/>
        <w:t>Artículo 142.</w:t>
      </w:r>
    </w:p>
    <w:p>
      <w:pPr>
        <w:pStyle w:val="ListParagraph"/>
        <w:numPr>
          <w:ilvl w:val="0"/>
          <w:numId w:val="115"/>
        </w:numPr>
        <w:tabs>
          <w:tab w:pos="1102" w:val="left" w:leader="none"/>
        </w:tabs>
        <w:spacing w:line="249" w:lineRule="auto" w:before="123" w:after="0"/>
        <w:ind w:left="474" w:right="1273" w:firstLine="340"/>
        <w:jc w:val="both"/>
        <w:rPr>
          <w:sz w:val="20"/>
        </w:rPr>
      </w:pPr>
      <w:r>
        <w:rPr>
          <w:sz w:val="20"/>
        </w:rPr>
        <w:t>No podrán ser contratados servicios personales cuando atendieren necesidades permanentes, en cuyo caso deberá crearse la oportuna plaza de funcionario y proveerla reglamentariamente.</w:t>
      </w:r>
    </w:p>
    <w:p>
      <w:pPr>
        <w:pStyle w:val="ListParagraph"/>
        <w:numPr>
          <w:ilvl w:val="0"/>
          <w:numId w:val="115"/>
        </w:numPr>
        <w:tabs>
          <w:tab w:pos="1108" w:val="left" w:leader="none"/>
        </w:tabs>
        <w:spacing w:line="249" w:lineRule="auto" w:before="3" w:after="0"/>
        <w:ind w:left="474" w:right="1271" w:firstLine="340"/>
        <w:jc w:val="both"/>
        <w:rPr>
          <w:sz w:val="20"/>
        </w:rPr>
      </w:pPr>
      <w:r>
        <w:rPr>
          <w:sz w:val="20"/>
        </w:rPr>
        <w:t>Cuando se tratare de servicios transitorios, el contrato deberá llevarse a cabo mediante concurso, a no ser que afectare a obreros no cualificados, y se fijará un plazo que no podrá exceder de dos años y será</w:t>
      </w:r>
      <w:r>
        <w:rPr>
          <w:spacing w:val="-10"/>
          <w:sz w:val="20"/>
        </w:rPr>
        <w:t> </w:t>
      </w:r>
      <w:r>
        <w:rPr>
          <w:sz w:val="20"/>
        </w:rPr>
        <w:t>improrrogable.</w:t>
      </w:r>
    </w:p>
    <w:p>
      <w:pPr>
        <w:pStyle w:val="BodyText"/>
        <w:ind w:left="0" w:firstLine="0"/>
        <w:rPr>
          <w:sz w:val="19"/>
        </w:rPr>
      </w:pPr>
    </w:p>
    <w:p>
      <w:pPr>
        <w:pStyle w:val="Heading2"/>
        <w:spacing w:before="1"/>
        <w:rPr>
          <w:i/>
        </w:rPr>
      </w:pPr>
      <w:bookmarkStart w:name="Sección 4.ª Del concierto" w:id="187"/>
      <w:bookmarkEnd w:id="187"/>
      <w:r>
        <w:rPr>
          <w:b w:val="0"/>
          <w:i w:val="0"/>
        </w:rPr>
      </w:r>
      <w:bookmarkStart w:name="_bookmark26" w:id="188"/>
      <w:bookmarkEnd w:id="188"/>
      <w:r>
        <w:rPr>
          <w:b w:val="0"/>
          <w:i w:val="0"/>
        </w:rPr>
      </w:r>
      <w:r>
        <w:rPr>
          <w:i/>
        </w:rPr>
        <w:t>Sección 4.ª Del concierto</w:t>
      </w:r>
    </w:p>
    <w:p>
      <w:pPr>
        <w:pStyle w:val="BodyText"/>
        <w:spacing w:before="6"/>
        <w:ind w:left="0" w:firstLine="0"/>
        <w:rPr>
          <w:b/>
          <w:i/>
        </w:rPr>
      </w:pPr>
    </w:p>
    <w:p>
      <w:pPr>
        <w:spacing w:before="0"/>
        <w:ind w:left="474" w:right="0" w:firstLine="0"/>
        <w:jc w:val="left"/>
        <w:rPr>
          <w:b/>
          <w:sz w:val="20"/>
        </w:rPr>
      </w:pPr>
      <w:bookmarkStart w:name="Artículo 143." w:id="189"/>
      <w:bookmarkEnd w:id="189"/>
      <w:r>
        <w:rPr/>
      </w:r>
      <w:r>
        <w:rPr>
          <w:b/>
          <w:sz w:val="20"/>
        </w:rPr>
        <w:t>Artículo 143.</w:t>
      </w:r>
    </w:p>
    <w:p>
      <w:pPr>
        <w:pStyle w:val="BodyText"/>
        <w:spacing w:line="249" w:lineRule="auto" w:before="124"/>
        <w:ind w:right="1274"/>
        <w:jc w:val="both"/>
      </w:pPr>
      <w:r>
        <w:rPr/>
        <w:t>Las Corporaciones locales podrán prestar los servicios de su competencia mediante concierto con otras Entidades públicas o privadas y con los particulares, utilizando los que unas u otros tuvieran establecidos, sin que el concierto origine nueva persona jurídica entre las mismas.</w:t>
      </w:r>
    </w:p>
    <w:p>
      <w:pPr>
        <w:pStyle w:val="BodyText"/>
        <w:spacing w:before="0"/>
        <w:ind w:left="0" w:firstLine="0"/>
      </w:pPr>
    </w:p>
    <w:p>
      <w:pPr>
        <w:pStyle w:val="Heading1"/>
      </w:pPr>
      <w:bookmarkStart w:name="Artículo 144." w:id="190"/>
      <w:bookmarkEnd w:id="190"/>
      <w:r>
        <w:rPr>
          <w:b w:val="0"/>
        </w:rPr>
      </w:r>
      <w:r>
        <w:rPr/>
        <w:t>Artículo 144.</w:t>
      </w:r>
    </w:p>
    <w:p>
      <w:pPr>
        <w:pStyle w:val="ListParagraph"/>
        <w:numPr>
          <w:ilvl w:val="0"/>
          <w:numId w:val="116"/>
        </w:numPr>
        <w:tabs>
          <w:tab w:pos="1129" w:val="left" w:leader="none"/>
        </w:tabs>
        <w:spacing w:line="249" w:lineRule="auto" w:before="123" w:after="0"/>
        <w:ind w:left="474" w:right="1274" w:firstLine="340"/>
        <w:jc w:val="both"/>
        <w:rPr>
          <w:sz w:val="20"/>
        </w:rPr>
      </w:pPr>
      <w:r>
        <w:rPr>
          <w:sz w:val="20"/>
        </w:rPr>
        <w:t>La duración de los conciertos no podrá exceder de diez años, y quedarán automáticamente sin efecto desde el momento en que la Corporación interesada tuviere instalado y en disposición de funcionar un servicio análogo al</w:t>
      </w:r>
      <w:r>
        <w:rPr>
          <w:spacing w:val="-14"/>
          <w:sz w:val="20"/>
        </w:rPr>
        <w:t> </w:t>
      </w:r>
      <w:r>
        <w:rPr>
          <w:sz w:val="20"/>
        </w:rPr>
        <w:t>concertado.</w:t>
      </w:r>
    </w:p>
    <w:p>
      <w:pPr>
        <w:pStyle w:val="ListParagraph"/>
        <w:numPr>
          <w:ilvl w:val="0"/>
          <w:numId w:val="116"/>
        </w:numPr>
        <w:tabs>
          <w:tab w:pos="1096" w:val="left" w:leader="none"/>
        </w:tabs>
        <w:spacing w:line="249" w:lineRule="auto" w:before="3" w:after="0"/>
        <w:ind w:left="474" w:right="1272" w:firstLine="340"/>
        <w:jc w:val="both"/>
        <w:rPr>
          <w:sz w:val="20"/>
        </w:rPr>
      </w:pPr>
      <w:r>
        <w:rPr>
          <w:sz w:val="20"/>
        </w:rPr>
        <w:t>No obstante, se podrán autorizar por el Ministerio de la Gobernación sucesivas prórrogas de igual duración, siempre que la Corporación demostrare la imposibilidad de instalar el servicio por su cuenta o la mayor economía de esta forma de prestación, sin menoscabo de eficacia para el</w:t>
      </w:r>
      <w:r>
        <w:rPr>
          <w:spacing w:val="-6"/>
          <w:sz w:val="20"/>
        </w:rPr>
        <w:t> </w:t>
      </w:r>
      <w:r>
        <w:rPr>
          <w:sz w:val="20"/>
        </w:rPr>
        <w:t>público.</w:t>
      </w:r>
    </w:p>
    <w:p>
      <w:pPr>
        <w:pStyle w:val="BodyText"/>
        <w:spacing w:before="0"/>
        <w:ind w:left="0" w:firstLine="0"/>
      </w:pPr>
    </w:p>
    <w:p>
      <w:pPr>
        <w:pStyle w:val="Heading1"/>
      </w:pPr>
      <w:bookmarkStart w:name="Artículo 145." w:id="191"/>
      <w:bookmarkEnd w:id="191"/>
      <w:r>
        <w:rPr>
          <w:b w:val="0"/>
        </w:rPr>
      </w:r>
      <w:r>
        <w:rPr/>
        <w:t>Artículo 145.</w:t>
      </w:r>
    </w:p>
    <w:p>
      <w:pPr>
        <w:pStyle w:val="ListParagraph"/>
        <w:numPr>
          <w:ilvl w:val="0"/>
          <w:numId w:val="117"/>
        </w:numPr>
        <w:tabs>
          <w:tab w:pos="1059" w:val="left" w:leader="none"/>
        </w:tabs>
        <w:spacing w:line="249" w:lineRule="auto" w:before="123" w:after="0"/>
        <w:ind w:left="474" w:right="1272" w:firstLine="340"/>
        <w:jc w:val="both"/>
        <w:rPr>
          <w:sz w:val="20"/>
        </w:rPr>
      </w:pPr>
      <w:r>
        <w:rPr>
          <w:sz w:val="20"/>
        </w:rPr>
        <w:t>El concierto podrá establecerse con personas o Entidades radicantes dentro o fuera del territorio de la Entidad</w:t>
      </w:r>
      <w:r>
        <w:rPr>
          <w:spacing w:val="-4"/>
          <w:sz w:val="20"/>
        </w:rPr>
        <w:t> </w:t>
      </w:r>
      <w:r>
        <w:rPr>
          <w:sz w:val="20"/>
        </w:rPr>
        <w:t>local.</w:t>
      </w:r>
    </w:p>
    <w:p>
      <w:pPr>
        <w:pStyle w:val="ListParagraph"/>
        <w:numPr>
          <w:ilvl w:val="0"/>
          <w:numId w:val="117"/>
        </w:numPr>
        <w:tabs>
          <w:tab w:pos="1057" w:val="left" w:leader="none"/>
        </w:tabs>
        <w:spacing w:line="249" w:lineRule="auto" w:before="2" w:after="0"/>
        <w:ind w:left="474" w:right="1276" w:firstLine="340"/>
        <w:jc w:val="both"/>
        <w:rPr>
          <w:sz w:val="20"/>
        </w:rPr>
      </w:pPr>
      <w:r>
        <w:rPr>
          <w:sz w:val="20"/>
        </w:rPr>
        <w:t>Cuando el concierto se estableciera entre dos Corporaciones locales o entre una de éstas y el Estado y otra de carácter paraestatal, no requerirá prestación de</w:t>
      </w:r>
      <w:r>
        <w:rPr>
          <w:spacing w:val="-27"/>
          <w:sz w:val="20"/>
        </w:rPr>
        <w:t> </w:t>
      </w:r>
      <w:r>
        <w:rPr>
          <w:sz w:val="20"/>
        </w:rPr>
        <w:t>garantía.</w:t>
      </w:r>
    </w:p>
    <w:p>
      <w:pPr>
        <w:pStyle w:val="BodyText"/>
        <w:ind w:left="0" w:firstLine="0"/>
        <w:rPr>
          <w:sz w:val="19"/>
        </w:rPr>
      </w:pPr>
    </w:p>
    <w:p>
      <w:pPr>
        <w:pStyle w:val="Heading1"/>
      </w:pPr>
      <w:bookmarkStart w:name="Artículo 146." w:id="192"/>
      <w:bookmarkEnd w:id="192"/>
      <w:r>
        <w:rPr>
          <w:b w:val="0"/>
        </w:rPr>
      </w:r>
      <w:r>
        <w:rPr/>
        <w:t>Artículo 146.</w:t>
      </w:r>
    </w:p>
    <w:p>
      <w:pPr>
        <w:pStyle w:val="BodyText"/>
        <w:spacing w:line="249" w:lineRule="auto" w:before="123"/>
        <w:ind w:right="1272"/>
        <w:jc w:val="both"/>
      </w:pPr>
      <w:r>
        <w:rPr/>
        <w:t>El pago de los servicios concertados se fijará en un tanto alzado inalterable, ya de carácter conjunto por la totalidad del servicio en un tiempo determinado, o por unidades a precio fijo.</w:t>
      </w:r>
    </w:p>
    <w:p>
      <w:pPr>
        <w:pStyle w:val="BodyText"/>
        <w:spacing w:before="11"/>
        <w:ind w:left="0" w:firstLine="0"/>
        <w:rPr>
          <w:sz w:val="19"/>
        </w:rPr>
      </w:pPr>
    </w:p>
    <w:p>
      <w:pPr>
        <w:pStyle w:val="Heading1"/>
      </w:pPr>
      <w:bookmarkStart w:name="Artículo 147." w:id="193"/>
      <w:bookmarkEnd w:id="193"/>
      <w:r>
        <w:rPr>
          <w:b w:val="0"/>
        </w:rPr>
      </w:r>
      <w:r>
        <w:rPr/>
        <w:t>Artículo 147.</w:t>
      </w:r>
    </w:p>
    <w:p>
      <w:pPr>
        <w:pStyle w:val="ListParagraph"/>
        <w:numPr>
          <w:ilvl w:val="0"/>
          <w:numId w:val="118"/>
        </w:numPr>
        <w:tabs>
          <w:tab w:pos="1108" w:val="left" w:leader="none"/>
        </w:tabs>
        <w:spacing w:line="249" w:lineRule="auto" w:before="123" w:after="0"/>
        <w:ind w:left="474" w:right="1274" w:firstLine="340"/>
        <w:jc w:val="both"/>
        <w:rPr>
          <w:sz w:val="20"/>
        </w:rPr>
      </w:pPr>
      <w:r>
        <w:rPr>
          <w:sz w:val="20"/>
        </w:rPr>
        <w:t>Las Diputaciones provinciales no podrán concertar la totalidad de los servicios mínimos obligatorios de carácter</w:t>
      </w:r>
      <w:r>
        <w:rPr>
          <w:spacing w:val="-4"/>
          <w:sz w:val="20"/>
        </w:rPr>
        <w:t> </w:t>
      </w:r>
      <w:r>
        <w:rPr>
          <w:sz w:val="20"/>
        </w:rPr>
        <w:t>benéfico-sanitario.</w:t>
      </w:r>
    </w:p>
    <w:p>
      <w:pPr>
        <w:pStyle w:val="ListParagraph"/>
        <w:numPr>
          <w:ilvl w:val="0"/>
          <w:numId w:val="118"/>
        </w:numPr>
        <w:tabs>
          <w:tab w:pos="1061" w:val="left" w:leader="none"/>
        </w:tabs>
        <w:spacing w:line="249" w:lineRule="auto" w:before="2" w:after="0"/>
        <w:ind w:left="474" w:right="1274" w:firstLine="340"/>
        <w:jc w:val="both"/>
        <w:rPr>
          <w:sz w:val="20"/>
        </w:rPr>
      </w:pPr>
      <w:r>
        <w:rPr>
          <w:sz w:val="20"/>
        </w:rPr>
        <w:t>Cuando se tratare de concertar más de uno de los servicios previstos en el artículo 245 de la </w:t>
      </w:r>
      <w:r>
        <w:rPr>
          <w:spacing w:val="-5"/>
          <w:sz w:val="20"/>
        </w:rPr>
        <w:t>Ley, </w:t>
      </w:r>
      <w:r>
        <w:rPr>
          <w:sz w:val="20"/>
        </w:rPr>
        <w:t>será necesaria la autorización del Ministerio de la</w:t>
      </w:r>
      <w:r>
        <w:rPr>
          <w:spacing w:val="-13"/>
          <w:sz w:val="20"/>
        </w:rPr>
        <w:t> </w:t>
      </w:r>
      <w:r>
        <w:rPr>
          <w:sz w:val="20"/>
        </w:rPr>
        <w:t>Gobernación.</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before="1"/>
        <w:ind w:left="2701" w:right="3499" w:firstLine="0"/>
        <w:jc w:val="center"/>
      </w:pPr>
      <w:bookmarkStart w:name="CAPÍTULO SEXTO. De las tarifas" w:id="194"/>
      <w:bookmarkEnd w:id="194"/>
      <w:r>
        <w:rPr/>
      </w:r>
      <w:bookmarkStart w:name="_bookmark27" w:id="195"/>
      <w:bookmarkEnd w:id="195"/>
      <w:r>
        <w:rPr/>
      </w:r>
      <w:r>
        <w:rPr/>
        <w:t>CAPÍTULO SEXTO</w:t>
      </w:r>
    </w:p>
    <w:p>
      <w:pPr>
        <w:pStyle w:val="Heading1"/>
        <w:spacing w:before="123"/>
        <w:ind w:left="2701" w:right="3499"/>
        <w:jc w:val="center"/>
      </w:pPr>
      <w:r>
        <w:rPr/>
        <w:t>De las tarifas</w:t>
      </w:r>
    </w:p>
    <w:p>
      <w:pPr>
        <w:pStyle w:val="BodyText"/>
        <w:spacing w:before="7"/>
        <w:ind w:left="0" w:firstLine="0"/>
        <w:rPr>
          <w:b/>
        </w:rPr>
      </w:pPr>
    </w:p>
    <w:p>
      <w:pPr>
        <w:spacing w:before="0"/>
        <w:ind w:left="474" w:right="0" w:firstLine="0"/>
        <w:jc w:val="left"/>
        <w:rPr>
          <w:b/>
          <w:sz w:val="20"/>
        </w:rPr>
      </w:pPr>
      <w:bookmarkStart w:name="Artículo 148." w:id="196"/>
      <w:bookmarkEnd w:id="196"/>
      <w:r>
        <w:rPr/>
      </w:r>
      <w:r>
        <w:rPr>
          <w:b/>
          <w:sz w:val="20"/>
        </w:rPr>
        <w:t>Artículo 148.</w:t>
      </w:r>
    </w:p>
    <w:p>
      <w:pPr>
        <w:pStyle w:val="BodyText"/>
        <w:spacing w:line="249" w:lineRule="auto" w:before="123"/>
        <w:ind w:right="1271"/>
        <w:jc w:val="both"/>
      </w:pPr>
      <w:r>
        <w:rPr/>
        <w:t>Para la validez de las tarifas se requerirá que sean fijadas y aprobadas por la Corporación titular del servicio </w:t>
      </w:r>
      <w:r>
        <w:rPr>
          <w:spacing w:val="-8"/>
        </w:rPr>
        <w:t>y, </w:t>
      </w:r>
      <w:r>
        <w:rPr/>
        <w:t>en su caso, además, cuando se tratare de servicios de carácter industrial o mercantil, por el Ministerio al que correspondiere la inspección del mismo.</w:t>
      </w:r>
    </w:p>
    <w:p>
      <w:pPr>
        <w:pStyle w:val="BodyText"/>
        <w:spacing w:before="0"/>
        <w:ind w:left="0" w:firstLine="0"/>
      </w:pPr>
    </w:p>
    <w:p>
      <w:pPr>
        <w:pStyle w:val="Heading1"/>
      </w:pPr>
      <w:bookmarkStart w:name="Artículo 149." w:id="197"/>
      <w:bookmarkEnd w:id="197"/>
      <w:r>
        <w:rPr>
          <w:b w:val="0"/>
        </w:rPr>
      </w:r>
      <w:r>
        <w:rPr/>
        <w:t>Artículo 149.</w:t>
      </w:r>
    </w:p>
    <w:p>
      <w:pPr>
        <w:pStyle w:val="ListParagraph"/>
        <w:numPr>
          <w:ilvl w:val="0"/>
          <w:numId w:val="119"/>
        </w:numPr>
        <w:tabs>
          <w:tab w:pos="1102" w:val="left" w:leader="none"/>
        </w:tabs>
        <w:spacing w:line="249" w:lineRule="auto" w:before="124" w:after="0"/>
        <w:ind w:left="474" w:right="1272" w:firstLine="340"/>
        <w:jc w:val="both"/>
        <w:rPr>
          <w:sz w:val="20"/>
        </w:rPr>
      </w:pPr>
      <w:r>
        <w:rPr>
          <w:sz w:val="20"/>
        </w:rPr>
        <w:t>La cuantía de las tarifas de los servicios públicos de competencia municipal o provincial podrá ser igual, superior o inferior al coste del servicio, según aconsejaren las circunstancias sociales y económicas relevantes en orden a su</w:t>
      </w:r>
      <w:r>
        <w:rPr>
          <w:spacing w:val="-10"/>
          <w:sz w:val="20"/>
        </w:rPr>
        <w:t> </w:t>
      </w:r>
      <w:r>
        <w:rPr>
          <w:sz w:val="20"/>
        </w:rPr>
        <w:t>prestación.</w:t>
      </w:r>
    </w:p>
    <w:p>
      <w:pPr>
        <w:pStyle w:val="ListParagraph"/>
        <w:numPr>
          <w:ilvl w:val="0"/>
          <w:numId w:val="119"/>
        </w:numPr>
        <w:tabs>
          <w:tab w:pos="1085" w:val="left" w:leader="none"/>
        </w:tabs>
        <w:spacing w:line="249" w:lineRule="auto" w:before="2" w:after="0"/>
        <w:ind w:left="474" w:right="1273" w:firstLine="340"/>
        <w:jc w:val="both"/>
        <w:rPr>
          <w:sz w:val="20"/>
        </w:rPr>
      </w:pPr>
      <w:r>
        <w:rPr>
          <w:sz w:val="20"/>
        </w:rPr>
        <w:t>Si fuere inferior al costo del servicio, la parte no financiada directamente por los ingresos tarifados se cubrirá mediante aportación del Presupuesto municipal o provincial, que si el servicio fuere gestionado en forma indirecta revestirá el carácter de subvención, a la que se aplicará la limitación dispuesta por el párrafo 4 del artículo</w:t>
      </w:r>
      <w:r>
        <w:rPr>
          <w:spacing w:val="-23"/>
          <w:sz w:val="20"/>
        </w:rPr>
        <w:t> </w:t>
      </w:r>
      <w:r>
        <w:rPr>
          <w:sz w:val="20"/>
        </w:rPr>
        <w:t>129.</w:t>
      </w:r>
    </w:p>
    <w:p>
      <w:pPr>
        <w:pStyle w:val="ListParagraph"/>
        <w:numPr>
          <w:ilvl w:val="0"/>
          <w:numId w:val="119"/>
        </w:numPr>
        <w:tabs>
          <w:tab w:pos="1060" w:val="left" w:leader="none"/>
        </w:tabs>
        <w:spacing w:line="249" w:lineRule="auto" w:before="3" w:after="0"/>
        <w:ind w:left="474" w:right="1272" w:firstLine="340"/>
        <w:jc w:val="both"/>
        <w:rPr>
          <w:sz w:val="20"/>
        </w:rPr>
      </w:pPr>
      <w:r>
        <w:rPr>
          <w:sz w:val="20"/>
        </w:rPr>
        <w:t>Si la tarifa se calculare para que sus productos excedieren del costo del servicio, el sobrante se aplicará al destino a que hubiere </w:t>
      </w:r>
      <w:r>
        <w:rPr>
          <w:spacing w:val="-3"/>
          <w:sz w:val="20"/>
        </w:rPr>
        <w:t>lugar, </w:t>
      </w:r>
      <w:r>
        <w:rPr>
          <w:sz w:val="20"/>
        </w:rPr>
        <w:t>según los</w:t>
      </w:r>
      <w:r>
        <w:rPr>
          <w:spacing w:val="-9"/>
          <w:sz w:val="20"/>
        </w:rPr>
        <w:t> </w:t>
      </w:r>
      <w:r>
        <w:rPr>
          <w:sz w:val="20"/>
        </w:rPr>
        <w:t>casos.</w:t>
      </w:r>
    </w:p>
    <w:p>
      <w:pPr>
        <w:pStyle w:val="ListParagraph"/>
        <w:numPr>
          <w:ilvl w:val="0"/>
          <w:numId w:val="119"/>
        </w:numPr>
        <w:tabs>
          <w:tab w:pos="1117" w:val="left" w:leader="none"/>
        </w:tabs>
        <w:spacing w:line="249" w:lineRule="auto" w:before="2" w:after="0"/>
        <w:ind w:left="474" w:right="1274" w:firstLine="340"/>
        <w:jc w:val="both"/>
        <w:rPr>
          <w:sz w:val="20"/>
        </w:rPr>
      </w:pPr>
      <w:r>
        <w:rPr>
          <w:sz w:val="20"/>
        </w:rPr>
        <w:t>Las tarifas por prestación de servicios de primera necesidad o relativos a la alimentación o vestido no suntuarios no excederán del costo necesario para la financiación de los</w:t>
      </w:r>
      <w:r>
        <w:rPr>
          <w:spacing w:val="-3"/>
          <w:sz w:val="20"/>
        </w:rPr>
        <w:t> </w:t>
      </w:r>
      <w:r>
        <w:rPr>
          <w:sz w:val="20"/>
        </w:rPr>
        <w:t>mismos.</w:t>
      </w:r>
    </w:p>
    <w:p>
      <w:pPr>
        <w:pStyle w:val="BodyText"/>
        <w:spacing w:before="11"/>
        <w:ind w:left="0" w:firstLine="0"/>
        <w:rPr>
          <w:sz w:val="19"/>
        </w:rPr>
      </w:pPr>
    </w:p>
    <w:p>
      <w:pPr>
        <w:pStyle w:val="Heading1"/>
      </w:pPr>
      <w:bookmarkStart w:name="Artículo 150." w:id="198"/>
      <w:bookmarkEnd w:id="198"/>
      <w:r>
        <w:rPr>
          <w:b w:val="0"/>
        </w:rPr>
      </w:r>
      <w:r>
        <w:rPr/>
        <w:t>Artículo 150.</w:t>
      </w:r>
    </w:p>
    <w:p>
      <w:pPr>
        <w:pStyle w:val="ListParagraph"/>
        <w:numPr>
          <w:ilvl w:val="0"/>
          <w:numId w:val="120"/>
        </w:numPr>
        <w:tabs>
          <w:tab w:pos="1073" w:val="left" w:leader="none"/>
        </w:tabs>
        <w:spacing w:line="249" w:lineRule="auto" w:before="123" w:after="0"/>
        <w:ind w:left="474" w:right="1274" w:firstLine="340"/>
        <w:jc w:val="both"/>
        <w:rPr>
          <w:sz w:val="20"/>
        </w:rPr>
      </w:pPr>
      <w:r>
        <w:rPr>
          <w:sz w:val="20"/>
        </w:rPr>
        <w:t>La tarifa de cada servicio público de la Corporación será igual para todos los que recibieren las mismas prestaciones y en iguales</w:t>
      </w:r>
      <w:r>
        <w:rPr>
          <w:spacing w:val="-7"/>
          <w:sz w:val="20"/>
        </w:rPr>
        <w:t> </w:t>
      </w:r>
      <w:r>
        <w:rPr>
          <w:sz w:val="20"/>
        </w:rPr>
        <w:t>circunstancias.</w:t>
      </w:r>
    </w:p>
    <w:p>
      <w:pPr>
        <w:pStyle w:val="ListParagraph"/>
        <w:numPr>
          <w:ilvl w:val="0"/>
          <w:numId w:val="120"/>
        </w:numPr>
        <w:tabs>
          <w:tab w:pos="1134" w:val="left" w:leader="none"/>
        </w:tabs>
        <w:spacing w:line="249" w:lineRule="auto" w:before="2" w:after="0"/>
        <w:ind w:left="474" w:right="1274" w:firstLine="340"/>
        <w:jc w:val="both"/>
        <w:rPr>
          <w:sz w:val="20"/>
        </w:rPr>
      </w:pPr>
      <w:r>
        <w:rPr>
          <w:sz w:val="20"/>
        </w:rPr>
        <w:t>No obstante, podrán establecerse tarifas reducidas en beneficio de sectores personales económicamente</w:t>
      </w:r>
      <w:r>
        <w:rPr>
          <w:spacing w:val="-3"/>
          <w:sz w:val="20"/>
        </w:rPr>
        <w:t> </w:t>
      </w:r>
      <w:r>
        <w:rPr>
          <w:sz w:val="20"/>
        </w:rPr>
        <w:t>débiles.</w:t>
      </w:r>
    </w:p>
    <w:p>
      <w:pPr>
        <w:pStyle w:val="BodyText"/>
        <w:ind w:left="0" w:firstLine="0"/>
        <w:rPr>
          <w:sz w:val="19"/>
        </w:rPr>
      </w:pPr>
    </w:p>
    <w:p>
      <w:pPr>
        <w:pStyle w:val="Heading1"/>
      </w:pPr>
      <w:bookmarkStart w:name="Artículo 151." w:id="199"/>
      <w:bookmarkEnd w:id="199"/>
      <w:r>
        <w:rPr>
          <w:b w:val="0"/>
        </w:rPr>
      </w:r>
      <w:r>
        <w:rPr/>
        <w:t>Artículo</w:t>
      </w:r>
      <w:r>
        <w:rPr>
          <w:spacing w:val="-12"/>
        </w:rPr>
        <w:t> </w:t>
      </w:r>
      <w:r>
        <w:rPr/>
        <w:t>151.</w:t>
      </w:r>
    </w:p>
    <w:p>
      <w:pPr>
        <w:pStyle w:val="ListParagraph"/>
        <w:numPr>
          <w:ilvl w:val="0"/>
          <w:numId w:val="121"/>
        </w:numPr>
        <w:tabs>
          <w:tab w:pos="1049" w:val="left" w:leader="none"/>
        </w:tabs>
        <w:spacing w:line="249" w:lineRule="auto" w:before="123" w:after="0"/>
        <w:ind w:left="474" w:right="1273" w:firstLine="340"/>
        <w:jc w:val="both"/>
        <w:rPr>
          <w:sz w:val="20"/>
        </w:rPr>
      </w:pPr>
      <w:r>
        <w:rPr>
          <w:sz w:val="20"/>
        </w:rPr>
        <w:t>Las tarifas de los servicios públicos podrán ser modificadas, en todo momento, por la Corporación concedente atendiendo a las circunstancias económicas y sociales relevantes en el</w:t>
      </w:r>
      <w:r>
        <w:rPr>
          <w:spacing w:val="-3"/>
          <w:sz w:val="20"/>
        </w:rPr>
        <w:t> </w:t>
      </w:r>
      <w:r>
        <w:rPr>
          <w:sz w:val="20"/>
        </w:rPr>
        <w:t>servicio.</w:t>
      </w:r>
    </w:p>
    <w:p>
      <w:pPr>
        <w:pStyle w:val="ListParagraph"/>
        <w:numPr>
          <w:ilvl w:val="0"/>
          <w:numId w:val="121"/>
        </w:numPr>
        <w:tabs>
          <w:tab w:pos="1068" w:val="left" w:leader="none"/>
        </w:tabs>
        <w:spacing w:line="249" w:lineRule="auto" w:before="3" w:after="0"/>
        <w:ind w:left="474" w:right="1272" w:firstLine="340"/>
        <w:jc w:val="both"/>
        <w:rPr>
          <w:sz w:val="20"/>
        </w:rPr>
      </w:pPr>
      <w:r>
        <w:rPr>
          <w:sz w:val="20"/>
        </w:rPr>
        <w:t>Si se prestare por Empresa mixta o por concesión, la Empresa o el concesionario, respectivamente, tendrán intervención en el expediente de</w:t>
      </w:r>
      <w:r>
        <w:rPr>
          <w:spacing w:val="-9"/>
          <w:sz w:val="20"/>
        </w:rPr>
        <w:t> </w:t>
      </w:r>
      <w:r>
        <w:rPr>
          <w:sz w:val="20"/>
        </w:rPr>
        <w:t>modificación.</w:t>
      </w:r>
    </w:p>
    <w:p>
      <w:pPr>
        <w:pStyle w:val="ListParagraph"/>
        <w:numPr>
          <w:ilvl w:val="0"/>
          <w:numId w:val="121"/>
        </w:numPr>
        <w:tabs>
          <w:tab w:pos="1042" w:val="left" w:leader="none"/>
        </w:tabs>
        <w:spacing w:line="249" w:lineRule="auto" w:before="1" w:after="0"/>
        <w:ind w:left="474" w:right="1272" w:firstLine="340"/>
        <w:jc w:val="both"/>
        <w:rPr>
          <w:sz w:val="20"/>
        </w:rPr>
      </w:pPr>
      <w:r>
        <w:rPr>
          <w:sz w:val="20"/>
        </w:rPr>
        <w:t>La modificación de las tarifas habrá de ser aprobada por la Corporación </w:t>
      </w:r>
      <w:r>
        <w:rPr>
          <w:spacing w:val="-8"/>
          <w:sz w:val="20"/>
        </w:rPr>
        <w:t>y, </w:t>
      </w:r>
      <w:r>
        <w:rPr>
          <w:sz w:val="20"/>
        </w:rPr>
        <w:t>en su caso, por el Ministerio al que correspondiere la aprobación inicial, que deberá dictar la resolución en el plazo máximo de tres meses, a contar de la fecha en que hubieren tenido entrada en el Registro los documentos, y transcurrido ese termino quedará ratificada la aprobación de la Corporación.</w:t>
      </w:r>
    </w:p>
    <w:p>
      <w:pPr>
        <w:pStyle w:val="BodyText"/>
        <w:spacing w:before="1"/>
        <w:ind w:left="0" w:firstLine="0"/>
      </w:pPr>
    </w:p>
    <w:p>
      <w:pPr>
        <w:pStyle w:val="Heading1"/>
      </w:pPr>
      <w:bookmarkStart w:name="Artículo 152." w:id="200"/>
      <w:bookmarkEnd w:id="200"/>
      <w:r>
        <w:rPr>
          <w:b w:val="0"/>
        </w:rPr>
      </w:r>
      <w:r>
        <w:rPr/>
        <w:t>Artículo 152.</w:t>
      </w:r>
    </w:p>
    <w:p>
      <w:pPr>
        <w:pStyle w:val="ListParagraph"/>
        <w:numPr>
          <w:ilvl w:val="0"/>
          <w:numId w:val="122"/>
        </w:numPr>
        <w:tabs>
          <w:tab w:pos="1073" w:val="left" w:leader="none"/>
        </w:tabs>
        <w:spacing w:line="249" w:lineRule="auto" w:before="124" w:after="0"/>
        <w:ind w:left="474" w:right="1273" w:firstLine="340"/>
        <w:jc w:val="both"/>
        <w:rPr>
          <w:sz w:val="20"/>
        </w:rPr>
      </w:pPr>
      <w:r>
        <w:rPr>
          <w:sz w:val="20"/>
        </w:rPr>
        <w:t>Las tarifas de Empresas mixtas o concesionarias se entenderán sujetas a revisión periódica y</w:t>
      </w:r>
      <w:r>
        <w:rPr>
          <w:spacing w:val="-2"/>
          <w:sz w:val="20"/>
        </w:rPr>
        <w:t> </w:t>
      </w:r>
      <w:r>
        <w:rPr>
          <w:sz w:val="20"/>
        </w:rPr>
        <w:t>extraordinaria.</w:t>
      </w:r>
    </w:p>
    <w:p>
      <w:pPr>
        <w:pStyle w:val="ListParagraph"/>
        <w:numPr>
          <w:ilvl w:val="0"/>
          <w:numId w:val="122"/>
        </w:numPr>
        <w:tabs>
          <w:tab w:pos="1051" w:val="left" w:leader="none"/>
        </w:tabs>
        <w:spacing w:line="249" w:lineRule="auto" w:before="1" w:after="0"/>
        <w:ind w:left="474" w:right="1274" w:firstLine="340"/>
        <w:jc w:val="both"/>
        <w:rPr>
          <w:sz w:val="20"/>
        </w:rPr>
      </w:pPr>
      <w:r>
        <w:rPr>
          <w:sz w:val="20"/>
        </w:rPr>
        <w:t>La revisión periódica se efectuará en los plazos que se señalaren, que no excederán de diez</w:t>
      </w:r>
      <w:r>
        <w:rPr>
          <w:spacing w:val="-3"/>
          <w:sz w:val="20"/>
        </w:rPr>
        <w:t> </w:t>
      </w:r>
      <w:r>
        <w:rPr>
          <w:sz w:val="20"/>
        </w:rPr>
        <w:t>años.</w:t>
      </w:r>
    </w:p>
    <w:p>
      <w:pPr>
        <w:pStyle w:val="ListParagraph"/>
        <w:numPr>
          <w:ilvl w:val="0"/>
          <w:numId w:val="122"/>
        </w:numPr>
        <w:tabs>
          <w:tab w:pos="1124" w:val="left" w:leader="none"/>
        </w:tabs>
        <w:spacing w:line="249" w:lineRule="auto" w:before="2" w:after="0"/>
        <w:ind w:left="474" w:right="1273" w:firstLine="340"/>
        <w:jc w:val="both"/>
        <w:rPr>
          <w:sz w:val="20"/>
        </w:rPr>
      </w:pPr>
      <w:r>
        <w:rPr>
          <w:sz w:val="20"/>
        </w:rPr>
        <w:t>La revisión extraordinaria procederá de oficio o a petición de la Empresa o concesionario, siempre que se produjere un desequilibrio en la economía de la Empresa o  de la concesión, por circunstancias independientes a la buena gestión de una u</w:t>
      </w:r>
      <w:r>
        <w:rPr>
          <w:spacing w:val="-28"/>
          <w:sz w:val="20"/>
        </w:rPr>
        <w:t> </w:t>
      </w:r>
      <w:r>
        <w:rPr>
          <w:sz w:val="20"/>
        </w:rPr>
        <w:t>otro.</w:t>
      </w:r>
    </w:p>
    <w:p>
      <w:pPr>
        <w:pStyle w:val="BodyText"/>
        <w:spacing w:before="11"/>
        <w:ind w:left="0" w:firstLine="0"/>
        <w:rPr>
          <w:sz w:val="19"/>
        </w:rPr>
      </w:pPr>
    </w:p>
    <w:p>
      <w:pPr>
        <w:pStyle w:val="Heading1"/>
      </w:pPr>
      <w:bookmarkStart w:name="Artículo 153." w:id="201"/>
      <w:bookmarkEnd w:id="201"/>
      <w:r>
        <w:rPr>
          <w:b w:val="0"/>
        </w:rPr>
      </w:r>
      <w:r>
        <w:rPr/>
        <w:t>Artículo 153.</w:t>
      </w:r>
    </w:p>
    <w:p>
      <w:pPr>
        <w:pStyle w:val="BodyText"/>
        <w:spacing w:line="249" w:lineRule="auto" w:before="123"/>
        <w:ind w:right="1274"/>
        <w:jc w:val="both"/>
      </w:pPr>
      <w:r>
        <w:rPr/>
        <w:t>En la escritura constitutiva de las Empresas mixtas podrá estipularse que la revisión de tarifas no afectará al beneficio mínimo que se determinare.</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154." w:id="202"/>
      <w:bookmarkEnd w:id="202"/>
      <w:r>
        <w:rPr>
          <w:b w:val="0"/>
        </w:rPr>
      </w:r>
      <w:r>
        <w:rPr/>
        <w:t>Artículo 154.</w:t>
      </w:r>
    </w:p>
    <w:p>
      <w:pPr>
        <w:pStyle w:val="BodyText"/>
        <w:spacing w:line="249" w:lineRule="auto" w:before="123"/>
        <w:ind w:right="1273"/>
        <w:jc w:val="both"/>
      </w:pPr>
      <w:r>
        <w:rPr/>
        <w:t>Las Corporaciones locales que asumieren la prestación directa de los servicios benéficos de farmacia y, en general, cualesquiera otras cuyas tarifas estuvieren aprobadas por el Ministerio competente, no necesitarán la aprobación especial de tarifas del servicio.</w:t>
      </w:r>
    </w:p>
    <w:p>
      <w:pPr>
        <w:pStyle w:val="BodyText"/>
        <w:spacing w:before="11"/>
        <w:ind w:left="0" w:firstLine="0"/>
        <w:rPr>
          <w:sz w:val="19"/>
        </w:rPr>
      </w:pPr>
    </w:p>
    <w:p>
      <w:pPr>
        <w:pStyle w:val="Heading1"/>
      </w:pPr>
      <w:bookmarkStart w:name="Artículo 155." w:id="203"/>
      <w:bookmarkEnd w:id="203"/>
      <w:r>
        <w:rPr>
          <w:b w:val="0"/>
        </w:rPr>
      </w:r>
      <w:r>
        <w:rPr/>
        <w:t>Artículo 155.</w:t>
      </w:r>
    </w:p>
    <w:p>
      <w:pPr>
        <w:pStyle w:val="ListParagraph"/>
        <w:numPr>
          <w:ilvl w:val="0"/>
          <w:numId w:val="123"/>
        </w:numPr>
        <w:tabs>
          <w:tab w:pos="1045" w:val="left" w:leader="none"/>
        </w:tabs>
        <w:spacing w:line="249" w:lineRule="auto" w:before="123" w:after="0"/>
        <w:ind w:left="474" w:right="1274" w:firstLine="340"/>
        <w:jc w:val="both"/>
        <w:rPr>
          <w:sz w:val="20"/>
        </w:rPr>
      </w:pPr>
      <w:r>
        <w:rPr>
          <w:sz w:val="20"/>
        </w:rPr>
        <w:t>En los servicios prestados directamente por la Corporación, con o sin órgano especial de administración o mediante fundación pública del servicio, o indirectamente por concesión otorgada a particular o Empresa mixta, o por Consorcio con otros Entes públicos, las tarifas que hayan de satisfacer los usuarios tendrán la naturaleza de tasa y serán exaccionables por la vía de</w:t>
      </w:r>
      <w:r>
        <w:rPr>
          <w:spacing w:val="-3"/>
          <w:sz w:val="20"/>
        </w:rPr>
        <w:t> </w:t>
      </w:r>
      <w:r>
        <w:rPr>
          <w:sz w:val="20"/>
        </w:rPr>
        <w:t>apremio.</w:t>
      </w:r>
    </w:p>
    <w:p>
      <w:pPr>
        <w:pStyle w:val="ListParagraph"/>
        <w:numPr>
          <w:ilvl w:val="0"/>
          <w:numId w:val="123"/>
        </w:numPr>
        <w:tabs>
          <w:tab w:pos="1051" w:val="left" w:leader="none"/>
        </w:tabs>
        <w:spacing w:line="249" w:lineRule="auto" w:before="4" w:after="0"/>
        <w:ind w:left="474" w:right="1274" w:firstLine="340"/>
        <w:jc w:val="both"/>
        <w:rPr>
          <w:sz w:val="20"/>
        </w:rPr>
      </w:pPr>
      <w:r>
        <w:rPr>
          <w:sz w:val="20"/>
        </w:rPr>
        <w:t>Si el servicio se prestare con arreglo a las formas de Derecho privado </w:t>
      </w:r>
      <w:r>
        <w:rPr>
          <w:spacing w:val="-8"/>
          <w:sz w:val="20"/>
        </w:rPr>
        <w:t>y, </w:t>
      </w:r>
      <w:r>
        <w:rPr>
          <w:sz w:val="20"/>
        </w:rPr>
        <w:t>en especial, por Sociedad privada municipal o provincial, arrendamiento o concierto, las tarifas tendrán el carácter de precio o merced, sometido a las prescripciones civiles o</w:t>
      </w:r>
      <w:r>
        <w:rPr>
          <w:spacing w:val="-15"/>
          <w:sz w:val="20"/>
        </w:rPr>
        <w:t> </w:t>
      </w:r>
      <w:r>
        <w:rPr>
          <w:sz w:val="20"/>
        </w:rPr>
        <w:t>mercantiles.</w:t>
      </w:r>
    </w:p>
    <w:p>
      <w:pPr>
        <w:pStyle w:val="ListParagraph"/>
        <w:numPr>
          <w:ilvl w:val="0"/>
          <w:numId w:val="123"/>
        </w:numPr>
        <w:tabs>
          <w:tab w:pos="1038" w:val="left" w:leader="none"/>
        </w:tabs>
        <w:spacing w:line="249" w:lineRule="auto" w:before="3" w:after="0"/>
        <w:ind w:left="474" w:right="1271" w:firstLine="340"/>
        <w:jc w:val="both"/>
        <w:rPr>
          <w:sz w:val="20"/>
        </w:rPr>
      </w:pPr>
      <w:r>
        <w:rPr>
          <w:sz w:val="20"/>
        </w:rPr>
        <w:t>Cualquiera que fuere la forma de prestación, tendrán, no obstante, carácter de tasa las tarifas correspondientes a los servicios monopolizados y a los que fueran de recepción obligatoria para los</w:t>
      </w:r>
      <w:r>
        <w:rPr>
          <w:spacing w:val="-4"/>
          <w:sz w:val="20"/>
        </w:rPr>
        <w:t> </w:t>
      </w:r>
      <w:r>
        <w:rPr>
          <w:sz w:val="20"/>
        </w:rPr>
        <w:t>administrados.</w:t>
      </w:r>
    </w:p>
    <w:p>
      <w:pPr>
        <w:pStyle w:val="BodyText"/>
        <w:spacing w:before="0"/>
        <w:ind w:left="0" w:firstLine="0"/>
        <w:rPr>
          <w:sz w:val="22"/>
        </w:rPr>
      </w:pPr>
    </w:p>
    <w:p>
      <w:pPr>
        <w:pStyle w:val="BodyText"/>
        <w:spacing w:before="7"/>
        <w:ind w:left="0" w:firstLine="0"/>
        <w:rPr>
          <w:sz w:val="17"/>
        </w:rPr>
      </w:pPr>
    </w:p>
    <w:p>
      <w:pPr>
        <w:pStyle w:val="BodyText"/>
        <w:spacing w:before="0"/>
        <w:ind w:left="2702" w:right="3499" w:firstLine="0"/>
        <w:jc w:val="center"/>
      </w:pPr>
      <w:bookmarkStart w:name="TÍTULO CUARTO. De la cooperación provinc" w:id="204"/>
      <w:bookmarkEnd w:id="204"/>
      <w:r>
        <w:rPr/>
      </w:r>
      <w:bookmarkStart w:name="_bookmark28" w:id="205"/>
      <w:bookmarkEnd w:id="205"/>
      <w:r>
        <w:rPr/>
      </w:r>
      <w:r>
        <w:rPr/>
        <w:t>TÍTULO CUARTO</w:t>
      </w:r>
    </w:p>
    <w:p>
      <w:pPr>
        <w:pStyle w:val="Heading1"/>
        <w:spacing w:before="124"/>
        <w:ind w:left="724" w:right="1522"/>
        <w:jc w:val="center"/>
      </w:pPr>
      <w:r>
        <w:rPr/>
        <w:t>De la cooperación provincial a los servicios municipales</w:t>
      </w:r>
    </w:p>
    <w:p>
      <w:pPr>
        <w:pStyle w:val="BodyText"/>
        <w:spacing w:before="5"/>
        <w:ind w:left="0" w:firstLine="0"/>
        <w:rPr>
          <w:b/>
          <w:sz w:val="30"/>
        </w:rPr>
      </w:pPr>
    </w:p>
    <w:p>
      <w:pPr>
        <w:pStyle w:val="BodyText"/>
        <w:spacing w:before="0"/>
        <w:ind w:left="2701" w:right="3499" w:firstLine="0"/>
        <w:jc w:val="center"/>
      </w:pPr>
      <w:bookmarkStart w:name="CAPÍTULO PRIMERO. Organización de la coo" w:id="206"/>
      <w:bookmarkEnd w:id="206"/>
      <w:r>
        <w:rPr/>
      </w:r>
      <w:bookmarkStart w:name="_bookmark29" w:id="207"/>
      <w:bookmarkEnd w:id="207"/>
      <w:r>
        <w:rPr/>
      </w:r>
      <w:r>
        <w:rPr/>
        <w:t>CAPÍTULO PRIMERO</w:t>
      </w:r>
    </w:p>
    <w:p>
      <w:pPr>
        <w:pStyle w:val="Heading1"/>
        <w:spacing w:before="123"/>
        <w:ind w:left="2702" w:right="3499"/>
        <w:jc w:val="center"/>
      </w:pPr>
      <w:r>
        <w:rPr/>
        <w:t>Organización de la cooperación</w:t>
      </w:r>
    </w:p>
    <w:p>
      <w:pPr>
        <w:pStyle w:val="BodyText"/>
        <w:spacing w:before="7"/>
        <w:ind w:left="0" w:firstLine="0"/>
        <w:rPr>
          <w:b/>
        </w:rPr>
      </w:pPr>
    </w:p>
    <w:p>
      <w:pPr>
        <w:spacing w:before="0"/>
        <w:ind w:left="474" w:right="0" w:firstLine="0"/>
        <w:jc w:val="left"/>
        <w:rPr>
          <w:b/>
          <w:sz w:val="20"/>
        </w:rPr>
      </w:pPr>
      <w:bookmarkStart w:name="Artículo 156." w:id="208"/>
      <w:bookmarkEnd w:id="208"/>
      <w:r>
        <w:rPr/>
      </w:r>
      <w:r>
        <w:rPr>
          <w:b/>
          <w:sz w:val="20"/>
        </w:rPr>
        <w:t>Artículo 156.</w:t>
      </w:r>
    </w:p>
    <w:p>
      <w:pPr>
        <w:pStyle w:val="BodyText"/>
        <w:spacing w:line="249" w:lineRule="auto" w:before="124"/>
        <w:ind w:right="1274"/>
        <w:jc w:val="both"/>
      </w:pPr>
      <w:r>
        <w:rPr/>
        <w:t>Las Diputaciones provinciales y Cabildos Insulares tendrán la misión obligatoria e inexcusable de cooperar a la efectividad de los servicios municipales.</w:t>
      </w:r>
    </w:p>
    <w:p>
      <w:pPr>
        <w:pStyle w:val="BodyText"/>
        <w:spacing w:before="9"/>
        <w:ind w:left="0" w:firstLine="0"/>
        <w:rPr>
          <w:sz w:val="19"/>
        </w:rPr>
      </w:pPr>
    </w:p>
    <w:p>
      <w:pPr>
        <w:pStyle w:val="Heading1"/>
      </w:pPr>
      <w:bookmarkStart w:name="Artículo 157." w:id="209"/>
      <w:bookmarkEnd w:id="209"/>
      <w:r>
        <w:rPr>
          <w:b w:val="0"/>
        </w:rPr>
      </w:r>
      <w:r>
        <w:rPr/>
        <w:t>Artículo 157.</w:t>
      </w:r>
    </w:p>
    <w:p>
      <w:pPr>
        <w:pStyle w:val="ListParagraph"/>
        <w:numPr>
          <w:ilvl w:val="0"/>
          <w:numId w:val="124"/>
        </w:numPr>
        <w:tabs>
          <w:tab w:pos="1051" w:val="left" w:leader="none"/>
        </w:tabs>
        <w:spacing w:line="249" w:lineRule="auto" w:before="124" w:after="0"/>
        <w:ind w:left="474" w:right="1274" w:firstLine="340"/>
        <w:jc w:val="both"/>
        <w:rPr>
          <w:sz w:val="20"/>
        </w:rPr>
      </w:pPr>
      <w:r>
        <w:rPr>
          <w:sz w:val="20"/>
        </w:rPr>
        <w:t>En todas las Diputaciones funcionará, además de las establecidas por el artículo 235 de la </w:t>
      </w:r>
      <w:r>
        <w:rPr>
          <w:spacing w:val="-5"/>
          <w:sz w:val="20"/>
        </w:rPr>
        <w:t>Ley, </w:t>
      </w:r>
      <w:r>
        <w:rPr>
          <w:sz w:val="20"/>
        </w:rPr>
        <w:t>una Comisión informativa de Cooperación</w:t>
      </w:r>
      <w:r>
        <w:rPr>
          <w:spacing w:val="-8"/>
          <w:sz w:val="20"/>
        </w:rPr>
        <w:t> </w:t>
      </w:r>
      <w:r>
        <w:rPr>
          <w:sz w:val="20"/>
        </w:rPr>
        <w:t>provincial.</w:t>
      </w:r>
    </w:p>
    <w:p>
      <w:pPr>
        <w:pStyle w:val="ListParagraph"/>
        <w:numPr>
          <w:ilvl w:val="0"/>
          <w:numId w:val="124"/>
        </w:numPr>
        <w:tabs>
          <w:tab w:pos="1084" w:val="left" w:leader="none"/>
        </w:tabs>
        <w:spacing w:line="249" w:lineRule="auto" w:before="2" w:after="0"/>
        <w:ind w:left="474" w:right="1271" w:firstLine="340"/>
        <w:jc w:val="both"/>
        <w:rPr>
          <w:sz w:val="20"/>
        </w:rPr>
      </w:pPr>
      <w:r>
        <w:rPr>
          <w:sz w:val="20"/>
        </w:rPr>
        <w:t>Corresponderá a la misma la preparación y estudio de los asuntos relativos a la función cooperadora, incluido su aspecto financiero, en el que sustituirá a la Comisión de Hacienda y</w:t>
      </w:r>
      <w:r>
        <w:rPr>
          <w:spacing w:val="-2"/>
          <w:sz w:val="20"/>
        </w:rPr>
        <w:t> </w:t>
      </w:r>
      <w:r>
        <w:rPr>
          <w:sz w:val="20"/>
        </w:rPr>
        <w:t>Economía.</w:t>
      </w:r>
    </w:p>
    <w:p>
      <w:pPr>
        <w:pStyle w:val="BodyText"/>
        <w:ind w:left="0" w:firstLine="0"/>
        <w:rPr>
          <w:sz w:val="19"/>
        </w:rPr>
      </w:pPr>
    </w:p>
    <w:p>
      <w:pPr>
        <w:pStyle w:val="Heading1"/>
      </w:pPr>
      <w:bookmarkStart w:name="Artículo 158." w:id="210"/>
      <w:bookmarkEnd w:id="210"/>
      <w:r>
        <w:rPr>
          <w:b w:val="0"/>
        </w:rPr>
      </w:r>
      <w:r>
        <w:rPr/>
        <w:t>Artículo 158.</w:t>
      </w:r>
    </w:p>
    <w:p>
      <w:pPr>
        <w:pStyle w:val="ListParagraph"/>
        <w:numPr>
          <w:ilvl w:val="0"/>
          <w:numId w:val="125"/>
        </w:numPr>
        <w:tabs>
          <w:tab w:pos="1038" w:val="left" w:leader="none"/>
        </w:tabs>
        <w:spacing w:line="249" w:lineRule="auto" w:before="124" w:after="0"/>
        <w:ind w:left="474" w:right="1275" w:firstLine="340"/>
        <w:jc w:val="both"/>
        <w:rPr>
          <w:sz w:val="20"/>
        </w:rPr>
      </w:pPr>
      <w:r>
        <w:rPr>
          <w:sz w:val="20"/>
        </w:rPr>
        <w:t>La cooperación provincial se desarrollará bajo la fiscalización de la Comisión provincial de Servicios</w:t>
      </w:r>
      <w:r>
        <w:rPr>
          <w:spacing w:val="-2"/>
          <w:sz w:val="20"/>
        </w:rPr>
        <w:t> </w:t>
      </w:r>
      <w:r>
        <w:rPr>
          <w:sz w:val="20"/>
        </w:rPr>
        <w:t>técnicos.</w:t>
      </w:r>
    </w:p>
    <w:p>
      <w:pPr>
        <w:pStyle w:val="ListParagraph"/>
        <w:numPr>
          <w:ilvl w:val="0"/>
          <w:numId w:val="125"/>
        </w:numPr>
        <w:tabs>
          <w:tab w:pos="1099" w:val="left" w:leader="none"/>
        </w:tabs>
        <w:spacing w:line="249" w:lineRule="auto" w:before="1" w:after="0"/>
        <w:ind w:left="474" w:right="1273" w:firstLine="340"/>
        <w:jc w:val="both"/>
        <w:rPr>
          <w:sz w:val="20"/>
        </w:rPr>
      </w:pPr>
      <w:r>
        <w:rPr>
          <w:sz w:val="20"/>
        </w:rPr>
        <w:t>Además de las funciones que la Ley atribuye a esta Comisión, le competerán, respecto a la cooperación provincial,</w:t>
      </w:r>
      <w:r>
        <w:rPr>
          <w:spacing w:val="-4"/>
          <w:sz w:val="20"/>
        </w:rPr>
        <w:t> </w:t>
      </w:r>
      <w:r>
        <w:rPr>
          <w:sz w:val="20"/>
        </w:rPr>
        <w:t>éstas:</w:t>
      </w:r>
    </w:p>
    <w:p>
      <w:pPr>
        <w:pStyle w:val="ListParagraph"/>
        <w:numPr>
          <w:ilvl w:val="0"/>
          <w:numId w:val="126"/>
        </w:numPr>
        <w:tabs>
          <w:tab w:pos="1147" w:val="left" w:leader="none"/>
        </w:tabs>
        <w:spacing w:line="249" w:lineRule="auto" w:before="122" w:after="0"/>
        <w:ind w:left="474" w:right="1274" w:firstLine="340"/>
        <w:jc w:val="left"/>
        <w:rPr>
          <w:sz w:val="20"/>
        </w:rPr>
      </w:pPr>
      <w:r>
        <w:rPr>
          <w:sz w:val="20"/>
        </w:rPr>
        <w:t>adoptar las medidas para que la Diputación cumpla debidamente la misión cooperadora;</w:t>
      </w:r>
    </w:p>
    <w:p>
      <w:pPr>
        <w:pStyle w:val="ListParagraph"/>
        <w:numPr>
          <w:ilvl w:val="0"/>
          <w:numId w:val="126"/>
        </w:numPr>
        <w:tabs>
          <w:tab w:pos="1054" w:val="left" w:leader="none"/>
        </w:tabs>
        <w:spacing w:line="249" w:lineRule="auto" w:before="2" w:after="0"/>
        <w:ind w:left="474" w:right="1276" w:firstLine="340"/>
        <w:jc w:val="left"/>
        <w:rPr>
          <w:sz w:val="20"/>
        </w:rPr>
      </w:pPr>
      <w:r>
        <w:rPr>
          <w:sz w:val="20"/>
        </w:rPr>
        <w:t>dictaminar los planes ordinarios y extraordinarios y aportar las iniciativas que estimare convenientes para la formación y ejecución de los mismos;</w:t>
      </w:r>
      <w:r>
        <w:rPr>
          <w:spacing w:val="-8"/>
          <w:sz w:val="20"/>
        </w:rPr>
        <w:t> </w:t>
      </w:r>
      <w:r>
        <w:rPr>
          <w:sz w:val="20"/>
        </w:rPr>
        <w:t>y</w:t>
      </w:r>
    </w:p>
    <w:p>
      <w:pPr>
        <w:pStyle w:val="ListParagraph"/>
        <w:numPr>
          <w:ilvl w:val="0"/>
          <w:numId w:val="126"/>
        </w:numPr>
        <w:tabs>
          <w:tab w:pos="1048" w:val="left" w:leader="none"/>
        </w:tabs>
        <w:spacing w:line="249" w:lineRule="auto" w:before="1" w:after="0"/>
        <w:ind w:left="474" w:right="1275" w:firstLine="340"/>
        <w:jc w:val="left"/>
        <w:rPr>
          <w:sz w:val="20"/>
        </w:rPr>
      </w:pPr>
      <w:r>
        <w:rPr>
          <w:sz w:val="20"/>
        </w:rPr>
        <w:t>informar cuantos expedientes hubieren de someterse a resolución del Ministerio de la Gobernación.</w:t>
      </w:r>
    </w:p>
    <w:p>
      <w:pPr>
        <w:pStyle w:val="ListParagraph"/>
        <w:numPr>
          <w:ilvl w:val="0"/>
          <w:numId w:val="125"/>
        </w:numPr>
        <w:tabs>
          <w:tab w:pos="1063" w:val="left" w:leader="none"/>
        </w:tabs>
        <w:spacing w:line="249" w:lineRule="auto" w:before="122" w:after="0"/>
        <w:ind w:left="474" w:right="1275" w:firstLine="340"/>
        <w:jc w:val="both"/>
        <w:rPr>
          <w:sz w:val="20"/>
        </w:rPr>
      </w:pPr>
      <w:r>
        <w:rPr>
          <w:sz w:val="20"/>
        </w:rPr>
        <w:t>Los asuntos serán distribuidos para su estudio en ponencias y éstas someterán las correspondientes propuestas a la</w:t>
      </w:r>
      <w:r>
        <w:rPr>
          <w:spacing w:val="-4"/>
          <w:sz w:val="20"/>
        </w:rPr>
        <w:t> </w:t>
      </w:r>
      <w:r>
        <w:rPr>
          <w:sz w:val="20"/>
        </w:rPr>
        <w:t>Comisión.</w:t>
      </w:r>
    </w:p>
    <w:p>
      <w:pPr>
        <w:pStyle w:val="ListParagraph"/>
        <w:numPr>
          <w:ilvl w:val="0"/>
          <w:numId w:val="125"/>
        </w:numPr>
        <w:tabs>
          <w:tab w:pos="1039" w:val="left" w:leader="none"/>
        </w:tabs>
        <w:spacing w:line="249" w:lineRule="auto" w:before="2" w:after="0"/>
        <w:ind w:left="474" w:right="1273" w:firstLine="340"/>
        <w:jc w:val="both"/>
        <w:rPr>
          <w:sz w:val="20"/>
        </w:rPr>
      </w:pPr>
      <w:r>
        <w:rPr>
          <w:sz w:val="20"/>
        </w:rPr>
        <w:t>La Comisión celebrará reunión ordinaria una vez al mes, por lo menos, y las reuniones extraordinarias podrán ser convocadas por el Gobernador civil o por el Presidente de la Diputación</w:t>
      </w:r>
      <w:r>
        <w:rPr>
          <w:spacing w:val="-2"/>
          <w:sz w:val="20"/>
        </w:rPr>
        <w:t> </w:t>
      </w:r>
      <w:r>
        <w:rPr>
          <w:sz w:val="20"/>
        </w:rPr>
        <w:t>provincial.</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ListParagraph"/>
        <w:numPr>
          <w:ilvl w:val="0"/>
          <w:numId w:val="125"/>
        </w:numPr>
        <w:tabs>
          <w:tab w:pos="1062" w:val="left" w:leader="none"/>
        </w:tabs>
        <w:spacing w:line="249" w:lineRule="auto" w:before="1" w:after="0"/>
        <w:ind w:left="474" w:right="1274" w:firstLine="340"/>
        <w:jc w:val="left"/>
        <w:rPr>
          <w:sz w:val="20"/>
        </w:rPr>
      </w:pPr>
      <w:r>
        <w:rPr>
          <w:sz w:val="20"/>
        </w:rPr>
        <w:t>Cada Comisión provincial de Servicios técnicos podrá establecer en un Reglamento de régimen interior normas propias de funcionamiento acomodadas a sus</w:t>
      </w:r>
      <w:r>
        <w:rPr>
          <w:spacing w:val="-28"/>
          <w:sz w:val="20"/>
        </w:rPr>
        <w:t> </w:t>
      </w:r>
      <w:r>
        <w:rPr>
          <w:sz w:val="20"/>
        </w:rPr>
        <w:t>necesidades.</w:t>
      </w:r>
    </w:p>
    <w:p>
      <w:pPr>
        <w:pStyle w:val="BodyText"/>
        <w:spacing w:before="9"/>
        <w:ind w:left="0" w:firstLine="0"/>
        <w:rPr>
          <w:sz w:val="19"/>
        </w:rPr>
      </w:pPr>
    </w:p>
    <w:p>
      <w:pPr>
        <w:pStyle w:val="Heading1"/>
        <w:spacing w:before="1"/>
      </w:pPr>
      <w:bookmarkStart w:name="Artículo 159." w:id="211"/>
      <w:bookmarkEnd w:id="211"/>
      <w:r>
        <w:rPr>
          <w:b w:val="0"/>
        </w:rPr>
      </w:r>
      <w:r>
        <w:rPr/>
        <w:t>Artículo 159.</w:t>
      </w:r>
    </w:p>
    <w:p>
      <w:pPr>
        <w:pStyle w:val="BodyText"/>
        <w:spacing w:before="123"/>
        <w:ind w:left="814" w:firstLine="0"/>
      </w:pPr>
      <w:r>
        <w:rPr/>
        <w:t>Competerán al Ministerio de la Gobernación las siguientes facultades:</w:t>
      </w:r>
    </w:p>
    <w:p>
      <w:pPr>
        <w:pStyle w:val="ListParagraph"/>
        <w:numPr>
          <w:ilvl w:val="0"/>
          <w:numId w:val="127"/>
        </w:numPr>
        <w:tabs>
          <w:tab w:pos="1057" w:val="left" w:leader="none"/>
        </w:tabs>
        <w:spacing w:line="249" w:lineRule="auto" w:before="130" w:after="0"/>
        <w:ind w:left="474" w:right="1273" w:firstLine="340"/>
        <w:jc w:val="left"/>
        <w:rPr>
          <w:sz w:val="20"/>
        </w:rPr>
      </w:pPr>
      <w:r>
        <w:rPr>
          <w:sz w:val="20"/>
        </w:rPr>
        <w:t>resolver en alzada las reclamaciones contra los planes ordinarios y extraordinarios de cooperación;</w:t>
      </w:r>
    </w:p>
    <w:p>
      <w:pPr>
        <w:pStyle w:val="ListParagraph"/>
        <w:numPr>
          <w:ilvl w:val="0"/>
          <w:numId w:val="127"/>
        </w:numPr>
        <w:tabs>
          <w:tab w:pos="1048" w:val="left" w:leader="none"/>
        </w:tabs>
        <w:spacing w:line="240" w:lineRule="auto" w:before="2" w:after="0"/>
        <w:ind w:left="1047" w:right="0" w:hanging="234"/>
        <w:jc w:val="left"/>
        <w:rPr>
          <w:sz w:val="20"/>
        </w:rPr>
      </w:pPr>
      <w:r>
        <w:rPr>
          <w:sz w:val="20"/>
        </w:rPr>
        <w:t>aprobar unos y otros planes;</w:t>
      </w:r>
      <w:r>
        <w:rPr>
          <w:spacing w:val="-5"/>
          <w:sz w:val="20"/>
        </w:rPr>
        <w:t> </w:t>
      </w:r>
      <w:r>
        <w:rPr>
          <w:sz w:val="20"/>
        </w:rPr>
        <w:t>y</w:t>
      </w:r>
    </w:p>
    <w:p>
      <w:pPr>
        <w:pStyle w:val="ListParagraph"/>
        <w:numPr>
          <w:ilvl w:val="0"/>
          <w:numId w:val="127"/>
        </w:numPr>
        <w:tabs>
          <w:tab w:pos="1084" w:val="left" w:leader="none"/>
        </w:tabs>
        <w:spacing w:line="249" w:lineRule="auto" w:before="10" w:after="0"/>
        <w:ind w:left="474" w:right="1274" w:firstLine="340"/>
        <w:jc w:val="left"/>
        <w:rPr>
          <w:sz w:val="20"/>
        </w:rPr>
      </w:pPr>
      <w:r>
        <w:rPr>
          <w:sz w:val="20"/>
        </w:rPr>
        <w:t>señalar y revisar anualmente las consignaciones que cada Diputación hubiere de destinar a cooperación</w:t>
      </w:r>
      <w:r>
        <w:rPr>
          <w:spacing w:val="-3"/>
          <w:sz w:val="20"/>
        </w:rPr>
        <w:t> </w:t>
      </w:r>
      <w:r>
        <w:rPr>
          <w:sz w:val="20"/>
        </w:rPr>
        <w:t>provincial.</w:t>
      </w:r>
    </w:p>
    <w:p>
      <w:pPr>
        <w:pStyle w:val="BodyText"/>
        <w:spacing w:before="8"/>
        <w:ind w:left="0" w:firstLine="0"/>
        <w:rPr>
          <w:sz w:val="29"/>
        </w:rPr>
      </w:pPr>
    </w:p>
    <w:p>
      <w:pPr>
        <w:pStyle w:val="BodyText"/>
        <w:spacing w:before="0"/>
        <w:ind w:left="2701" w:right="3499" w:firstLine="0"/>
        <w:jc w:val="center"/>
      </w:pPr>
      <w:bookmarkStart w:name="CAPÍTULO SEGUNDO. Formas y ámbito de coo" w:id="212"/>
      <w:bookmarkEnd w:id="212"/>
      <w:r>
        <w:rPr/>
      </w:r>
      <w:bookmarkStart w:name="_bookmark30" w:id="213"/>
      <w:bookmarkEnd w:id="213"/>
      <w:r>
        <w:rPr/>
      </w:r>
      <w:r>
        <w:rPr/>
        <w:t>CAPÍTULO SEGUNDO</w:t>
      </w:r>
    </w:p>
    <w:p>
      <w:pPr>
        <w:pStyle w:val="Heading1"/>
        <w:spacing w:before="123"/>
        <w:ind w:left="2701" w:right="3499"/>
        <w:jc w:val="center"/>
      </w:pPr>
      <w:r>
        <w:rPr/>
        <w:t>Formas y ámbito de cooperación</w:t>
      </w:r>
    </w:p>
    <w:p>
      <w:pPr>
        <w:pStyle w:val="BodyText"/>
        <w:spacing w:before="7"/>
        <w:ind w:left="0" w:firstLine="0"/>
        <w:rPr>
          <w:b/>
        </w:rPr>
      </w:pPr>
    </w:p>
    <w:p>
      <w:pPr>
        <w:spacing w:before="0"/>
        <w:ind w:left="474" w:right="0" w:firstLine="0"/>
        <w:jc w:val="left"/>
        <w:rPr>
          <w:b/>
          <w:sz w:val="20"/>
        </w:rPr>
      </w:pPr>
      <w:bookmarkStart w:name="Artículo 160." w:id="214"/>
      <w:bookmarkEnd w:id="214"/>
      <w:r>
        <w:rPr/>
      </w:r>
      <w:r>
        <w:rPr>
          <w:b/>
          <w:sz w:val="20"/>
        </w:rPr>
        <w:t>Artículo 160.</w:t>
      </w:r>
    </w:p>
    <w:p>
      <w:pPr>
        <w:pStyle w:val="BodyText"/>
        <w:spacing w:line="249" w:lineRule="auto" w:before="124"/>
        <w:ind w:right="1613"/>
      </w:pPr>
      <w:r>
        <w:rPr/>
        <w:t>La Diputación llevará a cabo la cooperación provincial, con arreglo a la Ley, en las siguientes formas:</w:t>
      </w:r>
    </w:p>
    <w:p>
      <w:pPr>
        <w:pStyle w:val="ListParagraph"/>
        <w:numPr>
          <w:ilvl w:val="0"/>
          <w:numId w:val="128"/>
        </w:numPr>
        <w:tabs>
          <w:tab w:pos="1048" w:val="left" w:leader="none"/>
        </w:tabs>
        <w:spacing w:line="240" w:lineRule="auto" w:before="121" w:after="0"/>
        <w:ind w:left="1047" w:right="0" w:hanging="234"/>
        <w:jc w:val="left"/>
        <w:rPr>
          <w:sz w:val="20"/>
        </w:rPr>
      </w:pPr>
      <w:r>
        <w:rPr>
          <w:sz w:val="20"/>
        </w:rPr>
        <w:t>orientación económica y</w:t>
      </w:r>
      <w:r>
        <w:rPr>
          <w:spacing w:val="-3"/>
          <w:sz w:val="20"/>
        </w:rPr>
        <w:t> </w:t>
      </w:r>
      <w:r>
        <w:rPr>
          <w:sz w:val="20"/>
        </w:rPr>
        <w:t>técnica;</w:t>
      </w:r>
    </w:p>
    <w:p>
      <w:pPr>
        <w:pStyle w:val="ListParagraph"/>
        <w:numPr>
          <w:ilvl w:val="0"/>
          <w:numId w:val="128"/>
        </w:numPr>
        <w:tabs>
          <w:tab w:pos="1048" w:val="left" w:leader="none"/>
        </w:tabs>
        <w:spacing w:line="240" w:lineRule="auto" w:before="10" w:after="0"/>
        <w:ind w:left="1047" w:right="0" w:hanging="234"/>
        <w:jc w:val="left"/>
        <w:rPr>
          <w:sz w:val="20"/>
        </w:rPr>
      </w:pPr>
      <w:r>
        <w:rPr>
          <w:sz w:val="20"/>
        </w:rPr>
        <w:t>ayudas económicas y técnicas en la redacción de estudios y</w:t>
      </w:r>
      <w:r>
        <w:rPr>
          <w:spacing w:val="-12"/>
          <w:sz w:val="20"/>
        </w:rPr>
        <w:t> </w:t>
      </w:r>
      <w:r>
        <w:rPr>
          <w:sz w:val="20"/>
        </w:rPr>
        <w:t>proyectos;</w:t>
      </w:r>
    </w:p>
    <w:p>
      <w:pPr>
        <w:pStyle w:val="ListParagraph"/>
        <w:numPr>
          <w:ilvl w:val="0"/>
          <w:numId w:val="128"/>
        </w:numPr>
        <w:tabs>
          <w:tab w:pos="1037" w:val="left" w:leader="none"/>
        </w:tabs>
        <w:spacing w:line="240" w:lineRule="auto" w:before="10" w:after="0"/>
        <w:ind w:left="1036" w:right="0" w:hanging="223"/>
        <w:jc w:val="left"/>
        <w:rPr>
          <w:sz w:val="20"/>
        </w:rPr>
      </w:pPr>
      <w:r>
        <w:rPr>
          <w:sz w:val="20"/>
        </w:rPr>
        <w:t>subvenciones a fondo</w:t>
      </w:r>
      <w:r>
        <w:rPr>
          <w:spacing w:val="-2"/>
          <w:sz w:val="20"/>
        </w:rPr>
        <w:t> </w:t>
      </w:r>
      <w:r>
        <w:rPr>
          <w:sz w:val="20"/>
        </w:rPr>
        <w:t>perdido;</w:t>
      </w:r>
    </w:p>
    <w:p>
      <w:pPr>
        <w:pStyle w:val="ListParagraph"/>
        <w:numPr>
          <w:ilvl w:val="0"/>
          <w:numId w:val="128"/>
        </w:numPr>
        <w:tabs>
          <w:tab w:pos="1048" w:val="left" w:leader="none"/>
        </w:tabs>
        <w:spacing w:line="240" w:lineRule="auto" w:before="10" w:after="0"/>
        <w:ind w:left="1047" w:right="0" w:hanging="234"/>
        <w:jc w:val="left"/>
        <w:rPr>
          <w:sz w:val="20"/>
        </w:rPr>
      </w:pPr>
      <w:r>
        <w:rPr>
          <w:sz w:val="20"/>
        </w:rPr>
        <w:t>ejecución de obras e instalación de</w:t>
      </w:r>
      <w:r>
        <w:rPr>
          <w:spacing w:val="-8"/>
          <w:sz w:val="20"/>
        </w:rPr>
        <w:t> </w:t>
      </w:r>
      <w:r>
        <w:rPr>
          <w:sz w:val="20"/>
        </w:rPr>
        <w:t>servicios;</w:t>
      </w:r>
    </w:p>
    <w:p>
      <w:pPr>
        <w:pStyle w:val="ListParagraph"/>
        <w:numPr>
          <w:ilvl w:val="0"/>
          <w:numId w:val="128"/>
        </w:numPr>
        <w:tabs>
          <w:tab w:pos="1048" w:val="left" w:leader="none"/>
        </w:tabs>
        <w:spacing w:line="240" w:lineRule="auto" w:before="10" w:after="0"/>
        <w:ind w:left="1047" w:right="0" w:hanging="234"/>
        <w:jc w:val="left"/>
        <w:rPr>
          <w:sz w:val="20"/>
        </w:rPr>
      </w:pPr>
      <w:r>
        <w:rPr>
          <w:sz w:val="20"/>
        </w:rPr>
        <w:t>anticipos</w:t>
      </w:r>
      <w:r>
        <w:rPr>
          <w:spacing w:val="-2"/>
          <w:sz w:val="20"/>
        </w:rPr>
        <w:t> </w:t>
      </w:r>
      <w:r>
        <w:rPr>
          <w:sz w:val="20"/>
        </w:rPr>
        <w:t>reintegrables;</w:t>
      </w:r>
    </w:p>
    <w:p>
      <w:pPr>
        <w:pStyle w:val="ListParagraph"/>
        <w:numPr>
          <w:ilvl w:val="0"/>
          <w:numId w:val="128"/>
        </w:numPr>
        <w:tabs>
          <w:tab w:pos="993" w:val="left" w:leader="none"/>
        </w:tabs>
        <w:spacing w:line="240" w:lineRule="auto" w:before="10" w:after="0"/>
        <w:ind w:left="992" w:right="0" w:hanging="179"/>
        <w:jc w:val="left"/>
        <w:rPr>
          <w:sz w:val="20"/>
        </w:rPr>
      </w:pPr>
      <w:r>
        <w:rPr>
          <w:sz w:val="20"/>
        </w:rPr>
        <w:t>creación de Cajas de crédito;</w:t>
      </w:r>
      <w:r>
        <w:rPr>
          <w:spacing w:val="-4"/>
          <w:sz w:val="20"/>
        </w:rPr>
        <w:t> </w:t>
      </w:r>
      <w:r>
        <w:rPr>
          <w:sz w:val="20"/>
        </w:rPr>
        <w:t>y</w:t>
      </w:r>
    </w:p>
    <w:p>
      <w:pPr>
        <w:pStyle w:val="ListParagraph"/>
        <w:numPr>
          <w:ilvl w:val="0"/>
          <w:numId w:val="128"/>
        </w:numPr>
        <w:tabs>
          <w:tab w:pos="1048" w:val="left" w:leader="none"/>
        </w:tabs>
        <w:spacing w:line="240" w:lineRule="auto" w:before="10" w:after="0"/>
        <w:ind w:left="1047" w:right="0" w:hanging="234"/>
        <w:jc w:val="left"/>
        <w:rPr>
          <w:sz w:val="20"/>
        </w:rPr>
      </w:pPr>
      <w:r>
        <w:rPr>
          <w:sz w:val="20"/>
        </w:rPr>
        <w:t>cualesquiera otras que aprobase el Ministerio de la</w:t>
      </w:r>
      <w:r>
        <w:rPr>
          <w:spacing w:val="-8"/>
          <w:sz w:val="20"/>
        </w:rPr>
        <w:t> </w:t>
      </w:r>
      <w:r>
        <w:rPr>
          <w:sz w:val="20"/>
        </w:rPr>
        <w:t>Gobernación.</w:t>
      </w:r>
    </w:p>
    <w:p>
      <w:pPr>
        <w:pStyle w:val="BodyText"/>
        <w:spacing w:before="7"/>
        <w:ind w:left="0" w:firstLine="0"/>
      </w:pPr>
    </w:p>
    <w:p>
      <w:pPr>
        <w:pStyle w:val="Heading1"/>
      </w:pPr>
      <w:bookmarkStart w:name="Artículo 161." w:id="215"/>
      <w:bookmarkEnd w:id="215"/>
      <w:r>
        <w:rPr>
          <w:b w:val="0"/>
        </w:rPr>
      </w:r>
      <w:r>
        <w:rPr/>
        <w:t>Artículo 161.</w:t>
      </w:r>
    </w:p>
    <w:p>
      <w:pPr>
        <w:pStyle w:val="ListParagraph"/>
        <w:numPr>
          <w:ilvl w:val="0"/>
          <w:numId w:val="129"/>
        </w:numPr>
        <w:tabs>
          <w:tab w:pos="1048" w:val="left" w:leader="none"/>
        </w:tabs>
        <w:spacing w:line="249" w:lineRule="auto" w:before="124" w:after="0"/>
        <w:ind w:left="474" w:right="1274" w:firstLine="340"/>
        <w:jc w:val="left"/>
        <w:rPr>
          <w:sz w:val="20"/>
        </w:rPr>
      </w:pPr>
      <w:r>
        <w:rPr>
          <w:sz w:val="20"/>
        </w:rPr>
        <w:t>La cooperación provincial alcanzará a los Municipios de menos de 20.000 habitantes, y se referirá normalmente a los Municipios rurales y a los pequeños núcleos de</w:t>
      </w:r>
      <w:r>
        <w:rPr>
          <w:spacing w:val="-35"/>
          <w:sz w:val="20"/>
        </w:rPr>
        <w:t> </w:t>
      </w:r>
      <w:r>
        <w:rPr>
          <w:sz w:val="20"/>
        </w:rPr>
        <w:t>población.</w:t>
      </w:r>
    </w:p>
    <w:p>
      <w:pPr>
        <w:pStyle w:val="ListParagraph"/>
        <w:numPr>
          <w:ilvl w:val="0"/>
          <w:numId w:val="129"/>
        </w:numPr>
        <w:tabs>
          <w:tab w:pos="1056" w:val="left" w:leader="none"/>
        </w:tabs>
        <w:spacing w:line="249" w:lineRule="auto" w:before="1" w:after="0"/>
        <w:ind w:left="474" w:right="1272" w:firstLine="340"/>
        <w:jc w:val="left"/>
        <w:rPr>
          <w:sz w:val="20"/>
        </w:rPr>
      </w:pPr>
      <w:r>
        <w:rPr>
          <w:sz w:val="20"/>
        </w:rPr>
        <w:t>Excepcionalmente podrá extenderse a Municipios de más de 20.000 habitantes para aplicarla en núcleos rurales de sus respectivos términos cuya población no exceda</w:t>
      </w:r>
      <w:r>
        <w:rPr>
          <w:spacing w:val="12"/>
          <w:sz w:val="20"/>
        </w:rPr>
        <w:t> </w:t>
      </w:r>
      <w:r>
        <w:rPr>
          <w:sz w:val="20"/>
        </w:rPr>
        <w:t>de</w:t>
      </w:r>
    </w:p>
    <w:p>
      <w:pPr>
        <w:pStyle w:val="ListParagraph"/>
        <w:numPr>
          <w:ilvl w:val="1"/>
          <w:numId w:val="130"/>
        </w:numPr>
        <w:tabs>
          <w:tab w:pos="1142" w:val="left" w:leader="none"/>
        </w:tabs>
        <w:spacing w:line="240" w:lineRule="auto" w:before="2" w:after="0"/>
        <w:ind w:left="1141" w:right="0" w:hanging="668"/>
        <w:jc w:val="left"/>
        <w:rPr>
          <w:sz w:val="20"/>
        </w:rPr>
      </w:pPr>
      <w:r>
        <w:rPr>
          <w:sz w:val="20"/>
        </w:rPr>
        <w:t>habitantes.</w:t>
      </w:r>
    </w:p>
    <w:p>
      <w:pPr>
        <w:pStyle w:val="BodyText"/>
        <w:spacing w:before="6"/>
        <w:ind w:left="0" w:firstLine="0"/>
      </w:pPr>
    </w:p>
    <w:p>
      <w:pPr>
        <w:pStyle w:val="Heading1"/>
        <w:spacing w:before="1"/>
      </w:pPr>
      <w:bookmarkStart w:name="Artículo 162." w:id="216"/>
      <w:bookmarkEnd w:id="216"/>
      <w:r>
        <w:rPr>
          <w:b w:val="0"/>
        </w:rPr>
      </w:r>
      <w:r>
        <w:rPr/>
        <w:t>Artículo 162.</w:t>
      </w:r>
    </w:p>
    <w:p>
      <w:pPr>
        <w:pStyle w:val="ListParagraph"/>
        <w:numPr>
          <w:ilvl w:val="2"/>
          <w:numId w:val="130"/>
        </w:numPr>
        <w:tabs>
          <w:tab w:pos="1065" w:val="left" w:leader="none"/>
        </w:tabs>
        <w:spacing w:line="249" w:lineRule="auto" w:before="123" w:after="0"/>
        <w:ind w:left="474" w:right="1273" w:firstLine="340"/>
        <w:jc w:val="both"/>
        <w:rPr>
          <w:sz w:val="20"/>
        </w:rPr>
      </w:pPr>
      <w:r>
        <w:rPr>
          <w:sz w:val="20"/>
        </w:rPr>
        <w:t>Los servicios de cooperación provincial, serán preferentemente cuantos señalan los artículos 102 y 103 de la Ley como obligaciones municipales</w:t>
      </w:r>
      <w:r>
        <w:rPr>
          <w:spacing w:val="-13"/>
          <w:sz w:val="20"/>
        </w:rPr>
        <w:t> </w:t>
      </w:r>
      <w:r>
        <w:rPr>
          <w:sz w:val="20"/>
        </w:rPr>
        <w:t>mínimas.</w:t>
      </w:r>
    </w:p>
    <w:p>
      <w:pPr>
        <w:pStyle w:val="ListParagraph"/>
        <w:numPr>
          <w:ilvl w:val="2"/>
          <w:numId w:val="130"/>
        </w:numPr>
        <w:tabs>
          <w:tab w:pos="1136" w:val="left" w:leader="none"/>
        </w:tabs>
        <w:spacing w:line="249" w:lineRule="auto" w:before="2" w:after="0"/>
        <w:ind w:left="474" w:right="1273" w:firstLine="340"/>
        <w:jc w:val="both"/>
        <w:rPr>
          <w:sz w:val="20"/>
        </w:rPr>
      </w:pPr>
      <w:r>
        <w:rPr>
          <w:spacing w:val="-4"/>
          <w:sz w:val="20"/>
        </w:rPr>
        <w:t>También </w:t>
      </w:r>
      <w:r>
        <w:rPr>
          <w:sz w:val="20"/>
        </w:rPr>
        <w:t>podrá comprender aquella la redacción de planes de urbanización, construcciones de caminos municipales o rurales y otras obras y servicios de la competencia municipal.</w:t>
      </w:r>
    </w:p>
    <w:p>
      <w:pPr>
        <w:pStyle w:val="ListParagraph"/>
        <w:numPr>
          <w:ilvl w:val="2"/>
          <w:numId w:val="130"/>
        </w:numPr>
        <w:tabs>
          <w:tab w:pos="1049" w:val="left" w:leader="none"/>
        </w:tabs>
        <w:spacing w:line="249" w:lineRule="auto" w:before="2" w:after="0"/>
        <w:ind w:left="474" w:right="1274" w:firstLine="340"/>
        <w:jc w:val="both"/>
        <w:rPr>
          <w:sz w:val="20"/>
        </w:rPr>
      </w:pPr>
      <w:r>
        <w:rPr>
          <w:sz w:val="20"/>
        </w:rPr>
        <w:t>Sin perjuicio de la resolución que para cada caso pueda adoptarse, atendiendo a sus circunstancias, la preferencia de servicios deberá</w:t>
      </w:r>
      <w:r>
        <w:rPr>
          <w:spacing w:val="-6"/>
          <w:sz w:val="20"/>
        </w:rPr>
        <w:t> </w:t>
      </w:r>
      <w:r>
        <w:rPr>
          <w:sz w:val="20"/>
        </w:rPr>
        <w:t>ser:</w:t>
      </w:r>
    </w:p>
    <w:p>
      <w:pPr>
        <w:pStyle w:val="ListParagraph"/>
        <w:numPr>
          <w:ilvl w:val="0"/>
          <w:numId w:val="131"/>
        </w:numPr>
        <w:tabs>
          <w:tab w:pos="1048" w:val="left" w:leader="none"/>
        </w:tabs>
        <w:spacing w:line="240" w:lineRule="auto" w:before="122" w:after="0"/>
        <w:ind w:left="1047" w:right="0" w:hanging="234"/>
        <w:jc w:val="left"/>
        <w:rPr>
          <w:sz w:val="20"/>
        </w:rPr>
      </w:pPr>
      <w:r>
        <w:rPr>
          <w:sz w:val="20"/>
        </w:rPr>
        <w:t>abastecimiento de aguas potables, abrevaderos y</w:t>
      </w:r>
      <w:r>
        <w:rPr>
          <w:spacing w:val="-9"/>
          <w:sz w:val="20"/>
        </w:rPr>
        <w:t> </w:t>
      </w:r>
      <w:r>
        <w:rPr>
          <w:sz w:val="20"/>
        </w:rPr>
        <w:t>lavaderos;</w:t>
      </w:r>
    </w:p>
    <w:p>
      <w:pPr>
        <w:pStyle w:val="ListParagraph"/>
        <w:numPr>
          <w:ilvl w:val="0"/>
          <w:numId w:val="131"/>
        </w:numPr>
        <w:tabs>
          <w:tab w:pos="1048" w:val="left" w:leader="none"/>
        </w:tabs>
        <w:spacing w:line="240" w:lineRule="auto" w:before="10" w:after="0"/>
        <w:ind w:left="1047" w:right="0" w:hanging="234"/>
        <w:jc w:val="left"/>
        <w:rPr>
          <w:sz w:val="20"/>
        </w:rPr>
      </w:pPr>
      <w:r>
        <w:rPr>
          <w:sz w:val="20"/>
        </w:rPr>
        <w:t>alcantarillado;</w:t>
      </w:r>
    </w:p>
    <w:p>
      <w:pPr>
        <w:pStyle w:val="ListParagraph"/>
        <w:numPr>
          <w:ilvl w:val="0"/>
          <w:numId w:val="131"/>
        </w:numPr>
        <w:tabs>
          <w:tab w:pos="1037" w:val="left" w:leader="none"/>
        </w:tabs>
        <w:spacing w:line="240" w:lineRule="auto" w:before="10" w:after="0"/>
        <w:ind w:left="1036" w:right="0" w:hanging="223"/>
        <w:jc w:val="left"/>
        <w:rPr>
          <w:sz w:val="20"/>
        </w:rPr>
      </w:pPr>
      <w:r>
        <w:rPr>
          <w:sz w:val="20"/>
        </w:rPr>
        <w:t>alumbrado</w:t>
      </w:r>
      <w:r>
        <w:rPr>
          <w:spacing w:val="-2"/>
          <w:sz w:val="20"/>
        </w:rPr>
        <w:t> </w:t>
      </w:r>
      <w:r>
        <w:rPr>
          <w:sz w:val="20"/>
        </w:rPr>
        <w:t>público;</w:t>
      </w:r>
    </w:p>
    <w:p>
      <w:pPr>
        <w:pStyle w:val="ListParagraph"/>
        <w:numPr>
          <w:ilvl w:val="0"/>
          <w:numId w:val="131"/>
        </w:numPr>
        <w:tabs>
          <w:tab w:pos="1048" w:val="left" w:leader="none"/>
        </w:tabs>
        <w:spacing w:line="240" w:lineRule="auto" w:before="10" w:after="0"/>
        <w:ind w:left="1047" w:right="0" w:hanging="234"/>
        <w:jc w:val="left"/>
        <w:rPr>
          <w:sz w:val="20"/>
        </w:rPr>
      </w:pPr>
      <w:r>
        <w:rPr>
          <w:sz w:val="20"/>
        </w:rPr>
        <w:t>botiquín de</w:t>
      </w:r>
      <w:r>
        <w:rPr>
          <w:spacing w:val="-3"/>
          <w:sz w:val="20"/>
        </w:rPr>
        <w:t> </w:t>
      </w:r>
      <w:r>
        <w:rPr>
          <w:sz w:val="20"/>
        </w:rPr>
        <w:t>urgencia;</w:t>
      </w:r>
    </w:p>
    <w:p>
      <w:pPr>
        <w:pStyle w:val="ListParagraph"/>
        <w:numPr>
          <w:ilvl w:val="0"/>
          <w:numId w:val="131"/>
        </w:numPr>
        <w:tabs>
          <w:tab w:pos="1048" w:val="left" w:leader="none"/>
        </w:tabs>
        <w:spacing w:line="240" w:lineRule="auto" w:before="10" w:after="0"/>
        <w:ind w:left="1047" w:right="0" w:hanging="234"/>
        <w:jc w:val="left"/>
        <w:rPr>
          <w:sz w:val="20"/>
        </w:rPr>
      </w:pPr>
      <w:r>
        <w:rPr>
          <w:sz w:val="20"/>
        </w:rPr>
        <w:t>sanitarios e higiénicos en</w:t>
      </w:r>
      <w:r>
        <w:rPr>
          <w:spacing w:val="-4"/>
          <w:sz w:val="20"/>
        </w:rPr>
        <w:t> </w:t>
      </w:r>
      <w:r>
        <w:rPr>
          <w:sz w:val="20"/>
        </w:rPr>
        <w:t>general;</w:t>
      </w:r>
    </w:p>
    <w:p>
      <w:pPr>
        <w:pStyle w:val="ListParagraph"/>
        <w:numPr>
          <w:ilvl w:val="0"/>
          <w:numId w:val="131"/>
        </w:numPr>
        <w:tabs>
          <w:tab w:pos="993" w:val="left" w:leader="none"/>
        </w:tabs>
        <w:spacing w:line="240" w:lineRule="auto" w:before="10" w:after="0"/>
        <w:ind w:left="992" w:right="0" w:hanging="179"/>
        <w:jc w:val="left"/>
        <w:rPr>
          <w:sz w:val="20"/>
        </w:rPr>
      </w:pPr>
      <w:r>
        <w:rPr>
          <w:sz w:val="20"/>
        </w:rPr>
        <w:t>matadero;</w:t>
      </w:r>
    </w:p>
    <w:p>
      <w:pPr>
        <w:pStyle w:val="ListParagraph"/>
        <w:numPr>
          <w:ilvl w:val="0"/>
          <w:numId w:val="131"/>
        </w:numPr>
        <w:tabs>
          <w:tab w:pos="1048" w:val="left" w:leader="none"/>
        </w:tabs>
        <w:spacing w:line="240" w:lineRule="auto" w:before="10" w:after="0"/>
        <w:ind w:left="1047" w:right="0" w:hanging="234"/>
        <w:jc w:val="left"/>
        <w:rPr>
          <w:sz w:val="20"/>
        </w:rPr>
      </w:pPr>
      <w:r>
        <w:rPr>
          <w:sz w:val="20"/>
        </w:rPr>
        <w:t>mercado;</w:t>
      </w:r>
    </w:p>
    <w:p>
      <w:pPr>
        <w:pStyle w:val="ListParagraph"/>
        <w:numPr>
          <w:ilvl w:val="0"/>
          <w:numId w:val="131"/>
        </w:numPr>
        <w:tabs>
          <w:tab w:pos="1048" w:val="left" w:leader="none"/>
        </w:tabs>
        <w:spacing w:line="240" w:lineRule="auto" w:before="10" w:after="0"/>
        <w:ind w:left="1047" w:right="0" w:hanging="234"/>
        <w:jc w:val="left"/>
        <w:rPr>
          <w:sz w:val="20"/>
        </w:rPr>
      </w:pPr>
      <w:r>
        <w:rPr>
          <w:sz w:val="20"/>
        </w:rPr>
        <w:t>extinción de incendios y</w:t>
      </w:r>
      <w:r>
        <w:rPr>
          <w:spacing w:val="-4"/>
          <w:sz w:val="20"/>
        </w:rPr>
        <w:t> </w:t>
      </w:r>
      <w:r>
        <w:rPr>
          <w:sz w:val="20"/>
        </w:rPr>
        <w:t>salvamentos;</w:t>
      </w:r>
    </w:p>
    <w:p>
      <w:pPr>
        <w:pStyle w:val="ListParagraph"/>
        <w:numPr>
          <w:ilvl w:val="0"/>
          <w:numId w:val="131"/>
        </w:numPr>
        <w:tabs>
          <w:tab w:pos="981" w:val="left" w:leader="none"/>
        </w:tabs>
        <w:spacing w:line="240" w:lineRule="auto" w:before="10" w:after="0"/>
        <w:ind w:left="980" w:right="0" w:hanging="167"/>
        <w:jc w:val="left"/>
        <w:rPr>
          <w:sz w:val="20"/>
        </w:rPr>
      </w:pPr>
      <w:r>
        <w:rPr>
          <w:sz w:val="20"/>
        </w:rPr>
        <w:t>campos escolares de deportes;</w:t>
      </w:r>
      <w:r>
        <w:rPr>
          <w:spacing w:val="-4"/>
          <w:sz w:val="20"/>
        </w:rPr>
        <w:t> </w:t>
      </w:r>
      <w:r>
        <w:rPr>
          <w:sz w:val="20"/>
        </w:rPr>
        <w:t>y</w:t>
      </w:r>
    </w:p>
    <w:p>
      <w:pPr>
        <w:pStyle w:val="ListParagraph"/>
        <w:numPr>
          <w:ilvl w:val="0"/>
          <w:numId w:val="131"/>
        </w:numPr>
        <w:tabs>
          <w:tab w:pos="981" w:val="left" w:leader="none"/>
        </w:tabs>
        <w:spacing w:line="240" w:lineRule="auto" w:before="10" w:after="0"/>
        <w:ind w:left="980" w:right="0" w:hanging="167"/>
        <w:jc w:val="left"/>
        <w:rPr>
          <w:sz w:val="20"/>
        </w:rPr>
      </w:pPr>
      <w:r>
        <w:rPr>
          <w:sz w:val="20"/>
        </w:rPr>
        <w:t>cementerio.</w:t>
      </w:r>
    </w:p>
    <w:p>
      <w:pPr>
        <w:spacing w:after="0" w:line="240" w:lineRule="auto"/>
        <w:jc w:val="left"/>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before="1"/>
        <w:ind w:left="2701" w:right="3499" w:firstLine="0"/>
        <w:jc w:val="center"/>
      </w:pPr>
      <w:bookmarkStart w:name="CAPÍTULO TERCERO. Procedimiento" w:id="217"/>
      <w:bookmarkEnd w:id="217"/>
      <w:r>
        <w:rPr/>
      </w:r>
      <w:bookmarkStart w:name="_bookmark31" w:id="218"/>
      <w:bookmarkEnd w:id="218"/>
      <w:r>
        <w:rPr/>
      </w:r>
      <w:r>
        <w:rPr/>
        <w:t>CAPÍTULO TERCERO</w:t>
      </w:r>
    </w:p>
    <w:p>
      <w:pPr>
        <w:pStyle w:val="Heading1"/>
        <w:spacing w:before="123"/>
        <w:ind w:left="2701" w:right="3499"/>
        <w:jc w:val="center"/>
      </w:pPr>
      <w:r>
        <w:rPr/>
        <w:t>Procedimiento</w:t>
      </w:r>
    </w:p>
    <w:p>
      <w:pPr>
        <w:pStyle w:val="BodyText"/>
        <w:spacing w:before="7"/>
        <w:ind w:left="0" w:firstLine="0"/>
        <w:rPr>
          <w:b/>
        </w:rPr>
      </w:pPr>
    </w:p>
    <w:p>
      <w:pPr>
        <w:spacing w:before="0"/>
        <w:ind w:left="474" w:right="0" w:firstLine="0"/>
        <w:jc w:val="left"/>
        <w:rPr>
          <w:b/>
          <w:sz w:val="20"/>
        </w:rPr>
      </w:pPr>
      <w:bookmarkStart w:name="Artículo 163." w:id="219"/>
      <w:bookmarkEnd w:id="219"/>
      <w:r>
        <w:rPr/>
      </w:r>
      <w:r>
        <w:rPr>
          <w:b/>
          <w:sz w:val="20"/>
        </w:rPr>
        <w:t>Artículo 163.</w:t>
      </w:r>
    </w:p>
    <w:p>
      <w:pPr>
        <w:pStyle w:val="ListParagraph"/>
        <w:numPr>
          <w:ilvl w:val="0"/>
          <w:numId w:val="132"/>
        </w:numPr>
        <w:tabs>
          <w:tab w:pos="1129" w:val="left" w:leader="none"/>
        </w:tabs>
        <w:spacing w:line="249" w:lineRule="auto" w:before="123" w:after="0"/>
        <w:ind w:left="474" w:right="1275" w:firstLine="340"/>
        <w:jc w:val="both"/>
        <w:rPr>
          <w:sz w:val="20"/>
        </w:rPr>
      </w:pPr>
      <w:r>
        <w:rPr>
          <w:sz w:val="20"/>
        </w:rPr>
        <w:t>Para el desarrollo de la cooperación, las Diputaciones redactarán, oídos los Ayuntamientos, planes bienales ordinarios, que se ejecutarán</w:t>
      </w:r>
      <w:r>
        <w:rPr>
          <w:spacing w:val="-14"/>
          <w:sz w:val="20"/>
        </w:rPr>
        <w:t> </w:t>
      </w:r>
      <w:r>
        <w:rPr>
          <w:sz w:val="20"/>
        </w:rPr>
        <w:t>anualmente.</w:t>
      </w:r>
    </w:p>
    <w:p>
      <w:pPr>
        <w:pStyle w:val="ListParagraph"/>
        <w:numPr>
          <w:ilvl w:val="0"/>
          <w:numId w:val="132"/>
        </w:numPr>
        <w:tabs>
          <w:tab w:pos="1073" w:val="left" w:leader="none"/>
        </w:tabs>
        <w:spacing w:line="249" w:lineRule="auto" w:before="2" w:after="0"/>
        <w:ind w:left="474" w:right="1274" w:firstLine="340"/>
        <w:jc w:val="both"/>
        <w:rPr>
          <w:sz w:val="20"/>
        </w:rPr>
      </w:pPr>
      <w:r>
        <w:rPr>
          <w:sz w:val="20"/>
        </w:rPr>
        <w:t>Las Diputaciones podrán asimismo redactar, con carácter extraordinario, planes de cooperación generales o parciales por servicios o</w:t>
      </w:r>
      <w:r>
        <w:rPr>
          <w:spacing w:val="-7"/>
          <w:sz w:val="20"/>
        </w:rPr>
        <w:t> </w:t>
      </w:r>
      <w:r>
        <w:rPr>
          <w:sz w:val="20"/>
        </w:rPr>
        <w:t>zonas.</w:t>
      </w:r>
    </w:p>
    <w:p>
      <w:pPr>
        <w:pStyle w:val="BodyText"/>
        <w:ind w:left="0" w:firstLine="0"/>
        <w:rPr>
          <w:sz w:val="19"/>
        </w:rPr>
      </w:pPr>
    </w:p>
    <w:p>
      <w:pPr>
        <w:pStyle w:val="Heading1"/>
      </w:pPr>
      <w:bookmarkStart w:name="Artículo 164." w:id="220"/>
      <w:bookmarkEnd w:id="220"/>
      <w:r>
        <w:rPr>
          <w:b w:val="0"/>
        </w:rPr>
      </w:r>
      <w:r>
        <w:rPr/>
        <w:t>Artículo 164.</w:t>
      </w:r>
    </w:p>
    <w:p>
      <w:pPr>
        <w:pStyle w:val="BodyText"/>
        <w:spacing w:before="123"/>
        <w:ind w:left="814" w:firstLine="0"/>
      </w:pPr>
      <w:r>
        <w:rPr/>
        <w:t>El plan ordinario contendrá, como mínimo:</w:t>
      </w:r>
    </w:p>
    <w:p>
      <w:pPr>
        <w:pStyle w:val="ListParagraph"/>
        <w:numPr>
          <w:ilvl w:val="0"/>
          <w:numId w:val="133"/>
        </w:numPr>
        <w:tabs>
          <w:tab w:pos="983" w:val="left" w:leader="none"/>
        </w:tabs>
        <w:spacing w:line="240" w:lineRule="auto" w:before="130" w:after="0"/>
        <w:ind w:left="982" w:right="0" w:hanging="169"/>
        <w:jc w:val="left"/>
        <w:rPr>
          <w:sz w:val="20"/>
        </w:rPr>
      </w:pPr>
      <w:r>
        <w:rPr>
          <w:sz w:val="20"/>
        </w:rPr>
        <w:t>º Relación de los Municipios que</w:t>
      </w:r>
      <w:r>
        <w:rPr>
          <w:spacing w:val="-6"/>
          <w:sz w:val="20"/>
        </w:rPr>
        <w:t> </w:t>
      </w:r>
      <w:r>
        <w:rPr>
          <w:sz w:val="20"/>
        </w:rPr>
        <w:t>comprenda.</w:t>
      </w:r>
    </w:p>
    <w:p>
      <w:pPr>
        <w:pStyle w:val="ListParagraph"/>
        <w:numPr>
          <w:ilvl w:val="0"/>
          <w:numId w:val="133"/>
        </w:numPr>
        <w:tabs>
          <w:tab w:pos="983" w:val="left" w:leader="none"/>
        </w:tabs>
        <w:spacing w:line="249" w:lineRule="auto" w:before="10" w:after="0"/>
        <w:ind w:left="474" w:right="1274" w:firstLine="340"/>
        <w:jc w:val="left"/>
        <w:rPr>
          <w:sz w:val="20"/>
        </w:rPr>
      </w:pPr>
      <w:r>
        <w:rPr>
          <w:sz w:val="20"/>
        </w:rPr>
        <w:t>º Memoria sobre el estado actual de las obras y servicios en cada uno de dichos Municipios y su situación y capacidad</w:t>
      </w:r>
      <w:r>
        <w:rPr>
          <w:spacing w:val="-1"/>
          <w:sz w:val="20"/>
        </w:rPr>
        <w:t> </w:t>
      </w:r>
      <w:r>
        <w:rPr>
          <w:sz w:val="20"/>
        </w:rPr>
        <w:t>económica.</w:t>
      </w:r>
    </w:p>
    <w:p>
      <w:pPr>
        <w:pStyle w:val="ListParagraph"/>
        <w:numPr>
          <w:ilvl w:val="0"/>
          <w:numId w:val="133"/>
        </w:numPr>
        <w:tabs>
          <w:tab w:pos="983" w:val="left" w:leader="none"/>
        </w:tabs>
        <w:spacing w:line="240" w:lineRule="auto" w:before="2" w:after="0"/>
        <w:ind w:left="982" w:right="0" w:hanging="169"/>
        <w:jc w:val="left"/>
        <w:rPr>
          <w:sz w:val="20"/>
        </w:rPr>
      </w:pPr>
      <w:r>
        <w:rPr>
          <w:sz w:val="20"/>
        </w:rPr>
        <w:t>º Relación de las obras y servicios que se trate de realizar en cada</w:t>
      </w:r>
      <w:r>
        <w:rPr>
          <w:spacing w:val="-13"/>
          <w:sz w:val="20"/>
        </w:rPr>
        <w:t> </w:t>
      </w:r>
      <w:r>
        <w:rPr>
          <w:sz w:val="20"/>
        </w:rPr>
        <w:t>Municipio.</w:t>
      </w:r>
    </w:p>
    <w:p>
      <w:pPr>
        <w:pStyle w:val="ListParagraph"/>
        <w:numPr>
          <w:ilvl w:val="0"/>
          <w:numId w:val="133"/>
        </w:numPr>
        <w:tabs>
          <w:tab w:pos="983" w:val="left" w:leader="none"/>
        </w:tabs>
        <w:spacing w:line="249" w:lineRule="auto" w:before="10" w:after="0"/>
        <w:ind w:left="814" w:right="1273" w:firstLine="0"/>
        <w:jc w:val="left"/>
        <w:rPr>
          <w:sz w:val="20"/>
        </w:rPr>
      </w:pPr>
      <w:r>
        <w:rPr>
          <w:sz w:val="20"/>
        </w:rPr>
        <w:t>º Presupuesto calculado para cada una de las obras o servicios e importe total del plan. 5.º</w:t>
      </w:r>
      <w:r>
        <w:rPr>
          <w:spacing w:val="46"/>
          <w:sz w:val="20"/>
        </w:rPr>
        <w:t> </w:t>
      </w:r>
      <w:r>
        <w:rPr>
          <w:sz w:val="20"/>
        </w:rPr>
        <w:t>Programa</w:t>
      </w:r>
      <w:r>
        <w:rPr>
          <w:spacing w:val="46"/>
          <w:sz w:val="20"/>
        </w:rPr>
        <w:t> </w:t>
      </w:r>
      <w:r>
        <w:rPr>
          <w:sz w:val="20"/>
        </w:rPr>
        <w:t>escalonado</w:t>
      </w:r>
      <w:r>
        <w:rPr>
          <w:spacing w:val="46"/>
          <w:sz w:val="20"/>
        </w:rPr>
        <w:t> </w:t>
      </w:r>
      <w:r>
        <w:rPr>
          <w:sz w:val="20"/>
        </w:rPr>
        <w:t>de</w:t>
      </w:r>
      <w:r>
        <w:rPr>
          <w:spacing w:val="46"/>
          <w:sz w:val="20"/>
        </w:rPr>
        <w:t> </w:t>
      </w:r>
      <w:r>
        <w:rPr>
          <w:sz w:val="20"/>
        </w:rPr>
        <w:t>realizaciones,</w:t>
      </w:r>
      <w:r>
        <w:rPr>
          <w:spacing w:val="46"/>
          <w:sz w:val="20"/>
        </w:rPr>
        <w:t> </w:t>
      </w:r>
      <w:r>
        <w:rPr>
          <w:sz w:val="20"/>
        </w:rPr>
        <w:t>en</w:t>
      </w:r>
      <w:r>
        <w:rPr>
          <w:spacing w:val="46"/>
          <w:sz w:val="20"/>
        </w:rPr>
        <w:t> </w:t>
      </w:r>
      <w:r>
        <w:rPr>
          <w:sz w:val="20"/>
        </w:rPr>
        <w:t>el</w:t>
      </w:r>
      <w:r>
        <w:rPr>
          <w:spacing w:val="47"/>
          <w:sz w:val="20"/>
        </w:rPr>
        <w:t> </w:t>
      </w:r>
      <w:r>
        <w:rPr>
          <w:sz w:val="20"/>
        </w:rPr>
        <w:t>que</w:t>
      </w:r>
      <w:r>
        <w:rPr>
          <w:spacing w:val="46"/>
          <w:sz w:val="20"/>
        </w:rPr>
        <w:t> </w:t>
      </w:r>
      <w:r>
        <w:rPr>
          <w:sz w:val="20"/>
        </w:rPr>
        <w:t>se</w:t>
      </w:r>
      <w:r>
        <w:rPr>
          <w:spacing w:val="46"/>
          <w:sz w:val="20"/>
        </w:rPr>
        <w:t> </w:t>
      </w:r>
      <w:r>
        <w:rPr>
          <w:sz w:val="20"/>
        </w:rPr>
        <w:t>señalen</w:t>
      </w:r>
      <w:r>
        <w:rPr>
          <w:spacing w:val="46"/>
          <w:sz w:val="20"/>
        </w:rPr>
        <w:t> </w:t>
      </w:r>
      <w:r>
        <w:rPr>
          <w:sz w:val="20"/>
        </w:rPr>
        <w:t>las</w:t>
      </w:r>
      <w:r>
        <w:rPr>
          <w:spacing w:val="46"/>
          <w:sz w:val="20"/>
        </w:rPr>
        <w:t> </w:t>
      </w:r>
      <w:r>
        <w:rPr>
          <w:sz w:val="20"/>
        </w:rPr>
        <w:t>prioridades</w:t>
      </w:r>
      <w:r>
        <w:rPr>
          <w:spacing w:val="46"/>
          <w:sz w:val="20"/>
        </w:rPr>
        <w:t> </w:t>
      </w:r>
      <w:r>
        <w:rPr>
          <w:sz w:val="20"/>
        </w:rPr>
        <w:t>de</w:t>
      </w:r>
    </w:p>
    <w:p>
      <w:pPr>
        <w:pStyle w:val="BodyText"/>
        <w:spacing w:before="2"/>
        <w:ind w:firstLine="0"/>
      </w:pPr>
      <w:r>
        <w:rPr/>
        <w:t>ejecución de las obras y servicios.</w:t>
      </w:r>
    </w:p>
    <w:p>
      <w:pPr>
        <w:pStyle w:val="BodyText"/>
        <w:ind w:left="814" w:firstLine="0"/>
      </w:pPr>
      <w:r>
        <w:rPr/>
        <w:t>6.º Medios económicos y financieros previstos para la ejecución del plan.</w:t>
      </w:r>
    </w:p>
    <w:p>
      <w:pPr>
        <w:pStyle w:val="BodyText"/>
        <w:spacing w:before="6"/>
        <w:ind w:left="0" w:firstLine="0"/>
      </w:pPr>
    </w:p>
    <w:p>
      <w:pPr>
        <w:pStyle w:val="Heading1"/>
      </w:pPr>
      <w:bookmarkStart w:name="Artículo 165." w:id="221"/>
      <w:bookmarkEnd w:id="221"/>
      <w:r>
        <w:rPr>
          <w:b w:val="0"/>
        </w:rPr>
      </w:r>
      <w:r>
        <w:rPr/>
        <w:t>Artículo 165.</w:t>
      </w:r>
    </w:p>
    <w:p>
      <w:pPr>
        <w:pStyle w:val="ListParagraph"/>
        <w:numPr>
          <w:ilvl w:val="0"/>
          <w:numId w:val="134"/>
        </w:numPr>
        <w:tabs>
          <w:tab w:pos="1050" w:val="left" w:leader="none"/>
        </w:tabs>
        <w:spacing w:line="240" w:lineRule="auto" w:before="124" w:after="0"/>
        <w:ind w:left="1049" w:right="0" w:hanging="236"/>
        <w:jc w:val="both"/>
        <w:rPr>
          <w:sz w:val="20"/>
        </w:rPr>
      </w:pPr>
      <w:r>
        <w:rPr>
          <w:sz w:val="20"/>
        </w:rPr>
        <w:t>Los</w:t>
      </w:r>
      <w:r>
        <w:rPr>
          <w:spacing w:val="11"/>
          <w:sz w:val="20"/>
        </w:rPr>
        <w:t> </w:t>
      </w:r>
      <w:r>
        <w:rPr>
          <w:sz w:val="20"/>
        </w:rPr>
        <w:t>planes</w:t>
      </w:r>
      <w:r>
        <w:rPr>
          <w:spacing w:val="12"/>
          <w:sz w:val="20"/>
        </w:rPr>
        <w:t> </w:t>
      </w:r>
      <w:r>
        <w:rPr>
          <w:sz w:val="20"/>
        </w:rPr>
        <w:t>se</w:t>
      </w:r>
      <w:r>
        <w:rPr>
          <w:spacing w:val="12"/>
          <w:sz w:val="20"/>
        </w:rPr>
        <w:t> </w:t>
      </w:r>
      <w:r>
        <w:rPr>
          <w:sz w:val="20"/>
        </w:rPr>
        <w:t>expondrán</w:t>
      </w:r>
      <w:r>
        <w:rPr>
          <w:spacing w:val="11"/>
          <w:sz w:val="20"/>
        </w:rPr>
        <w:t> </w:t>
      </w:r>
      <w:r>
        <w:rPr>
          <w:sz w:val="20"/>
        </w:rPr>
        <w:t>al</w:t>
      </w:r>
      <w:r>
        <w:rPr>
          <w:spacing w:val="12"/>
          <w:sz w:val="20"/>
        </w:rPr>
        <w:t> </w:t>
      </w:r>
      <w:r>
        <w:rPr>
          <w:sz w:val="20"/>
        </w:rPr>
        <w:t>público</w:t>
      </w:r>
      <w:r>
        <w:rPr>
          <w:spacing w:val="12"/>
          <w:sz w:val="20"/>
        </w:rPr>
        <w:t> </w:t>
      </w:r>
      <w:r>
        <w:rPr>
          <w:sz w:val="20"/>
        </w:rPr>
        <w:t>por</w:t>
      </w:r>
      <w:r>
        <w:rPr>
          <w:spacing w:val="12"/>
          <w:sz w:val="20"/>
        </w:rPr>
        <w:t> </w:t>
      </w:r>
      <w:r>
        <w:rPr>
          <w:sz w:val="20"/>
        </w:rPr>
        <w:t>plazo</w:t>
      </w:r>
      <w:r>
        <w:rPr>
          <w:spacing w:val="11"/>
          <w:sz w:val="20"/>
        </w:rPr>
        <w:t> </w:t>
      </w:r>
      <w:r>
        <w:rPr>
          <w:sz w:val="20"/>
        </w:rPr>
        <w:t>de</w:t>
      </w:r>
      <w:r>
        <w:rPr>
          <w:spacing w:val="12"/>
          <w:sz w:val="20"/>
        </w:rPr>
        <w:t> </w:t>
      </w:r>
      <w:r>
        <w:rPr>
          <w:sz w:val="20"/>
        </w:rPr>
        <w:t>treinta</w:t>
      </w:r>
      <w:r>
        <w:rPr>
          <w:spacing w:val="12"/>
          <w:sz w:val="20"/>
        </w:rPr>
        <w:t> </w:t>
      </w:r>
      <w:r>
        <w:rPr>
          <w:sz w:val="20"/>
        </w:rPr>
        <w:t>días,</w:t>
      </w:r>
      <w:r>
        <w:rPr>
          <w:spacing w:val="12"/>
          <w:sz w:val="20"/>
        </w:rPr>
        <w:t> </w:t>
      </w:r>
      <w:r>
        <w:rPr>
          <w:sz w:val="20"/>
        </w:rPr>
        <w:t>mediante</w:t>
      </w:r>
      <w:r>
        <w:rPr>
          <w:spacing w:val="11"/>
          <w:sz w:val="20"/>
        </w:rPr>
        <w:t> </w:t>
      </w:r>
      <w:r>
        <w:rPr>
          <w:sz w:val="20"/>
        </w:rPr>
        <w:t>anuncio</w:t>
      </w:r>
      <w:r>
        <w:rPr>
          <w:spacing w:val="12"/>
          <w:sz w:val="20"/>
        </w:rPr>
        <w:t> </w:t>
      </w:r>
      <w:r>
        <w:rPr>
          <w:sz w:val="20"/>
        </w:rPr>
        <w:t>en</w:t>
      </w:r>
      <w:r>
        <w:rPr>
          <w:spacing w:val="12"/>
          <w:sz w:val="20"/>
        </w:rPr>
        <w:t> </w:t>
      </w:r>
      <w:r>
        <w:rPr>
          <w:sz w:val="20"/>
        </w:rPr>
        <w:t>el</w:t>
      </w:r>
    </w:p>
    <w:p>
      <w:pPr>
        <w:pStyle w:val="BodyText"/>
        <w:ind w:firstLine="0"/>
        <w:jc w:val="both"/>
      </w:pPr>
      <w:r>
        <w:rPr/>
        <w:t>«Boletín Oficial» de la Provincia.</w:t>
      </w:r>
    </w:p>
    <w:p>
      <w:pPr>
        <w:pStyle w:val="ListParagraph"/>
        <w:numPr>
          <w:ilvl w:val="0"/>
          <w:numId w:val="134"/>
        </w:numPr>
        <w:tabs>
          <w:tab w:pos="1102" w:val="left" w:leader="none"/>
        </w:tabs>
        <w:spacing w:line="249" w:lineRule="auto" w:before="10" w:after="0"/>
        <w:ind w:left="474" w:right="1272" w:firstLine="340"/>
        <w:jc w:val="both"/>
        <w:rPr>
          <w:sz w:val="20"/>
        </w:rPr>
      </w:pPr>
      <w:r>
        <w:rPr>
          <w:sz w:val="20"/>
        </w:rPr>
        <w:t>Dentro del expresado término podrán formular reclamaciones los Ayuntamientos interesados y los vecinos de los correspondientes Municipios, respecto a la inclusión o exclusión de obras y servicios o a la prelación establecida para</w:t>
      </w:r>
      <w:r>
        <w:rPr>
          <w:spacing w:val="-19"/>
          <w:sz w:val="20"/>
        </w:rPr>
        <w:t> </w:t>
      </w:r>
      <w:r>
        <w:rPr>
          <w:sz w:val="20"/>
        </w:rPr>
        <w:t>realizarlos.</w:t>
      </w:r>
    </w:p>
    <w:p>
      <w:pPr>
        <w:pStyle w:val="ListParagraph"/>
        <w:numPr>
          <w:ilvl w:val="0"/>
          <w:numId w:val="134"/>
        </w:numPr>
        <w:tabs>
          <w:tab w:pos="1048" w:val="left" w:leader="none"/>
        </w:tabs>
        <w:spacing w:line="249" w:lineRule="auto" w:before="2" w:after="0"/>
        <w:ind w:left="474" w:right="1272" w:firstLine="340"/>
        <w:jc w:val="both"/>
        <w:rPr>
          <w:sz w:val="20"/>
        </w:rPr>
      </w:pPr>
      <w:r>
        <w:rPr>
          <w:sz w:val="20"/>
        </w:rPr>
        <w:t>Dichas reclamaciones serán informadas por la Diputación y resueltas por la Comisión provincial de Servicios técnicos, con la preceptiva asistencia del Gobernador civil y del Jefe provincial del Servicio de Inspección y</w:t>
      </w:r>
      <w:r>
        <w:rPr>
          <w:spacing w:val="-5"/>
          <w:sz w:val="20"/>
        </w:rPr>
        <w:t> </w:t>
      </w:r>
      <w:r>
        <w:rPr>
          <w:sz w:val="20"/>
        </w:rPr>
        <w:t>Asesoramiento.</w:t>
      </w:r>
    </w:p>
    <w:p>
      <w:pPr>
        <w:pStyle w:val="BodyText"/>
        <w:spacing w:before="11"/>
        <w:ind w:left="0" w:firstLine="0"/>
        <w:rPr>
          <w:sz w:val="19"/>
        </w:rPr>
      </w:pPr>
    </w:p>
    <w:p>
      <w:pPr>
        <w:pStyle w:val="Heading1"/>
        <w:jc w:val="both"/>
      </w:pPr>
      <w:bookmarkStart w:name="Artículo 166." w:id="222"/>
      <w:bookmarkEnd w:id="222"/>
      <w:r>
        <w:rPr>
          <w:b w:val="0"/>
        </w:rPr>
      </w:r>
      <w:r>
        <w:rPr/>
        <w:t>Artículo 166.</w:t>
      </w:r>
    </w:p>
    <w:p>
      <w:pPr>
        <w:pStyle w:val="ListParagraph"/>
        <w:numPr>
          <w:ilvl w:val="0"/>
          <w:numId w:val="135"/>
        </w:numPr>
        <w:tabs>
          <w:tab w:pos="1089" w:val="left" w:leader="none"/>
        </w:tabs>
        <w:spacing w:line="249" w:lineRule="auto" w:before="123" w:after="0"/>
        <w:ind w:left="474" w:right="1274" w:firstLine="340"/>
        <w:jc w:val="both"/>
        <w:rPr>
          <w:sz w:val="20"/>
        </w:rPr>
      </w:pPr>
      <w:r>
        <w:rPr>
          <w:sz w:val="20"/>
        </w:rPr>
        <w:t>Los acuerdos de la Comisión provincial de Servicios técnicos resolutorios de las reclamaciones formuladas serán recurribles en plazo de quince días y en alzada ante el Ministro de la Gobernación, quien resolverá sin ulterior</w:t>
      </w:r>
      <w:r>
        <w:rPr>
          <w:spacing w:val="-6"/>
          <w:sz w:val="20"/>
        </w:rPr>
        <w:t> </w:t>
      </w:r>
      <w:r>
        <w:rPr>
          <w:sz w:val="20"/>
        </w:rPr>
        <w:t>recurso.</w:t>
      </w:r>
    </w:p>
    <w:p>
      <w:pPr>
        <w:pStyle w:val="ListParagraph"/>
        <w:numPr>
          <w:ilvl w:val="0"/>
          <w:numId w:val="135"/>
        </w:numPr>
        <w:tabs>
          <w:tab w:pos="1055" w:val="left" w:leader="none"/>
        </w:tabs>
        <w:spacing w:line="249" w:lineRule="auto" w:before="3" w:after="0"/>
        <w:ind w:left="474" w:right="1273" w:firstLine="340"/>
        <w:jc w:val="both"/>
        <w:rPr>
          <w:sz w:val="20"/>
        </w:rPr>
      </w:pPr>
      <w:r>
        <w:rPr>
          <w:sz w:val="20"/>
        </w:rPr>
        <w:t>El recurso se entenderá desestimado si transcurriere un mes, a contar de la entrada del expediente en el Registro general, sin que se comunicare resolución definitiva o de trámite.</w:t>
      </w:r>
    </w:p>
    <w:p>
      <w:pPr>
        <w:pStyle w:val="BodyText"/>
        <w:ind w:left="0" w:firstLine="0"/>
        <w:rPr>
          <w:sz w:val="19"/>
        </w:rPr>
      </w:pPr>
    </w:p>
    <w:p>
      <w:pPr>
        <w:pStyle w:val="Heading1"/>
        <w:spacing w:before="1"/>
        <w:jc w:val="both"/>
      </w:pPr>
      <w:bookmarkStart w:name="Artículo 167." w:id="223"/>
      <w:bookmarkEnd w:id="223"/>
      <w:r>
        <w:rPr>
          <w:b w:val="0"/>
        </w:rPr>
      </w:r>
      <w:r>
        <w:rPr/>
        <w:t>Artículo 167.</w:t>
      </w:r>
    </w:p>
    <w:p>
      <w:pPr>
        <w:pStyle w:val="ListParagraph"/>
        <w:numPr>
          <w:ilvl w:val="0"/>
          <w:numId w:val="136"/>
        </w:numPr>
        <w:tabs>
          <w:tab w:pos="1086" w:val="left" w:leader="none"/>
        </w:tabs>
        <w:spacing w:line="249" w:lineRule="auto" w:before="123" w:after="0"/>
        <w:ind w:left="474" w:right="1272" w:firstLine="340"/>
        <w:jc w:val="both"/>
        <w:rPr>
          <w:sz w:val="20"/>
        </w:rPr>
      </w:pPr>
      <w:r>
        <w:rPr>
          <w:sz w:val="20"/>
        </w:rPr>
        <w:t>Los expedientes se elevarán al Ministerio de la Gobernación para su aprobación definitiva y resolución en todo caso y sin ulterior recurso de las reclamaciones que en alzada se hubieren</w:t>
      </w:r>
      <w:r>
        <w:rPr>
          <w:spacing w:val="-2"/>
          <w:sz w:val="20"/>
        </w:rPr>
        <w:t> </w:t>
      </w:r>
      <w:r>
        <w:rPr>
          <w:sz w:val="20"/>
        </w:rPr>
        <w:t>formulado.</w:t>
      </w:r>
    </w:p>
    <w:p>
      <w:pPr>
        <w:pStyle w:val="ListParagraph"/>
        <w:numPr>
          <w:ilvl w:val="0"/>
          <w:numId w:val="136"/>
        </w:numPr>
        <w:tabs>
          <w:tab w:pos="1191" w:val="left" w:leader="none"/>
        </w:tabs>
        <w:spacing w:line="249" w:lineRule="auto" w:before="3" w:after="0"/>
        <w:ind w:left="474" w:right="1273" w:firstLine="340"/>
        <w:jc w:val="both"/>
        <w:rPr>
          <w:sz w:val="20"/>
        </w:rPr>
      </w:pPr>
      <w:r>
        <w:rPr>
          <w:sz w:val="20"/>
        </w:rPr>
        <w:t>Aprobados definitivamente los planes, cualquier modificación requerirá el cumplimiento de los trámites prevenidos en este</w:t>
      </w:r>
      <w:r>
        <w:rPr>
          <w:spacing w:val="-8"/>
          <w:sz w:val="20"/>
        </w:rPr>
        <w:t> </w:t>
      </w:r>
      <w:r>
        <w:rPr>
          <w:sz w:val="20"/>
        </w:rPr>
        <w:t>Capítulo.</w:t>
      </w:r>
    </w:p>
    <w:p>
      <w:pPr>
        <w:pStyle w:val="BodyText"/>
        <w:spacing w:before="8"/>
        <w:ind w:left="0" w:firstLine="0"/>
        <w:rPr>
          <w:sz w:val="29"/>
        </w:rPr>
      </w:pPr>
    </w:p>
    <w:p>
      <w:pPr>
        <w:pStyle w:val="BodyText"/>
        <w:spacing w:before="0"/>
        <w:ind w:left="2701" w:right="3499" w:firstLine="0"/>
        <w:jc w:val="center"/>
      </w:pPr>
      <w:bookmarkStart w:name="CAPÍTULO CUARTO. Régimen financiero" w:id="224"/>
      <w:bookmarkEnd w:id="224"/>
      <w:r>
        <w:rPr/>
      </w:r>
      <w:bookmarkStart w:name="_bookmark32" w:id="225"/>
      <w:bookmarkEnd w:id="225"/>
      <w:r>
        <w:rPr/>
      </w:r>
      <w:r>
        <w:rPr/>
        <w:t>CAPÍTULO</w:t>
      </w:r>
      <w:r>
        <w:rPr>
          <w:spacing w:val="-19"/>
        </w:rPr>
        <w:t> </w:t>
      </w:r>
      <w:r>
        <w:rPr/>
        <w:t>CUARTO</w:t>
      </w:r>
    </w:p>
    <w:p>
      <w:pPr>
        <w:pStyle w:val="Heading1"/>
        <w:spacing w:before="123"/>
        <w:ind w:left="2701" w:right="3499"/>
        <w:jc w:val="center"/>
      </w:pPr>
      <w:r>
        <w:rPr/>
        <w:t>Régimen</w:t>
      </w:r>
      <w:r>
        <w:rPr>
          <w:spacing w:val="-7"/>
        </w:rPr>
        <w:t> </w:t>
      </w:r>
      <w:r>
        <w:rPr/>
        <w:t>financiero</w:t>
      </w:r>
    </w:p>
    <w:p>
      <w:pPr>
        <w:pStyle w:val="BodyText"/>
        <w:spacing w:before="7"/>
        <w:ind w:left="0" w:firstLine="0"/>
        <w:rPr>
          <w:b/>
        </w:rPr>
      </w:pPr>
    </w:p>
    <w:p>
      <w:pPr>
        <w:spacing w:before="0"/>
        <w:ind w:left="474" w:right="0" w:firstLine="0"/>
        <w:jc w:val="both"/>
        <w:rPr>
          <w:b/>
          <w:sz w:val="20"/>
        </w:rPr>
      </w:pPr>
      <w:bookmarkStart w:name="Artículo 168." w:id="226"/>
      <w:bookmarkEnd w:id="226"/>
      <w:r>
        <w:rPr/>
      </w:r>
      <w:r>
        <w:rPr>
          <w:b/>
          <w:sz w:val="20"/>
        </w:rPr>
        <w:t>Artículo 168.</w:t>
      </w:r>
    </w:p>
    <w:p>
      <w:pPr>
        <w:pStyle w:val="ListParagraph"/>
        <w:numPr>
          <w:ilvl w:val="0"/>
          <w:numId w:val="137"/>
        </w:numPr>
        <w:tabs>
          <w:tab w:pos="1101" w:val="left" w:leader="none"/>
        </w:tabs>
        <w:spacing w:line="249" w:lineRule="auto" w:before="124" w:after="0"/>
        <w:ind w:left="474" w:right="1271" w:firstLine="340"/>
        <w:jc w:val="both"/>
        <w:rPr>
          <w:sz w:val="20"/>
        </w:rPr>
      </w:pPr>
      <w:r>
        <w:rPr>
          <w:sz w:val="20"/>
        </w:rPr>
        <w:t>El Ministerio de la Gobernación señalará anualmente la consignación que cada Diputación haya de destinar a cooperación</w:t>
      </w:r>
      <w:r>
        <w:rPr>
          <w:spacing w:val="-8"/>
          <w:sz w:val="20"/>
        </w:rPr>
        <w:t> </w:t>
      </w:r>
      <w:r>
        <w:rPr>
          <w:sz w:val="20"/>
        </w:rPr>
        <w:t>provincial.</w:t>
      </w:r>
    </w:p>
    <w:p>
      <w:pPr>
        <w:pStyle w:val="ListParagraph"/>
        <w:numPr>
          <w:ilvl w:val="0"/>
          <w:numId w:val="137"/>
        </w:numPr>
        <w:tabs>
          <w:tab w:pos="1103" w:val="left" w:leader="none"/>
        </w:tabs>
        <w:spacing w:line="249" w:lineRule="auto" w:before="1" w:after="0"/>
        <w:ind w:left="474" w:right="1273" w:firstLine="340"/>
        <w:jc w:val="both"/>
        <w:rPr>
          <w:sz w:val="20"/>
        </w:rPr>
      </w:pPr>
      <w:r>
        <w:rPr>
          <w:sz w:val="20"/>
        </w:rPr>
        <w:t>Las consignaciones destinadas a cooperación no podrán utilizarse para fines o atenciones</w:t>
      </w:r>
      <w:r>
        <w:rPr>
          <w:spacing w:val="-2"/>
          <w:sz w:val="20"/>
        </w:rPr>
        <w:t> </w:t>
      </w:r>
      <w:r>
        <w:rPr>
          <w:sz w:val="20"/>
        </w:rPr>
        <w:t>distintas.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ListParagraph"/>
        <w:numPr>
          <w:ilvl w:val="0"/>
          <w:numId w:val="137"/>
        </w:numPr>
        <w:tabs>
          <w:tab w:pos="1056" w:val="left" w:leader="none"/>
        </w:tabs>
        <w:spacing w:line="249" w:lineRule="auto" w:before="1" w:after="0"/>
        <w:ind w:left="474" w:right="1271" w:firstLine="340"/>
        <w:jc w:val="both"/>
        <w:rPr>
          <w:sz w:val="20"/>
        </w:rPr>
      </w:pPr>
      <w:r>
        <w:rPr>
          <w:sz w:val="20"/>
        </w:rPr>
        <w:t>Los Gobernadores civiles y el Servicio de Inspección y Asesoramiento cuidarán muy especialmente de que no se infrinja dicha</w:t>
      </w:r>
      <w:r>
        <w:rPr>
          <w:spacing w:val="-10"/>
          <w:sz w:val="20"/>
        </w:rPr>
        <w:t> </w:t>
      </w:r>
      <w:r>
        <w:rPr>
          <w:sz w:val="20"/>
        </w:rPr>
        <w:t>prohibición.</w:t>
      </w:r>
    </w:p>
    <w:p>
      <w:pPr>
        <w:pStyle w:val="ListParagraph"/>
        <w:numPr>
          <w:ilvl w:val="0"/>
          <w:numId w:val="137"/>
        </w:numPr>
        <w:tabs>
          <w:tab w:pos="1058" w:val="left" w:leader="none"/>
        </w:tabs>
        <w:spacing w:line="249" w:lineRule="auto" w:before="1" w:after="0"/>
        <w:ind w:left="474" w:right="1273" w:firstLine="340"/>
        <w:jc w:val="both"/>
        <w:rPr>
          <w:sz w:val="20"/>
        </w:rPr>
      </w:pPr>
      <w:r>
        <w:rPr>
          <w:sz w:val="20"/>
        </w:rPr>
        <w:t>Las cantidades afectas a la cooperación provincial que no se hubieren invertido a la terminación del ejercicio, incrementarán los créditos correspondientes del Presupuesto inmediato, y no podrá anularse sin la previa autorización del Ministerio de la Gobernación, a propuesta del Gobernador</w:t>
      </w:r>
      <w:r>
        <w:rPr>
          <w:spacing w:val="-3"/>
          <w:sz w:val="20"/>
        </w:rPr>
        <w:t> </w:t>
      </w:r>
      <w:r>
        <w:rPr>
          <w:sz w:val="20"/>
        </w:rPr>
        <w:t>civil.</w:t>
      </w:r>
    </w:p>
    <w:p>
      <w:pPr>
        <w:pStyle w:val="BodyText"/>
        <w:spacing w:before="0"/>
        <w:ind w:left="0" w:firstLine="0"/>
      </w:pPr>
    </w:p>
    <w:p>
      <w:pPr>
        <w:pStyle w:val="Heading1"/>
      </w:pPr>
      <w:bookmarkStart w:name="Artículo 169." w:id="227"/>
      <w:bookmarkEnd w:id="227"/>
      <w:r>
        <w:rPr>
          <w:b w:val="0"/>
        </w:rPr>
      </w:r>
      <w:r>
        <w:rPr/>
        <w:t>Artículo 169.</w:t>
      </w:r>
    </w:p>
    <w:p>
      <w:pPr>
        <w:pStyle w:val="ListParagraph"/>
        <w:numPr>
          <w:ilvl w:val="0"/>
          <w:numId w:val="138"/>
        </w:numPr>
        <w:tabs>
          <w:tab w:pos="1063" w:val="left" w:leader="none"/>
        </w:tabs>
        <w:spacing w:line="249" w:lineRule="auto" w:before="124" w:after="0"/>
        <w:ind w:left="474" w:right="1275" w:firstLine="340"/>
        <w:jc w:val="both"/>
        <w:rPr>
          <w:sz w:val="20"/>
        </w:rPr>
      </w:pPr>
      <w:r>
        <w:rPr>
          <w:sz w:val="20"/>
        </w:rPr>
        <w:t>Para atender a las obligaciones derivadas de la cooperación con carácter ordinario, las Diputaciones dispondrán de los siguientes</w:t>
      </w:r>
      <w:r>
        <w:rPr>
          <w:spacing w:val="-8"/>
          <w:sz w:val="20"/>
        </w:rPr>
        <w:t> </w:t>
      </w:r>
      <w:r>
        <w:rPr>
          <w:sz w:val="20"/>
        </w:rPr>
        <w:t>recursos:</w:t>
      </w:r>
    </w:p>
    <w:p>
      <w:pPr>
        <w:pStyle w:val="ListParagraph"/>
        <w:numPr>
          <w:ilvl w:val="0"/>
          <w:numId w:val="139"/>
        </w:numPr>
        <w:tabs>
          <w:tab w:pos="1048" w:val="left" w:leader="none"/>
        </w:tabs>
        <w:spacing w:line="240" w:lineRule="auto" w:before="121" w:after="0"/>
        <w:ind w:left="1047" w:right="0" w:hanging="234"/>
        <w:jc w:val="left"/>
        <w:rPr>
          <w:sz w:val="20"/>
        </w:rPr>
      </w:pPr>
      <w:r>
        <w:rPr>
          <w:sz w:val="20"/>
        </w:rPr>
        <w:t>medios económicos especialmente señalados en la</w:t>
      </w:r>
      <w:r>
        <w:rPr>
          <w:spacing w:val="-7"/>
          <w:sz w:val="20"/>
        </w:rPr>
        <w:t> </w:t>
      </w:r>
      <w:r>
        <w:rPr>
          <w:sz w:val="20"/>
        </w:rPr>
        <w:t>Ley;</w:t>
      </w:r>
    </w:p>
    <w:p>
      <w:pPr>
        <w:pStyle w:val="ListParagraph"/>
        <w:numPr>
          <w:ilvl w:val="0"/>
          <w:numId w:val="139"/>
        </w:numPr>
        <w:tabs>
          <w:tab w:pos="1048" w:val="left" w:leader="none"/>
        </w:tabs>
        <w:spacing w:line="240" w:lineRule="auto" w:before="10" w:after="0"/>
        <w:ind w:left="1047" w:right="0" w:hanging="234"/>
        <w:jc w:val="left"/>
        <w:rPr>
          <w:sz w:val="20"/>
        </w:rPr>
      </w:pPr>
      <w:r>
        <w:rPr>
          <w:sz w:val="20"/>
        </w:rPr>
        <w:t>ayuda financiera que conceda el Estado;</w:t>
      </w:r>
      <w:r>
        <w:rPr>
          <w:spacing w:val="-4"/>
          <w:sz w:val="20"/>
        </w:rPr>
        <w:t> </w:t>
      </w:r>
      <w:r>
        <w:rPr>
          <w:sz w:val="20"/>
        </w:rPr>
        <w:t>y</w:t>
      </w:r>
    </w:p>
    <w:p>
      <w:pPr>
        <w:pStyle w:val="ListParagraph"/>
        <w:numPr>
          <w:ilvl w:val="0"/>
          <w:numId w:val="139"/>
        </w:numPr>
        <w:tabs>
          <w:tab w:pos="1037" w:val="left" w:leader="none"/>
        </w:tabs>
        <w:spacing w:line="240" w:lineRule="auto" w:before="10" w:after="0"/>
        <w:ind w:left="1036" w:right="0" w:hanging="223"/>
        <w:jc w:val="left"/>
        <w:rPr>
          <w:sz w:val="20"/>
        </w:rPr>
      </w:pPr>
      <w:r>
        <w:rPr>
          <w:sz w:val="20"/>
        </w:rPr>
        <w:t>subvenciones de cualquier otra</w:t>
      </w:r>
      <w:r>
        <w:rPr>
          <w:spacing w:val="-3"/>
          <w:sz w:val="20"/>
        </w:rPr>
        <w:t> </w:t>
      </w:r>
      <w:r>
        <w:rPr>
          <w:sz w:val="20"/>
        </w:rPr>
        <w:t>procedencia.</w:t>
      </w:r>
    </w:p>
    <w:p>
      <w:pPr>
        <w:pStyle w:val="ListParagraph"/>
        <w:numPr>
          <w:ilvl w:val="0"/>
          <w:numId w:val="138"/>
        </w:numPr>
        <w:tabs>
          <w:tab w:pos="1062" w:val="left" w:leader="none"/>
        </w:tabs>
        <w:spacing w:line="249" w:lineRule="auto" w:before="130" w:after="0"/>
        <w:ind w:left="474" w:right="1274" w:firstLine="340"/>
        <w:jc w:val="both"/>
        <w:rPr>
          <w:sz w:val="20"/>
        </w:rPr>
      </w:pPr>
      <w:r>
        <w:rPr>
          <w:sz w:val="20"/>
        </w:rPr>
        <w:t>La financiación de los planes extraordinarios podrá realizarse mediante operaciones de crédito, afectado hasta un máximo del 25 por 100 de la consignación anual destinada a cooperación, </w:t>
      </w:r>
      <w:r>
        <w:rPr>
          <w:spacing w:val="-8"/>
          <w:sz w:val="20"/>
        </w:rPr>
        <w:t>y, </w:t>
      </w:r>
      <w:r>
        <w:rPr>
          <w:sz w:val="20"/>
        </w:rPr>
        <w:t>en su caso, el rendimiento de los propios</w:t>
      </w:r>
      <w:r>
        <w:rPr>
          <w:spacing w:val="1"/>
          <w:sz w:val="20"/>
        </w:rPr>
        <w:t> </w:t>
      </w:r>
      <w:r>
        <w:rPr>
          <w:sz w:val="20"/>
        </w:rPr>
        <w:t>servicios.</w:t>
      </w:r>
    </w:p>
    <w:p>
      <w:pPr>
        <w:pStyle w:val="BodyText"/>
        <w:spacing w:before="0"/>
        <w:ind w:left="0" w:firstLine="0"/>
      </w:pPr>
    </w:p>
    <w:p>
      <w:pPr>
        <w:pStyle w:val="Heading1"/>
      </w:pPr>
      <w:bookmarkStart w:name="Artículo 170." w:id="228"/>
      <w:bookmarkEnd w:id="228"/>
      <w:r>
        <w:rPr>
          <w:b w:val="0"/>
        </w:rPr>
      </w:r>
      <w:r>
        <w:rPr/>
        <w:t>Artículo 170.</w:t>
      </w:r>
    </w:p>
    <w:p>
      <w:pPr>
        <w:pStyle w:val="BodyText"/>
        <w:spacing w:line="249" w:lineRule="auto" w:before="123"/>
        <w:ind w:right="1271"/>
        <w:jc w:val="both"/>
      </w:pPr>
      <w:r>
        <w:rPr/>
        <w:t>La aportación de los Ayuntamientos para establecer servicios por el sistema de cooperación se fijará en cada caso con arreglo a su capacidad económica y podrán hacerla efectiva directamente con cargo a sus propios ingresos o por anticipos reintegrables de la Diputación Provincial, y en este último supuesto los ingresos que produjere el servicio establecido quedarán afectos preceptivamente al expresado reintegro hasta su total extinción.</w:t>
      </w:r>
    </w:p>
    <w:p>
      <w:pPr>
        <w:pStyle w:val="BodyText"/>
        <w:spacing w:before="2"/>
        <w:ind w:left="0" w:firstLine="0"/>
      </w:pPr>
    </w:p>
    <w:p>
      <w:pPr>
        <w:pStyle w:val="Heading1"/>
      </w:pPr>
      <w:bookmarkStart w:name="Artículo 171." w:id="229"/>
      <w:bookmarkEnd w:id="229"/>
      <w:r>
        <w:rPr>
          <w:b w:val="0"/>
        </w:rPr>
      </w:r>
      <w:r>
        <w:rPr/>
        <w:t>Artículo 171.</w:t>
      </w:r>
    </w:p>
    <w:p>
      <w:pPr>
        <w:pStyle w:val="BodyText"/>
        <w:spacing w:before="123"/>
        <w:ind w:left="814" w:firstLine="0"/>
      </w:pPr>
      <w:r>
        <w:rPr/>
        <w:t>En la ejecución de los planes se observarán, entre otras, las siguientes reglas:</w:t>
      </w:r>
    </w:p>
    <w:p>
      <w:pPr>
        <w:pStyle w:val="BodyText"/>
        <w:spacing w:line="249" w:lineRule="auto" w:before="130"/>
        <w:ind w:right="1276"/>
        <w:jc w:val="right"/>
      </w:pPr>
      <w:r>
        <w:rPr/>
        <w:t>1.ª La Diputación provincial invertirá en cada ejercicio las cantidades que señale el Ministerio de la Gobernación, las que conceda el Estado y las procedentes de subvenciones. 2.ª Las obras y adquisiciones se efectuarán por los procedimientos señalados en la Ley y</w:t>
      </w:r>
    </w:p>
    <w:p>
      <w:pPr>
        <w:pStyle w:val="BodyText"/>
        <w:spacing w:line="249" w:lineRule="auto" w:before="3"/>
        <w:ind w:right="1274" w:hanging="1"/>
        <w:jc w:val="both"/>
      </w:pPr>
      <w:r>
        <w:rPr/>
        <w:t>en el Reglamento de Contratación de las Corporaciones locales, procurando, cuando sea posible, agrupar los proyectos por servicios o zonas con el fin de obtener ventajas económicas y facilitar la concurrencia de licitadores de reconocida solvencia.</w:t>
      </w:r>
    </w:p>
    <w:p>
      <w:pPr>
        <w:pStyle w:val="BodyText"/>
        <w:ind w:left="0" w:firstLine="0"/>
        <w:rPr>
          <w:sz w:val="19"/>
        </w:rPr>
      </w:pPr>
    </w:p>
    <w:p>
      <w:pPr>
        <w:pStyle w:val="Heading1"/>
      </w:pPr>
      <w:bookmarkStart w:name="Artículo 172." w:id="230"/>
      <w:bookmarkEnd w:id="230"/>
      <w:r>
        <w:rPr>
          <w:b w:val="0"/>
        </w:rPr>
      </w:r>
      <w:r>
        <w:rPr/>
        <w:t>Artículo 172.</w:t>
      </w:r>
    </w:p>
    <w:p>
      <w:pPr>
        <w:pStyle w:val="BodyText"/>
        <w:spacing w:line="249" w:lineRule="auto" w:before="124"/>
        <w:ind w:right="1273"/>
        <w:jc w:val="both"/>
      </w:pPr>
      <w:r>
        <w:rPr/>
        <w:t>Con independencia de las cuentas generales que han de rendir las Diputaciones, elevarán anualmente una especial al Ministerio de la Gobernación, por conducto del Servicio de Inspección y Asesoramiento, comprensiva del desarrollo económico de los créditos destinados a cooperación en el año anterior, acompañada de una Memoria detallada de las realizaciones conseguidas.</w:t>
      </w:r>
    </w:p>
    <w:p>
      <w:pPr>
        <w:pStyle w:val="BodyText"/>
        <w:spacing w:before="1"/>
        <w:ind w:left="0" w:firstLine="0"/>
      </w:pPr>
    </w:p>
    <w:p>
      <w:pPr>
        <w:pStyle w:val="Heading1"/>
      </w:pPr>
      <w:bookmarkStart w:name="Artículo 173." w:id="231"/>
      <w:bookmarkEnd w:id="231"/>
      <w:r>
        <w:rPr>
          <w:b w:val="0"/>
        </w:rPr>
      </w:r>
      <w:r>
        <w:rPr/>
        <w:t>Artículo 173.</w:t>
      </w:r>
    </w:p>
    <w:p>
      <w:pPr>
        <w:pStyle w:val="BodyText"/>
        <w:spacing w:line="249" w:lineRule="auto" w:before="123"/>
        <w:ind w:right="1273"/>
        <w:jc w:val="both"/>
      </w:pPr>
      <w:r>
        <w:rPr/>
        <w:t>El Ministerio de la Gobernación revisará anualmente la cifra que cada Diputación destinare a cooperación provincial y podrá aumentarla o disminuirla atendiendo a los rendimientos de la misma sobre la riqueza provincial.</w:t>
      </w:r>
    </w:p>
    <w:p>
      <w:pPr>
        <w:pStyle w:val="BodyText"/>
        <w:spacing w:before="11"/>
        <w:ind w:left="0" w:firstLine="0"/>
        <w:rPr>
          <w:sz w:val="19"/>
        </w:rPr>
      </w:pPr>
    </w:p>
    <w:p>
      <w:pPr>
        <w:pStyle w:val="Heading1"/>
      </w:pPr>
      <w:bookmarkStart w:name="Artículo 174." w:id="232"/>
      <w:bookmarkEnd w:id="232"/>
      <w:r>
        <w:rPr>
          <w:b w:val="0"/>
        </w:rPr>
      </w:r>
      <w:r>
        <w:rPr/>
        <w:t>Artículo</w:t>
      </w:r>
      <w:r>
        <w:rPr>
          <w:spacing w:val="-12"/>
        </w:rPr>
        <w:t> </w:t>
      </w:r>
      <w:r>
        <w:rPr/>
        <w:t>174.</w:t>
      </w:r>
    </w:p>
    <w:p>
      <w:pPr>
        <w:pStyle w:val="ListParagraph"/>
        <w:numPr>
          <w:ilvl w:val="0"/>
          <w:numId w:val="140"/>
        </w:numPr>
        <w:tabs>
          <w:tab w:pos="1070" w:val="left" w:leader="none"/>
        </w:tabs>
        <w:spacing w:line="249" w:lineRule="auto" w:before="123" w:after="0"/>
        <w:ind w:left="474" w:right="1272" w:firstLine="340"/>
        <w:jc w:val="both"/>
        <w:rPr>
          <w:sz w:val="20"/>
        </w:rPr>
      </w:pPr>
      <w:r>
        <w:rPr>
          <w:sz w:val="20"/>
        </w:rPr>
        <w:t>Las Diputaciones formarán presupuestos especiales para la cooperación provincial, con cargo a los cuales se atenderán todos los gastos de la misma, en sus diferentes formas, incluidos los de personal y material que comporte, </w:t>
      </w:r>
      <w:r>
        <w:rPr>
          <w:spacing w:val="-8"/>
          <w:sz w:val="20"/>
        </w:rPr>
        <w:t>y, </w:t>
      </w:r>
      <w:r>
        <w:rPr>
          <w:sz w:val="20"/>
        </w:rPr>
        <w:t>en su caso, los del servicio de intereses y amortización de empréstitos u otras operaciones de créditos concernientes a la misión cooperadora.</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ListParagraph"/>
        <w:numPr>
          <w:ilvl w:val="0"/>
          <w:numId w:val="140"/>
        </w:numPr>
        <w:tabs>
          <w:tab w:pos="1108" w:val="left" w:leader="none"/>
        </w:tabs>
        <w:spacing w:line="249" w:lineRule="auto" w:before="1" w:after="0"/>
        <w:ind w:left="474" w:right="1272" w:firstLine="340"/>
        <w:jc w:val="both"/>
        <w:rPr>
          <w:sz w:val="20"/>
        </w:rPr>
      </w:pPr>
      <w:r>
        <w:rPr>
          <w:sz w:val="20"/>
        </w:rPr>
        <w:t>Los presupuestos especiales de cooperación serán aprobados por la Comisión provincial de Servicios técnicos, y se enviarán, para conocimiento, al Servicio nacional de Inspección y Asesoramiento.</w:t>
      </w:r>
    </w:p>
    <w:p>
      <w:pPr>
        <w:pStyle w:val="BodyText"/>
        <w:ind w:left="0" w:firstLine="0"/>
        <w:rPr>
          <w:sz w:val="19"/>
        </w:rPr>
      </w:pPr>
    </w:p>
    <w:p>
      <w:pPr>
        <w:pStyle w:val="Heading1"/>
      </w:pPr>
      <w:bookmarkStart w:name="Artículo 175." w:id="233"/>
      <w:bookmarkEnd w:id="233"/>
      <w:r>
        <w:rPr>
          <w:b w:val="0"/>
        </w:rPr>
      </w:r>
      <w:r>
        <w:rPr/>
        <w:t>Artículo 175.</w:t>
      </w:r>
    </w:p>
    <w:p>
      <w:pPr>
        <w:pStyle w:val="BodyText"/>
        <w:spacing w:line="249" w:lineRule="auto" w:before="124"/>
        <w:ind w:right="1275"/>
        <w:jc w:val="both"/>
      </w:pPr>
      <w:r>
        <w:rPr/>
        <w:t>Para atender a las obligaciones del Presupuesto especial de cooperación provincial, las Diputaciones dispondrán de los siguientes recursos:</w:t>
      </w:r>
    </w:p>
    <w:p>
      <w:pPr>
        <w:pStyle w:val="ListParagraph"/>
        <w:numPr>
          <w:ilvl w:val="0"/>
          <w:numId w:val="141"/>
        </w:numPr>
        <w:tabs>
          <w:tab w:pos="983" w:val="left" w:leader="none"/>
        </w:tabs>
        <w:spacing w:line="249" w:lineRule="auto" w:before="121" w:after="0"/>
        <w:ind w:left="474" w:right="1273" w:firstLine="340"/>
        <w:jc w:val="both"/>
        <w:rPr>
          <w:sz w:val="20"/>
        </w:rPr>
      </w:pPr>
      <w:r>
        <w:rPr>
          <w:sz w:val="20"/>
        </w:rPr>
        <w:t>º Cantidades anuales de sus fondos generales fijadas por el Ministerio de la Gobernación.</w:t>
      </w:r>
    </w:p>
    <w:p>
      <w:pPr>
        <w:pStyle w:val="ListParagraph"/>
        <w:numPr>
          <w:ilvl w:val="0"/>
          <w:numId w:val="141"/>
        </w:numPr>
        <w:tabs>
          <w:tab w:pos="983" w:val="left" w:leader="none"/>
        </w:tabs>
        <w:spacing w:line="249" w:lineRule="auto" w:before="2" w:after="0"/>
        <w:ind w:left="474" w:right="1274" w:firstLine="340"/>
        <w:jc w:val="both"/>
        <w:rPr>
          <w:sz w:val="20"/>
        </w:rPr>
      </w:pPr>
      <w:r>
        <w:rPr>
          <w:sz w:val="20"/>
        </w:rPr>
        <w:t>º Subvenciones y donativos de personas naturales y de las jurídicas que no fueren los Ayuntamientos o Juntas vecinales afectados por el plan de</w:t>
      </w:r>
      <w:r>
        <w:rPr>
          <w:spacing w:val="-10"/>
          <w:sz w:val="20"/>
        </w:rPr>
        <w:t> </w:t>
      </w:r>
      <w:r>
        <w:rPr>
          <w:sz w:val="20"/>
        </w:rPr>
        <w:t>cooperación.</w:t>
      </w:r>
    </w:p>
    <w:p>
      <w:pPr>
        <w:pStyle w:val="ListParagraph"/>
        <w:numPr>
          <w:ilvl w:val="0"/>
          <w:numId w:val="141"/>
        </w:numPr>
        <w:tabs>
          <w:tab w:pos="982" w:val="left" w:leader="none"/>
        </w:tabs>
        <w:spacing w:line="249" w:lineRule="auto" w:before="2" w:after="0"/>
        <w:ind w:left="814" w:right="2948" w:firstLine="0"/>
        <w:jc w:val="both"/>
        <w:rPr>
          <w:sz w:val="20"/>
        </w:rPr>
      </w:pPr>
      <w:r>
        <w:rPr>
          <w:sz w:val="20"/>
        </w:rPr>
        <w:t>º Aportaciones de los Ayuntamientos y Juntas vecinales</w:t>
      </w:r>
      <w:r>
        <w:rPr>
          <w:spacing w:val="-22"/>
          <w:sz w:val="20"/>
        </w:rPr>
        <w:t> </w:t>
      </w:r>
      <w:r>
        <w:rPr>
          <w:sz w:val="20"/>
        </w:rPr>
        <w:t>interesados. 4.º Auxilios anticipados y subvenciones económicas del</w:t>
      </w:r>
      <w:r>
        <w:rPr>
          <w:spacing w:val="-13"/>
          <w:sz w:val="20"/>
        </w:rPr>
        <w:t> </w:t>
      </w:r>
      <w:r>
        <w:rPr>
          <w:sz w:val="20"/>
        </w:rPr>
        <w:t>Estado.</w:t>
      </w:r>
    </w:p>
    <w:p>
      <w:pPr>
        <w:pStyle w:val="ListParagraph"/>
        <w:numPr>
          <w:ilvl w:val="0"/>
          <w:numId w:val="142"/>
        </w:numPr>
        <w:tabs>
          <w:tab w:pos="982" w:val="left" w:leader="none"/>
        </w:tabs>
        <w:spacing w:line="240" w:lineRule="auto" w:before="1" w:after="0"/>
        <w:ind w:left="982" w:right="0" w:hanging="168"/>
        <w:jc w:val="both"/>
        <w:rPr>
          <w:sz w:val="20"/>
        </w:rPr>
      </w:pPr>
      <w:r>
        <w:rPr>
          <w:sz w:val="20"/>
        </w:rPr>
        <w:t>º Contribuciones que se</w:t>
      </w:r>
      <w:r>
        <w:rPr>
          <w:spacing w:val="-4"/>
          <w:sz w:val="20"/>
        </w:rPr>
        <w:t> </w:t>
      </w:r>
      <w:r>
        <w:rPr>
          <w:sz w:val="20"/>
        </w:rPr>
        <w:t>aplicaren.</w:t>
      </w:r>
    </w:p>
    <w:p>
      <w:pPr>
        <w:pStyle w:val="ListParagraph"/>
        <w:numPr>
          <w:ilvl w:val="0"/>
          <w:numId w:val="142"/>
        </w:numPr>
        <w:tabs>
          <w:tab w:pos="982" w:val="left" w:leader="none"/>
        </w:tabs>
        <w:spacing w:line="249" w:lineRule="auto" w:before="10" w:after="0"/>
        <w:ind w:left="474" w:right="1273" w:firstLine="340"/>
        <w:jc w:val="both"/>
        <w:rPr>
          <w:sz w:val="20"/>
        </w:rPr>
      </w:pPr>
      <w:r>
        <w:rPr>
          <w:sz w:val="20"/>
        </w:rPr>
        <w:t>º Producto de la redención en metálico de las prestaciones personal y de transportes, cuando procediere su</w:t>
      </w:r>
      <w:r>
        <w:rPr>
          <w:spacing w:val="-2"/>
          <w:sz w:val="20"/>
        </w:rPr>
        <w:t> </w:t>
      </w:r>
      <w:r>
        <w:rPr>
          <w:sz w:val="20"/>
        </w:rPr>
        <w:t>imposición.</w:t>
      </w:r>
    </w:p>
    <w:p>
      <w:pPr>
        <w:pStyle w:val="ListParagraph"/>
        <w:numPr>
          <w:ilvl w:val="0"/>
          <w:numId w:val="142"/>
        </w:numPr>
        <w:tabs>
          <w:tab w:pos="982" w:val="left" w:leader="none"/>
        </w:tabs>
        <w:spacing w:line="249" w:lineRule="auto" w:before="2" w:after="0"/>
        <w:ind w:left="474" w:right="1274" w:firstLine="340"/>
        <w:jc w:val="both"/>
        <w:rPr>
          <w:sz w:val="20"/>
        </w:rPr>
      </w:pPr>
      <w:r>
        <w:rPr>
          <w:sz w:val="20"/>
        </w:rPr>
        <w:t>º Recargos sobre Contribuciones estatales para atender al servicio de intereses y amortización de</w:t>
      </w:r>
      <w:r>
        <w:rPr>
          <w:spacing w:val="-3"/>
          <w:sz w:val="20"/>
        </w:rPr>
        <w:t> </w:t>
      </w:r>
      <w:r>
        <w:rPr>
          <w:sz w:val="20"/>
        </w:rPr>
        <w:t>empréstitos.</w:t>
      </w:r>
    </w:p>
    <w:p>
      <w:pPr>
        <w:pStyle w:val="ListParagraph"/>
        <w:numPr>
          <w:ilvl w:val="0"/>
          <w:numId w:val="142"/>
        </w:numPr>
        <w:tabs>
          <w:tab w:pos="983" w:val="left" w:leader="none"/>
        </w:tabs>
        <w:spacing w:line="249" w:lineRule="auto" w:before="2" w:after="0"/>
        <w:ind w:left="474" w:right="1274" w:firstLine="340"/>
        <w:jc w:val="both"/>
        <w:rPr>
          <w:sz w:val="20"/>
        </w:rPr>
      </w:pPr>
      <w:r>
        <w:rPr>
          <w:sz w:val="20"/>
        </w:rPr>
        <w:t>º Rendimiento de los servicios establecidos que quedaren vinculados a la acción administrativa de la Diputación durante el tiempo fijado, según el cálculo de</w:t>
      </w:r>
      <w:r>
        <w:rPr>
          <w:spacing w:val="-35"/>
          <w:sz w:val="20"/>
        </w:rPr>
        <w:t> </w:t>
      </w:r>
      <w:r>
        <w:rPr>
          <w:sz w:val="20"/>
        </w:rPr>
        <w:t>anualidades.</w:t>
      </w:r>
    </w:p>
    <w:p>
      <w:pPr>
        <w:pStyle w:val="ListParagraph"/>
        <w:numPr>
          <w:ilvl w:val="0"/>
          <w:numId w:val="142"/>
        </w:numPr>
        <w:tabs>
          <w:tab w:pos="983" w:val="left" w:leader="none"/>
        </w:tabs>
        <w:spacing w:line="249" w:lineRule="auto" w:before="1" w:after="0"/>
        <w:ind w:left="474" w:right="1273" w:firstLine="340"/>
        <w:jc w:val="both"/>
        <w:rPr>
          <w:sz w:val="20"/>
        </w:rPr>
      </w:pPr>
      <w:r>
        <w:rPr>
          <w:sz w:val="20"/>
        </w:rPr>
        <w:t>º Reintegros de anticipos concedidos con cargo al Presupuesto especial de cooperación para la redacción de estudios y proyectos, ejecución de obras e instalación de servicios.</w:t>
      </w:r>
    </w:p>
    <w:p>
      <w:pPr>
        <w:pStyle w:val="BodyText"/>
        <w:spacing w:before="11"/>
        <w:ind w:left="0" w:firstLine="0"/>
        <w:rPr>
          <w:sz w:val="19"/>
        </w:rPr>
      </w:pPr>
    </w:p>
    <w:p>
      <w:pPr>
        <w:pStyle w:val="Heading1"/>
      </w:pPr>
      <w:bookmarkStart w:name="Artículo 176." w:id="234"/>
      <w:bookmarkEnd w:id="234"/>
      <w:r>
        <w:rPr>
          <w:b w:val="0"/>
        </w:rPr>
      </w:r>
      <w:r>
        <w:rPr/>
        <w:t>Artículo 176.</w:t>
      </w:r>
    </w:p>
    <w:p>
      <w:pPr>
        <w:pStyle w:val="BodyText"/>
        <w:spacing w:line="249" w:lineRule="auto" w:before="123"/>
        <w:ind w:right="1272"/>
        <w:jc w:val="both"/>
      </w:pPr>
      <w:r>
        <w:rPr/>
        <w:t>Las consignaciones anuales señaladas por el Ministerio de la Gobernación en los Presupuestos ordinarios de las Diputaciones para la cooperación provincial tendrán el carácter de mínimas y no disminuibles.</w:t>
      </w:r>
    </w:p>
    <w:p>
      <w:pPr>
        <w:pStyle w:val="BodyText"/>
        <w:spacing w:before="0"/>
        <w:ind w:left="0" w:firstLine="0"/>
      </w:pPr>
    </w:p>
    <w:p>
      <w:pPr>
        <w:pStyle w:val="Heading1"/>
      </w:pPr>
      <w:bookmarkStart w:name="Artículo 177." w:id="235"/>
      <w:bookmarkEnd w:id="235"/>
      <w:r>
        <w:rPr>
          <w:b w:val="0"/>
        </w:rPr>
      </w:r>
      <w:r>
        <w:rPr/>
        <w:t>Artículo 177.</w:t>
      </w:r>
    </w:p>
    <w:p>
      <w:pPr>
        <w:pStyle w:val="ListParagraph"/>
        <w:numPr>
          <w:ilvl w:val="0"/>
          <w:numId w:val="143"/>
        </w:numPr>
        <w:tabs>
          <w:tab w:pos="1040" w:val="left" w:leader="none"/>
        </w:tabs>
        <w:spacing w:line="249" w:lineRule="auto" w:before="123" w:after="0"/>
        <w:ind w:left="474" w:right="1274" w:firstLine="340"/>
        <w:jc w:val="both"/>
        <w:rPr>
          <w:sz w:val="20"/>
        </w:rPr>
      </w:pPr>
      <w:r>
        <w:rPr>
          <w:sz w:val="20"/>
        </w:rPr>
        <w:t>En el desarrollo del ejercicio económico se irán liquidando ingresos y gastos según las posibilidades del Presupuesto especial de</w:t>
      </w:r>
      <w:r>
        <w:rPr>
          <w:spacing w:val="-6"/>
          <w:sz w:val="20"/>
        </w:rPr>
        <w:t> </w:t>
      </w:r>
      <w:r>
        <w:rPr>
          <w:sz w:val="20"/>
        </w:rPr>
        <w:t>cooperación.</w:t>
      </w:r>
    </w:p>
    <w:p>
      <w:pPr>
        <w:pStyle w:val="ListParagraph"/>
        <w:numPr>
          <w:ilvl w:val="0"/>
          <w:numId w:val="143"/>
        </w:numPr>
        <w:tabs>
          <w:tab w:pos="1091" w:val="left" w:leader="none"/>
        </w:tabs>
        <w:spacing w:line="240" w:lineRule="auto" w:before="2" w:after="0"/>
        <w:ind w:left="1090" w:right="0" w:hanging="277"/>
        <w:jc w:val="both"/>
        <w:rPr>
          <w:sz w:val="20"/>
        </w:rPr>
      </w:pPr>
      <w:r>
        <w:rPr>
          <w:sz w:val="20"/>
        </w:rPr>
        <w:t>Los ingresos que no se hicieren efectivos dentro del ejercicio se incluirán</w:t>
      </w:r>
      <w:r>
        <w:rPr>
          <w:spacing w:val="6"/>
          <w:sz w:val="20"/>
        </w:rPr>
        <w:t> </w:t>
      </w:r>
      <w:r>
        <w:rPr>
          <w:sz w:val="20"/>
        </w:rPr>
        <w:t>como</w:t>
      </w:r>
    </w:p>
    <w:p>
      <w:pPr>
        <w:pStyle w:val="BodyText"/>
        <w:ind w:firstLine="0"/>
        <w:jc w:val="both"/>
      </w:pPr>
      <w:r>
        <w:rPr/>
        <w:t>«Resultas» y se incorporarán al siguiente Presupuesto especial.</w:t>
      </w:r>
    </w:p>
    <w:p>
      <w:pPr>
        <w:pStyle w:val="ListParagraph"/>
        <w:numPr>
          <w:ilvl w:val="0"/>
          <w:numId w:val="143"/>
        </w:numPr>
        <w:tabs>
          <w:tab w:pos="1048" w:val="left" w:leader="none"/>
        </w:tabs>
        <w:spacing w:line="249" w:lineRule="auto" w:before="10" w:after="0"/>
        <w:ind w:left="474" w:right="1274" w:firstLine="340"/>
        <w:jc w:val="both"/>
        <w:rPr>
          <w:sz w:val="20"/>
        </w:rPr>
      </w:pPr>
      <w:r>
        <w:rPr>
          <w:sz w:val="20"/>
        </w:rPr>
        <w:t>Las obligaciones se contraerán conforme a los presupuestos de ejecución de obras o instalación de servicios, y si fuere diferida su realización hasta otro ejercicio, se considerarán</w:t>
      </w:r>
    </w:p>
    <w:p>
      <w:pPr>
        <w:pStyle w:val="BodyText"/>
        <w:spacing w:before="1"/>
        <w:ind w:firstLine="0"/>
        <w:jc w:val="both"/>
      </w:pPr>
      <w:r>
        <w:rPr/>
        <w:t>«Resultas» del anterior.</w:t>
      </w:r>
    </w:p>
    <w:p>
      <w:pPr>
        <w:pStyle w:val="ListParagraph"/>
        <w:numPr>
          <w:ilvl w:val="0"/>
          <w:numId w:val="143"/>
        </w:numPr>
        <w:tabs>
          <w:tab w:pos="1094" w:val="left" w:leader="none"/>
        </w:tabs>
        <w:spacing w:line="249" w:lineRule="auto" w:before="10" w:after="0"/>
        <w:ind w:left="474" w:right="1272" w:firstLine="340"/>
        <w:jc w:val="both"/>
        <w:rPr>
          <w:sz w:val="20"/>
        </w:rPr>
      </w:pPr>
      <w:r>
        <w:rPr>
          <w:sz w:val="20"/>
        </w:rPr>
        <w:t>Las obligaciones contraídas y no satisfechas al terminar el año podrán tener la consideración de créditos de calificada excepción, en el supuesto de que se hallare en curso de ejecución determinada mejora y quedaren por expedir certificaciones de</w:t>
      </w:r>
      <w:r>
        <w:rPr>
          <w:spacing w:val="-20"/>
          <w:sz w:val="20"/>
        </w:rPr>
        <w:t> </w:t>
      </w:r>
      <w:r>
        <w:rPr>
          <w:sz w:val="20"/>
        </w:rPr>
        <w:t>obra.</w:t>
      </w:r>
    </w:p>
    <w:p>
      <w:pPr>
        <w:pStyle w:val="ListParagraph"/>
        <w:numPr>
          <w:ilvl w:val="0"/>
          <w:numId w:val="143"/>
        </w:numPr>
        <w:tabs>
          <w:tab w:pos="1043" w:val="left" w:leader="none"/>
        </w:tabs>
        <w:spacing w:line="249" w:lineRule="auto" w:before="3" w:after="0"/>
        <w:ind w:left="474" w:right="1273" w:firstLine="340"/>
        <w:jc w:val="both"/>
        <w:rPr>
          <w:sz w:val="20"/>
        </w:rPr>
      </w:pPr>
      <w:r>
        <w:rPr>
          <w:sz w:val="20"/>
        </w:rPr>
        <w:t>Si en algún ejercicio la suma de las obligaciones contraídas fuere menor que la de los ingresos liquidados, la diferencia podrá incrementar los fondos de la Caja de Cooperación provincial.</w:t>
      </w:r>
    </w:p>
    <w:p>
      <w:pPr>
        <w:pStyle w:val="BodyText"/>
        <w:ind w:left="0" w:firstLine="0"/>
        <w:rPr>
          <w:sz w:val="19"/>
        </w:rPr>
      </w:pPr>
    </w:p>
    <w:p>
      <w:pPr>
        <w:pStyle w:val="Heading1"/>
        <w:spacing w:before="1"/>
        <w:jc w:val="both"/>
      </w:pPr>
      <w:bookmarkStart w:name="Artículo 178." w:id="236"/>
      <w:bookmarkEnd w:id="236"/>
      <w:r>
        <w:rPr>
          <w:b w:val="0"/>
        </w:rPr>
      </w:r>
      <w:r>
        <w:rPr/>
        <w:t>Artículo 178.</w:t>
      </w:r>
    </w:p>
    <w:p>
      <w:pPr>
        <w:pStyle w:val="ListParagraph"/>
        <w:numPr>
          <w:ilvl w:val="0"/>
          <w:numId w:val="144"/>
        </w:numPr>
        <w:tabs>
          <w:tab w:pos="1097" w:val="left" w:leader="none"/>
        </w:tabs>
        <w:spacing w:line="249" w:lineRule="auto" w:before="123" w:after="0"/>
        <w:ind w:left="474" w:right="1272" w:firstLine="340"/>
        <w:jc w:val="both"/>
        <w:rPr>
          <w:sz w:val="20"/>
        </w:rPr>
      </w:pPr>
      <w:r>
        <w:rPr>
          <w:sz w:val="20"/>
        </w:rPr>
        <w:t>Los fondos de la cooperación provincial se ingresarán y mantendrán en cuenta especial y separada de las</w:t>
      </w:r>
      <w:r>
        <w:rPr>
          <w:spacing w:val="-4"/>
          <w:sz w:val="20"/>
        </w:rPr>
        <w:t> </w:t>
      </w:r>
      <w:r>
        <w:rPr>
          <w:sz w:val="20"/>
        </w:rPr>
        <w:t>restantes.</w:t>
      </w:r>
    </w:p>
    <w:p>
      <w:pPr>
        <w:pStyle w:val="ListParagraph"/>
        <w:numPr>
          <w:ilvl w:val="0"/>
          <w:numId w:val="144"/>
        </w:numPr>
        <w:tabs>
          <w:tab w:pos="1061" w:val="left" w:leader="none"/>
        </w:tabs>
        <w:spacing w:line="249" w:lineRule="auto" w:before="2" w:after="0"/>
        <w:ind w:left="474" w:right="1273" w:firstLine="340"/>
        <w:jc w:val="both"/>
        <w:rPr>
          <w:sz w:val="20"/>
        </w:rPr>
      </w:pPr>
      <w:r>
        <w:rPr>
          <w:sz w:val="20"/>
        </w:rPr>
        <w:t>La contabilidad de los Presupuestos especiales de cooperación provincial se llevará con independencia de la del ordinario y en libros</w:t>
      </w:r>
      <w:r>
        <w:rPr>
          <w:spacing w:val="-13"/>
          <w:sz w:val="20"/>
        </w:rPr>
        <w:t> </w:t>
      </w:r>
      <w:r>
        <w:rPr>
          <w:sz w:val="20"/>
        </w:rPr>
        <w:t>distintos.</w:t>
      </w:r>
    </w:p>
    <w:p>
      <w:pPr>
        <w:pStyle w:val="BodyText"/>
        <w:spacing w:before="9"/>
        <w:ind w:left="0" w:firstLine="0"/>
        <w:rPr>
          <w:sz w:val="19"/>
        </w:rPr>
      </w:pPr>
    </w:p>
    <w:p>
      <w:pPr>
        <w:pStyle w:val="Heading1"/>
        <w:spacing w:before="1"/>
        <w:jc w:val="both"/>
      </w:pPr>
      <w:bookmarkStart w:name="Artículo 179." w:id="237"/>
      <w:bookmarkEnd w:id="237"/>
      <w:r>
        <w:rPr>
          <w:b w:val="0"/>
        </w:rPr>
      </w:r>
      <w:r>
        <w:rPr/>
        <w:t>Artículo 179.</w:t>
      </w:r>
    </w:p>
    <w:p>
      <w:pPr>
        <w:pStyle w:val="ListParagraph"/>
        <w:numPr>
          <w:ilvl w:val="0"/>
          <w:numId w:val="145"/>
        </w:numPr>
        <w:tabs>
          <w:tab w:pos="1057" w:val="left" w:leader="none"/>
        </w:tabs>
        <w:spacing w:line="249" w:lineRule="auto" w:before="123" w:after="0"/>
        <w:ind w:left="474" w:right="1274" w:firstLine="340"/>
        <w:jc w:val="both"/>
        <w:rPr>
          <w:sz w:val="20"/>
        </w:rPr>
      </w:pPr>
      <w:r>
        <w:rPr>
          <w:sz w:val="20"/>
        </w:rPr>
        <w:t>Se rendirán cuentas de los Presupuestos especiales de cooperación provincial en la forma establecida para los</w:t>
      </w:r>
      <w:r>
        <w:rPr>
          <w:spacing w:val="-5"/>
          <w:sz w:val="20"/>
        </w:rPr>
        <w:t> </w:t>
      </w:r>
      <w:r>
        <w:rPr>
          <w:sz w:val="20"/>
        </w:rPr>
        <w:t>ordinarios.</w:t>
      </w:r>
    </w:p>
    <w:p>
      <w:pPr>
        <w:pStyle w:val="ListParagraph"/>
        <w:numPr>
          <w:ilvl w:val="0"/>
          <w:numId w:val="145"/>
        </w:numPr>
        <w:tabs>
          <w:tab w:pos="1064" w:val="left" w:leader="none"/>
        </w:tabs>
        <w:spacing w:line="249" w:lineRule="auto" w:before="2" w:after="0"/>
        <w:ind w:left="474" w:right="1273" w:firstLine="340"/>
        <w:jc w:val="both"/>
        <w:rPr>
          <w:sz w:val="20"/>
        </w:rPr>
      </w:pPr>
      <w:r>
        <w:rPr>
          <w:sz w:val="20"/>
        </w:rPr>
        <w:t>Las cuentas se elevarán a la Comisión central de Cuentas del Servicio nacional de Inspección y Asesoramiento, para que las examine y</w:t>
      </w:r>
      <w:r>
        <w:rPr>
          <w:spacing w:val="-6"/>
          <w:sz w:val="20"/>
        </w:rPr>
        <w:t> </w:t>
      </w:r>
      <w:r>
        <w:rPr>
          <w:sz w:val="20"/>
        </w:rPr>
        <w:t>falle.</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180." w:id="238"/>
      <w:bookmarkEnd w:id="238"/>
      <w:r>
        <w:rPr>
          <w:b w:val="0"/>
        </w:rPr>
      </w:r>
      <w:r>
        <w:rPr/>
        <w:t>Artículo 180.</w:t>
      </w:r>
    </w:p>
    <w:p>
      <w:pPr>
        <w:pStyle w:val="ListParagraph"/>
        <w:numPr>
          <w:ilvl w:val="0"/>
          <w:numId w:val="146"/>
        </w:numPr>
        <w:tabs>
          <w:tab w:pos="1050" w:val="left" w:leader="none"/>
        </w:tabs>
        <w:spacing w:line="249" w:lineRule="auto" w:before="123" w:after="0"/>
        <w:ind w:left="474" w:right="1274" w:firstLine="340"/>
        <w:jc w:val="both"/>
        <w:rPr>
          <w:sz w:val="20"/>
        </w:rPr>
      </w:pPr>
      <w:r>
        <w:rPr>
          <w:sz w:val="20"/>
        </w:rPr>
        <w:t>Las Diputaciones podrán crear una Caja de Cooperación provincial, con sujeción a lo previsto en el apartado j) del artículo 243 de la</w:t>
      </w:r>
      <w:r>
        <w:rPr>
          <w:spacing w:val="-14"/>
          <w:sz w:val="20"/>
        </w:rPr>
        <w:t> </w:t>
      </w:r>
      <w:r>
        <w:rPr>
          <w:spacing w:val="-5"/>
          <w:sz w:val="20"/>
        </w:rPr>
        <w:t>Ley.</w:t>
      </w:r>
    </w:p>
    <w:p>
      <w:pPr>
        <w:pStyle w:val="ListParagraph"/>
        <w:numPr>
          <w:ilvl w:val="0"/>
          <w:numId w:val="146"/>
        </w:numPr>
        <w:tabs>
          <w:tab w:pos="1069" w:val="left" w:leader="none"/>
        </w:tabs>
        <w:spacing w:line="249" w:lineRule="auto" w:before="2" w:after="0"/>
        <w:ind w:left="474" w:right="1273" w:firstLine="340"/>
        <w:jc w:val="both"/>
        <w:rPr>
          <w:sz w:val="20"/>
        </w:rPr>
      </w:pPr>
      <w:r>
        <w:rPr>
          <w:spacing w:val="-4"/>
          <w:sz w:val="20"/>
        </w:rPr>
        <w:t>También </w:t>
      </w:r>
      <w:r>
        <w:rPr>
          <w:sz w:val="20"/>
        </w:rPr>
        <w:t>podrán destinar a la constitución y ampliación del capital de la expresada Caja una parte de la consignación anual señalada por el Ministerio de la Gobernación para cooperación provincial, siempre que no excediera del 15 por 100 de la misma, y si fuere mayor se precisará la autorización de dicho</w:t>
      </w:r>
      <w:r>
        <w:rPr>
          <w:spacing w:val="-8"/>
          <w:sz w:val="20"/>
        </w:rPr>
        <w:t> </w:t>
      </w:r>
      <w:r>
        <w:rPr>
          <w:sz w:val="20"/>
        </w:rPr>
        <w:t>Ministerio.</w:t>
      </w:r>
    </w:p>
    <w:p>
      <w:pPr>
        <w:pStyle w:val="BodyText"/>
        <w:spacing w:before="0"/>
        <w:ind w:left="0" w:firstLine="0"/>
      </w:pPr>
    </w:p>
    <w:p>
      <w:pPr>
        <w:pStyle w:val="Heading1"/>
      </w:pPr>
      <w:bookmarkStart w:name="Artículo 181." w:id="239"/>
      <w:bookmarkEnd w:id="239"/>
      <w:r>
        <w:rPr>
          <w:b w:val="0"/>
        </w:rPr>
      </w:r>
      <w:r>
        <w:rPr/>
        <w:t>Artículo 181.</w:t>
      </w:r>
    </w:p>
    <w:p>
      <w:pPr>
        <w:pStyle w:val="BodyText"/>
        <w:spacing w:line="249" w:lineRule="auto" w:before="123"/>
        <w:ind w:right="1274"/>
        <w:jc w:val="both"/>
      </w:pPr>
      <w:r>
        <w:rPr/>
        <w:t>En el caso de que las Diputaciones redactaren planes extraordinarios de cooperación y hubieren de atenderles mediante operaciones de crédito, conforme determina la </w:t>
      </w:r>
      <w:r>
        <w:rPr>
          <w:spacing w:val="-5"/>
        </w:rPr>
        <w:t>Ley, </w:t>
      </w:r>
      <w:r>
        <w:rPr/>
        <w:t>deberán aprobar el correspondiente Presupuesto</w:t>
      </w:r>
      <w:r>
        <w:rPr>
          <w:spacing w:val="-6"/>
        </w:rPr>
        <w:t> </w:t>
      </w:r>
      <w:r>
        <w:rPr/>
        <w:t>extraordinario.</w:t>
      </w:r>
    </w:p>
    <w:p>
      <w:pPr>
        <w:pStyle w:val="BodyText"/>
        <w:spacing w:before="11"/>
        <w:ind w:left="0" w:firstLine="0"/>
        <w:rPr>
          <w:sz w:val="19"/>
        </w:rPr>
      </w:pPr>
    </w:p>
    <w:p>
      <w:pPr>
        <w:pStyle w:val="Heading1"/>
      </w:pPr>
      <w:bookmarkStart w:name="Artículo 182." w:id="240"/>
      <w:bookmarkEnd w:id="240"/>
      <w:r>
        <w:rPr>
          <w:b w:val="0"/>
        </w:rPr>
      </w:r>
      <w:r>
        <w:rPr/>
        <w:t>Artículo 182.</w:t>
      </w:r>
    </w:p>
    <w:p>
      <w:pPr>
        <w:pStyle w:val="BodyText"/>
        <w:spacing w:line="249" w:lineRule="auto" w:before="123"/>
        <w:ind w:right="1274"/>
        <w:jc w:val="both"/>
      </w:pPr>
      <w:r>
        <w:rPr/>
        <w:t>En la ejecución de las obras y servicios de cooperación provincial, las Diputaciones gozarán de los beneficios fiscales establecidos para las Corporaciones locales y de las exenciones previstas respecto a los empréstitos que concertaren, especialmente de la Contribución de Utilidades sobre los intereses y primas de amortización.</w:t>
      </w:r>
    </w:p>
    <w:p>
      <w:pPr>
        <w:pStyle w:val="BodyText"/>
        <w:spacing w:before="0"/>
        <w:ind w:left="0" w:firstLine="0"/>
      </w:pPr>
    </w:p>
    <w:p>
      <w:pPr>
        <w:pStyle w:val="Heading1"/>
      </w:pPr>
      <w:bookmarkStart w:name="[Disposiciones adicionales]" w:id="241"/>
      <w:bookmarkEnd w:id="241"/>
      <w:r>
        <w:rPr>
          <w:b w:val="0"/>
        </w:rPr>
      </w:r>
      <w:bookmarkStart w:name="Disposición adicional primera." w:id="242"/>
      <w:bookmarkEnd w:id="242"/>
      <w:r>
        <w:rPr>
          <w:b w:val="0"/>
        </w:rPr>
      </w:r>
      <w:bookmarkStart w:name="_bookmark33" w:id="243"/>
      <w:bookmarkEnd w:id="243"/>
      <w:r>
        <w:rPr>
          <w:b w:val="0"/>
        </w:rPr>
      </w:r>
      <w:r>
        <w:rPr/>
        <w:t>Disposición adicional primera.</w:t>
      </w:r>
    </w:p>
    <w:p>
      <w:pPr>
        <w:pStyle w:val="BodyText"/>
        <w:spacing w:line="249" w:lineRule="auto" w:before="124"/>
        <w:ind w:right="1274"/>
        <w:jc w:val="both"/>
      </w:pPr>
      <w:r>
        <w:rPr/>
        <w:t>El Ministerio de la Gobernación podrá dictar Reglamentos especiales para los distintos servicios de las Corporaciones locales.</w:t>
      </w:r>
    </w:p>
    <w:p>
      <w:pPr>
        <w:pStyle w:val="BodyText"/>
        <w:ind w:left="0" w:firstLine="0"/>
        <w:rPr>
          <w:sz w:val="19"/>
        </w:rPr>
      </w:pPr>
    </w:p>
    <w:p>
      <w:pPr>
        <w:pStyle w:val="Heading1"/>
      </w:pPr>
      <w:bookmarkStart w:name="Disposición adicional segunda." w:id="244"/>
      <w:bookmarkEnd w:id="244"/>
      <w:r>
        <w:rPr>
          <w:b w:val="0"/>
        </w:rPr>
      </w:r>
      <w:r>
        <w:rPr/>
        <w:t>Disposición adicional segunda.</w:t>
      </w:r>
    </w:p>
    <w:p>
      <w:pPr>
        <w:pStyle w:val="BodyText"/>
        <w:spacing w:line="249" w:lineRule="auto" w:before="123"/>
        <w:ind w:right="1274"/>
        <w:jc w:val="both"/>
      </w:pPr>
      <w:r>
        <w:rPr/>
        <w:t>Sin menoscabo de la potestad reglamentaria de aquéllas, serán aplicables con carácter subsidiario los Reglamentos de los Servicios de Administración General del Estado.</w:t>
      </w:r>
    </w:p>
    <w:p>
      <w:pPr>
        <w:pStyle w:val="BodyText"/>
        <w:ind w:left="0" w:firstLine="0"/>
        <w:rPr>
          <w:sz w:val="19"/>
        </w:rPr>
      </w:pPr>
    </w:p>
    <w:p>
      <w:pPr>
        <w:pStyle w:val="Heading1"/>
      </w:pPr>
      <w:bookmarkStart w:name="[Disposiciones transitorias]" w:id="245"/>
      <w:bookmarkEnd w:id="245"/>
      <w:r>
        <w:rPr>
          <w:b w:val="0"/>
        </w:rPr>
      </w:r>
      <w:bookmarkStart w:name="Disposición transitoria primera." w:id="246"/>
      <w:bookmarkEnd w:id="246"/>
      <w:r>
        <w:rPr>
          <w:b w:val="0"/>
        </w:rPr>
      </w:r>
      <w:bookmarkStart w:name="_bookmark34" w:id="247"/>
      <w:bookmarkEnd w:id="247"/>
      <w:r>
        <w:rPr>
          <w:b w:val="0"/>
        </w:rPr>
      </w:r>
      <w:r>
        <w:rPr/>
        <w:t>Disposición transitoria primera.</w:t>
      </w:r>
    </w:p>
    <w:p>
      <w:pPr>
        <w:pStyle w:val="BodyText"/>
        <w:spacing w:line="249" w:lineRule="auto" w:before="123"/>
        <w:ind w:right="1273"/>
        <w:jc w:val="both"/>
      </w:pPr>
      <w:r>
        <w:rPr/>
        <w:t>El presente Reglamento se aplicará a los expedientes en curso para cuantos trámites hayan de desarrollarse a partir de su publicación.</w:t>
      </w:r>
    </w:p>
    <w:p>
      <w:pPr>
        <w:pStyle w:val="BodyText"/>
        <w:ind w:left="0" w:firstLine="0"/>
        <w:rPr>
          <w:sz w:val="19"/>
        </w:rPr>
      </w:pPr>
    </w:p>
    <w:p>
      <w:pPr>
        <w:pStyle w:val="Heading1"/>
      </w:pPr>
      <w:bookmarkStart w:name="Disposición transitoria segunda." w:id="248"/>
      <w:bookmarkEnd w:id="248"/>
      <w:r>
        <w:rPr>
          <w:b w:val="0"/>
        </w:rPr>
      </w:r>
      <w:r>
        <w:rPr/>
        <w:t>Disposición transitoria segunda.</w:t>
      </w:r>
    </w:p>
    <w:p>
      <w:pPr>
        <w:pStyle w:val="BodyText"/>
        <w:spacing w:line="249" w:lineRule="auto" w:before="124"/>
        <w:ind w:right="1275"/>
        <w:jc w:val="both"/>
      </w:pPr>
      <w:r>
        <w:rPr/>
        <w:t>Este Reglamento se aplicará a los servicios existentes en la actualidad para el régimen sucesivo de los mismos.</w:t>
      </w:r>
    </w:p>
    <w:p>
      <w:pPr>
        <w:pStyle w:val="BodyText"/>
        <w:ind w:left="0" w:firstLine="0"/>
        <w:rPr>
          <w:sz w:val="19"/>
        </w:rPr>
      </w:pPr>
    </w:p>
    <w:p>
      <w:pPr>
        <w:pStyle w:val="Heading1"/>
      </w:pPr>
      <w:bookmarkStart w:name="Disposición transitoria tercera." w:id="249"/>
      <w:bookmarkEnd w:id="249"/>
      <w:r>
        <w:rPr>
          <w:b w:val="0"/>
        </w:rPr>
      </w:r>
      <w:r>
        <w:rPr/>
        <w:t>Disposición transitoria tercera.</w:t>
      </w:r>
    </w:p>
    <w:p>
      <w:pPr>
        <w:pStyle w:val="BodyText"/>
        <w:spacing w:line="249" w:lineRule="auto" w:before="123"/>
        <w:ind w:right="1274"/>
        <w:jc w:val="both"/>
      </w:pPr>
      <w:r>
        <w:rPr/>
        <w:t>Las Corporaciones locales revisarán las subvenciones que tuvieran concedidas para ajustarlas a los preceptos de este Reglamento.</w:t>
      </w:r>
    </w:p>
    <w:p>
      <w:pPr>
        <w:pStyle w:val="BodyText"/>
        <w:ind w:left="0" w:firstLine="0"/>
        <w:rPr>
          <w:sz w:val="19"/>
        </w:rPr>
      </w:pPr>
    </w:p>
    <w:p>
      <w:pPr>
        <w:pStyle w:val="Heading1"/>
      </w:pPr>
      <w:bookmarkStart w:name="Disposición transitoria cuarta." w:id="250"/>
      <w:bookmarkEnd w:id="250"/>
      <w:r>
        <w:rPr>
          <w:b w:val="0"/>
        </w:rPr>
      </w:r>
      <w:r>
        <w:rPr/>
        <w:t>Disposición transitoria cuarta.</w:t>
      </w:r>
    </w:p>
    <w:p>
      <w:pPr>
        <w:pStyle w:val="BodyText"/>
        <w:spacing w:line="249" w:lineRule="auto" w:before="123"/>
        <w:ind w:right="1271"/>
        <w:jc w:val="both"/>
      </w:pPr>
      <w:r>
        <w:rPr/>
        <w:t>En las concesiones actualmente otorgadas en relación con los servicios determinados en el párrafo 3 del artículo 114 de este Reglamento, las Corporaciones locales respectivas se entenderán titulares concedentes de ellas y quedarán subrogadas en los compromisos y facultades inherentes a dicha situación.</w:t>
      </w:r>
    </w:p>
    <w:p>
      <w:pPr>
        <w:pStyle w:val="BodyText"/>
        <w:spacing w:before="0"/>
        <w:ind w:left="0" w:firstLine="0"/>
      </w:pPr>
    </w:p>
    <w:p>
      <w:pPr>
        <w:pStyle w:val="BodyText"/>
        <w:spacing w:before="0"/>
        <w:ind w:left="0" w:firstLine="0"/>
      </w:pPr>
    </w:p>
    <w:p>
      <w:pPr>
        <w:pStyle w:val="BodyText"/>
        <w:spacing w:before="3"/>
        <w:ind w:left="0" w:firstLine="0"/>
        <w:rPr>
          <w:sz w:val="26"/>
        </w:rPr>
      </w:pPr>
      <w:r>
        <w:rPr/>
        <w:pict>
          <v:shape style="position:absolute;margin-left:91.083672pt;margin-top:17.493294pt;width:413.15pt;height:71pt;mso-position-horizontal-relative:page;mso-position-vertical-relative:paragraph;z-index:-251654144;mso-wrap-distance-left:0;mso-wrap-distance-right:0" type="#_x0000_t202" filled="true" fillcolor="#f7f7ff" stroked="true" strokeweight=".75pt" strokecolor="#9f9f9f">
            <v:textbox inset="0,0,0,0">
              <w:txbxContent>
                <w:p>
                  <w:pPr>
                    <w:pStyle w:val="BodyText"/>
                    <w:spacing w:before="0"/>
                    <w:ind w:left="0" w:firstLine="0"/>
                  </w:pPr>
                </w:p>
                <w:p>
                  <w:pPr>
                    <w:spacing w:before="121"/>
                    <w:ind w:left="3063" w:right="3063" w:firstLine="0"/>
                    <w:jc w:val="center"/>
                    <w:rPr>
                      <w:b/>
                      <w:sz w:val="18"/>
                    </w:rPr>
                  </w:pPr>
                  <w:bookmarkStart w:name="Información relacionada" w:id="251"/>
                  <w:bookmarkEnd w:id="251"/>
                  <w:r>
                    <w:rPr/>
                  </w:r>
                  <w:r>
                    <w:rPr>
                      <w:b/>
                      <w:sz w:val="18"/>
                    </w:rPr>
                    <w:t>Información relacionada</w:t>
                  </w:r>
                </w:p>
                <w:p>
                  <w:pPr>
                    <w:pStyle w:val="BodyText"/>
                    <w:spacing w:before="6"/>
                    <w:ind w:left="0" w:firstLine="0"/>
                    <w:rPr>
                      <w:b/>
                    </w:rPr>
                  </w:pPr>
                </w:p>
                <w:p>
                  <w:pPr>
                    <w:numPr>
                      <w:ilvl w:val="0"/>
                      <w:numId w:val="147"/>
                    </w:numPr>
                    <w:tabs>
                      <w:tab w:pos="434" w:val="left" w:leader="none"/>
                    </w:tabs>
                    <w:spacing w:line="249" w:lineRule="auto" w:before="0"/>
                    <w:ind w:left="409" w:right="270" w:hanging="140"/>
                    <w:jc w:val="left"/>
                    <w:rPr>
                      <w:sz w:val="18"/>
                    </w:rPr>
                  </w:pPr>
                  <w:r>
                    <w:rPr>
                      <w:sz w:val="18"/>
                    </w:rPr>
                    <w:t>Véase, para el ambito de la Comunidad Autónoma de Baleares, la disposición derogatoria.2 de la Ley autonómica 8/1995, de 30 de marzo.</w:t>
                  </w:r>
                  <w:r>
                    <w:rPr>
                      <w:color w:val="0000FF"/>
                      <w:sz w:val="18"/>
                    </w:rPr>
                    <w:t> </w:t>
                  </w:r>
                  <w:hyperlink r:id="rId10">
                    <w:r>
                      <w:rPr>
                        <w:color w:val="0000FF"/>
                        <w:sz w:val="18"/>
                        <w:u w:val="single" w:color="0000FF"/>
                      </w:rPr>
                      <w:t>Ref.</w:t>
                    </w:r>
                    <w:r>
                      <w:rPr>
                        <w:color w:val="0000FF"/>
                        <w:spacing w:val="-17"/>
                        <w:sz w:val="18"/>
                        <w:u w:val="single" w:color="0000FF"/>
                      </w:rPr>
                      <w:t> </w:t>
                    </w:r>
                    <w:r>
                      <w:rPr>
                        <w:color w:val="0000FF"/>
                        <w:sz w:val="18"/>
                        <w:u w:val="single" w:color="0000FF"/>
                      </w:rPr>
                      <w:t>BOE-A-1995-11842</w:t>
                    </w:r>
                  </w:hyperlink>
                  <w:r>
                    <w:rPr>
                      <w:sz w:val="18"/>
                    </w:rPr>
                    <w:t>.</w:t>
                  </w:r>
                </w:p>
              </w:txbxContent>
            </v:textbox>
            <v:fill type="solid"/>
            <v:stroke dashstyle="solid"/>
            <w10:wrap type="topAndBottom"/>
          </v:shape>
        </w:pict>
      </w:r>
    </w:p>
    <w:p>
      <w:pPr>
        <w:spacing w:after="0"/>
        <w:rPr>
          <w:sz w:val="26"/>
        </w:rPr>
        <w:sectPr>
          <w:pgSz w:w="11910" w:h="16840"/>
          <w:pgMar w:header="589" w:footer="570" w:top="1200" w:bottom="760" w:left="1340" w:right="540"/>
        </w:sectPr>
      </w:pPr>
    </w:p>
    <w:p>
      <w:pPr>
        <w:pStyle w:val="BodyText"/>
        <w:spacing w:before="0"/>
        <w:ind w:left="0" w:firstLine="0"/>
      </w:pPr>
    </w:p>
    <w:p>
      <w:pPr>
        <w:pStyle w:val="BodyText"/>
        <w:spacing w:before="2"/>
        <w:ind w:left="0" w:firstLine="0"/>
        <w:rPr>
          <w:sz w:val="22"/>
        </w:rPr>
      </w:pPr>
    </w:p>
    <w:p>
      <w:pPr>
        <w:pStyle w:val="BodyText"/>
        <w:spacing w:before="0"/>
        <w:ind w:firstLine="0"/>
      </w:pPr>
      <w:r>
        <w:rPr/>
        <w:pict>
          <v:shape style="width:413.6pt;height:32.3pt;mso-position-horizontal-relative:char;mso-position-vertical-relative:line" type="#_x0000_t202" filled="false" stroked="true" strokeweight=".283450pt" strokecolor="#004479">
            <w10:anchorlock/>
            <v:textbox inset="0,0,0,0">
              <w:txbxContent>
                <w:p>
                  <w:pPr>
                    <w:pStyle w:val="BodyText"/>
                    <w:spacing w:before="6"/>
                    <w:ind w:left="0" w:firstLine="0"/>
                    <w:rPr>
                      <w:sz w:val="17"/>
                    </w:rPr>
                  </w:pPr>
                </w:p>
                <w:p>
                  <w:pPr>
                    <w:pStyle w:val="BodyText"/>
                    <w:spacing w:before="0"/>
                    <w:ind w:left="300" w:firstLine="0"/>
                  </w:pPr>
                  <w:r>
                    <w:rPr>
                      <w:color w:val="004479"/>
                    </w:rPr>
                    <w:t>Este texto consolidado no tiene valor jurídico.</w:t>
                  </w:r>
                </w:p>
              </w:txbxContent>
            </v:textbox>
            <v:stroke dashstyle="solid"/>
          </v:shape>
        </w:pict>
      </w:r>
      <w:r>
        <w:rPr/>
      </w:r>
    </w:p>
    <w:sectPr>
      <w:pgSz w:w="11910" w:h="16840"/>
      <w:pgMar w:header="589" w:footer="570" w:top="1200" w:bottom="760" w:left="134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pPr>
    <w:r>
      <w:rPr/>
      <w:pict>
        <v:line style="position:absolute;mso-position-horizontal-relative:page;mso-position-vertical-relative:page;z-index:-253769728" from="28.34646pt,799.870117pt" to="566.92922pt,799.870117pt" stroked="true" strokeweight="1pt" strokecolor="#004479">
          <v:stroke dashstyle="solid"/>
          <w10:wrap type="none"/>
        </v:line>
      </w:pict>
    </w:r>
    <w:r>
      <w:rPr/>
      <w:pict>
        <v:shapetype id="_x0000_t202" o:spt="202" coordsize="21600,21600" path="m,l,21600r21600,l21600,xe">
          <v:stroke joinstyle="miter"/>
          <v:path gradientshapeok="t" o:connecttype="rect"/>
        </v:shapetype>
        <v:shape style="position:absolute;margin-left:278.869446pt;margin-top:802.577454pt;width:39.550pt;height:12.1pt;mso-position-horizontal-relative:page;mso-position-vertical-relative:page;z-index:-253768704" type="#_x0000_t202" filled="false" stroked="false">
          <v:textbox inset="0,0,0,0">
            <w:txbxContent>
              <w:p>
                <w:pPr>
                  <w:spacing w:before="14"/>
                  <w:ind w:left="20" w:right="0" w:firstLine="0"/>
                  <w:jc w:val="left"/>
                  <w:rPr>
                    <w:sz w:val="18"/>
                  </w:rPr>
                </w:pPr>
                <w:r>
                  <w:rPr>
                    <w:color w:val="004479"/>
                    <w:sz w:val="18"/>
                  </w:rPr>
                  <w:t>Página </w:t>
                </w:r>
                <w:r>
                  <w:rPr/>
                  <w:fldChar w:fldCharType="begin"/>
                </w:r>
                <w:r>
                  <w:rPr>
                    <w:color w:val="004479"/>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pPr>
    <w:r>
      <w:rPr/>
      <w:pict>
        <v:line style="position:absolute;mso-position-horizontal-relative:page;mso-position-vertical-relative:page;z-index:-253765632" from="28.34646pt,799.870117pt" to="566.92922pt,799.870117pt" stroked="true" strokeweight="1pt" strokecolor="#004479">
          <v:stroke dashstyle="solid"/>
          <w10:wrap type="none"/>
        </v:line>
      </w:pict>
    </w:r>
    <w:r>
      <w:rPr/>
      <w:pict>
        <v:shape style="position:absolute;margin-left:276.367462pt;margin-top:802.577454pt;width:44.55pt;height:12.1pt;mso-position-horizontal-relative:page;mso-position-vertical-relative:page;z-index:-253764608" type="#_x0000_t202" filled="false" stroked="false">
          <v:textbox inset="0,0,0,0">
            <w:txbxContent>
              <w:p>
                <w:pPr>
                  <w:spacing w:before="14"/>
                  <w:ind w:left="20" w:right="0" w:firstLine="0"/>
                  <w:jc w:val="left"/>
                  <w:rPr>
                    <w:sz w:val="18"/>
                  </w:rPr>
                </w:pPr>
                <w:r>
                  <w:rPr>
                    <w:color w:val="004479"/>
                    <w:sz w:val="18"/>
                  </w:rPr>
                  <w:t>Página </w:t>
                </w:r>
                <w:r>
                  <w:rPr/>
                  <w:fldChar w:fldCharType="begin"/>
                </w:r>
                <w:r>
                  <w:rPr>
                    <w:color w:val="004479"/>
                    <w:sz w:val="18"/>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pPr>
    <w:r>
      <w:rPr/>
      <w:pict>
        <v:line style="position:absolute;mso-position-horizontal-relative:page;mso-position-vertical-relative:page;z-index:-253767680" from="566.92922pt,60.281109pt" to="28.34646pt,60.281109pt" stroked="true" strokeweight="1pt" strokecolor="#004479">
          <v:stroke dashstyle="solid"/>
          <w10:wrap type="none"/>
        </v:line>
      </w:pict>
    </w:r>
    <w:r>
      <w:rPr/>
      <w:pict>
        <v:shape style="position:absolute;margin-left:206.734451pt;margin-top:28.443338pt;width:181.85pt;height:28.6pt;mso-position-horizontal-relative:page;mso-position-vertical-relative:page;z-index:-253766656" type="#_x0000_t202" filled="false" stroked="false">
          <v:textbox inset="0,0,0,0">
            <w:txbxContent>
              <w:p>
                <w:pPr>
                  <w:spacing w:before="12"/>
                  <w:ind w:left="0" w:right="0" w:firstLine="0"/>
                  <w:jc w:val="center"/>
                  <w:rPr>
                    <w:sz w:val="24"/>
                  </w:rPr>
                </w:pPr>
                <w:r>
                  <w:rPr>
                    <w:color w:val="004479"/>
                    <w:sz w:val="24"/>
                  </w:rPr>
                  <w:t>BOLETÍN OFICIAL DEL ESTADO</w:t>
                </w:r>
              </w:p>
              <w:p>
                <w:pPr>
                  <w:pStyle w:val="BodyText"/>
                  <w:spacing w:before="34"/>
                  <w:ind w:left="0" w:right="1" w:firstLine="0"/>
                  <w:jc w:val="center"/>
                </w:pPr>
                <w:r>
                  <w:rPr>
                    <w:color w:val="004479"/>
                  </w:rPr>
                  <w:t>LEGISLACIÓN CONSOLIDADA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6">
    <w:multiLevelType w:val="hybridMultilevel"/>
    <w:lvl w:ilvl="0">
      <w:start w:val="0"/>
      <w:numFmt w:val="bullet"/>
      <w:lvlText w:val="•"/>
      <w:lvlJc w:val="left"/>
      <w:pPr>
        <w:ind w:left="409" w:hanging="164"/>
      </w:pPr>
      <w:rPr>
        <w:rFonts w:hint="default" w:ascii="Arial" w:hAnsi="Arial" w:eastAsia="Arial" w:cs="Arial"/>
        <w:spacing w:val="-14"/>
        <w:w w:val="100"/>
        <w:sz w:val="18"/>
        <w:szCs w:val="18"/>
        <w:lang w:val="es-ES" w:eastAsia="es-ES" w:bidi="es-ES"/>
      </w:rPr>
    </w:lvl>
    <w:lvl w:ilvl="1">
      <w:start w:val="0"/>
      <w:numFmt w:val="bullet"/>
      <w:lvlText w:val="•"/>
      <w:lvlJc w:val="left"/>
      <w:pPr>
        <w:ind w:left="1184" w:hanging="164"/>
      </w:pPr>
      <w:rPr>
        <w:rFonts w:hint="default"/>
        <w:lang w:val="es-ES" w:eastAsia="es-ES" w:bidi="es-ES"/>
      </w:rPr>
    </w:lvl>
    <w:lvl w:ilvl="2">
      <w:start w:val="0"/>
      <w:numFmt w:val="bullet"/>
      <w:lvlText w:val="•"/>
      <w:lvlJc w:val="left"/>
      <w:pPr>
        <w:ind w:left="1969" w:hanging="164"/>
      </w:pPr>
      <w:rPr>
        <w:rFonts w:hint="default"/>
        <w:lang w:val="es-ES" w:eastAsia="es-ES" w:bidi="es-ES"/>
      </w:rPr>
    </w:lvl>
    <w:lvl w:ilvl="3">
      <w:start w:val="0"/>
      <w:numFmt w:val="bullet"/>
      <w:lvlText w:val="•"/>
      <w:lvlJc w:val="left"/>
      <w:pPr>
        <w:ind w:left="2754" w:hanging="164"/>
      </w:pPr>
      <w:rPr>
        <w:rFonts w:hint="default"/>
        <w:lang w:val="es-ES" w:eastAsia="es-ES" w:bidi="es-ES"/>
      </w:rPr>
    </w:lvl>
    <w:lvl w:ilvl="4">
      <w:start w:val="0"/>
      <w:numFmt w:val="bullet"/>
      <w:lvlText w:val="•"/>
      <w:lvlJc w:val="left"/>
      <w:pPr>
        <w:ind w:left="3538" w:hanging="164"/>
      </w:pPr>
      <w:rPr>
        <w:rFonts w:hint="default"/>
        <w:lang w:val="es-ES" w:eastAsia="es-ES" w:bidi="es-ES"/>
      </w:rPr>
    </w:lvl>
    <w:lvl w:ilvl="5">
      <w:start w:val="0"/>
      <w:numFmt w:val="bullet"/>
      <w:lvlText w:val="•"/>
      <w:lvlJc w:val="left"/>
      <w:pPr>
        <w:ind w:left="4323" w:hanging="164"/>
      </w:pPr>
      <w:rPr>
        <w:rFonts w:hint="default"/>
        <w:lang w:val="es-ES" w:eastAsia="es-ES" w:bidi="es-ES"/>
      </w:rPr>
    </w:lvl>
    <w:lvl w:ilvl="6">
      <w:start w:val="0"/>
      <w:numFmt w:val="bullet"/>
      <w:lvlText w:val="•"/>
      <w:lvlJc w:val="left"/>
      <w:pPr>
        <w:ind w:left="5108" w:hanging="164"/>
      </w:pPr>
      <w:rPr>
        <w:rFonts w:hint="default"/>
        <w:lang w:val="es-ES" w:eastAsia="es-ES" w:bidi="es-ES"/>
      </w:rPr>
    </w:lvl>
    <w:lvl w:ilvl="7">
      <w:start w:val="0"/>
      <w:numFmt w:val="bullet"/>
      <w:lvlText w:val="•"/>
      <w:lvlJc w:val="left"/>
      <w:pPr>
        <w:ind w:left="5893" w:hanging="164"/>
      </w:pPr>
      <w:rPr>
        <w:rFonts w:hint="default"/>
        <w:lang w:val="es-ES" w:eastAsia="es-ES" w:bidi="es-ES"/>
      </w:rPr>
    </w:lvl>
    <w:lvl w:ilvl="8">
      <w:start w:val="0"/>
      <w:numFmt w:val="bullet"/>
      <w:lvlText w:val="•"/>
      <w:lvlJc w:val="left"/>
      <w:pPr>
        <w:ind w:left="6677" w:hanging="164"/>
      </w:pPr>
      <w:rPr>
        <w:rFonts w:hint="default"/>
        <w:lang w:val="es-ES" w:eastAsia="es-ES" w:bidi="es-ES"/>
      </w:rPr>
    </w:lvl>
  </w:abstractNum>
  <w:abstractNum w:abstractNumId="145">
    <w:multiLevelType w:val="hybridMultilevel"/>
    <w:lvl w:ilvl="0">
      <w:start w:val="1"/>
      <w:numFmt w:val="decimal"/>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144">
    <w:multiLevelType w:val="hybridMultilevel"/>
    <w:lvl w:ilvl="0">
      <w:start w:val="1"/>
      <w:numFmt w:val="decimal"/>
      <w:lvlText w:val="%1."/>
      <w:lvlJc w:val="left"/>
      <w:pPr>
        <w:ind w:left="474" w:hanging="24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3"/>
      </w:pPr>
      <w:rPr>
        <w:rFonts w:hint="default"/>
        <w:lang w:val="es-ES" w:eastAsia="es-ES" w:bidi="es-ES"/>
      </w:rPr>
    </w:lvl>
    <w:lvl w:ilvl="2">
      <w:start w:val="0"/>
      <w:numFmt w:val="bullet"/>
      <w:lvlText w:val="•"/>
      <w:lvlJc w:val="left"/>
      <w:pPr>
        <w:ind w:left="2389" w:hanging="243"/>
      </w:pPr>
      <w:rPr>
        <w:rFonts w:hint="default"/>
        <w:lang w:val="es-ES" w:eastAsia="es-ES" w:bidi="es-ES"/>
      </w:rPr>
    </w:lvl>
    <w:lvl w:ilvl="3">
      <w:start w:val="0"/>
      <w:numFmt w:val="bullet"/>
      <w:lvlText w:val="•"/>
      <w:lvlJc w:val="left"/>
      <w:pPr>
        <w:ind w:left="3343" w:hanging="243"/>
      </w:pPr>
      <w:rPr>
        <w:rFonts w:hint="default"/>
        <w:lang w:val="es-ES" w:eastAsia="es-ES" w:bidi="es-ES"/>
      </w:rPr>
    </w:lvl>
    <w:lvl w:ilvl="4">
      <w:start w:val="0"/>
      <w:numFmt w:val="bullet"/>
      <w:lvlText w:val="•"/>
      <w:lvlJc w:val="left"/>
      <w:pPr>
        <w:ind w:left="4298" w:hanging="243"/>
      </w:pPr>
      <w:rPr>
        <w:rFonts w:hint="default"/>
        <w:lang w:val="es-ES" w:eastAsia="es-ES" w:bidi="es-ES"/>
      </w:rPr>
    </w:lvl>
    <w:lvl w:ilvl="5">
      <w:start w:val="0"/>
      <w:numFmt w:val="bullet"/>
      <w:lvlText w:val="•"/>
      <w:lvlJc w:val="left"/>
      <w:pPr>
        <w:ind w:left="5252" w:hanging="243"/>
      </w:pPr>
      <w:rPr>
        <w:rFonts w:hint="default"/>
        <w:lang w:val="es-ES" w:eastAsia="es-ES" w:bidi="es-ES"/>
      </w:rPr>
    </w:lvl>
    <w:lvl w:ilvl="6">
      <w:start w:val="0"/>
      <w:numFmt w:val="bullet"/>
      <w:lvlText w:val="•"/>
      <w:lvlJc w:val="left"/>
      <w:pPr>
        <w:ind w:left="6207" w:hanging="243"/>
      </w:pPr>
      <w:rPr>
        <w:rFonts w:hint="default"/>
        <w:lang w:val="es-ES" w:eastAsia="es-ES" w:bidi="es-ES"/>
      </w:rPr>
    </w:lvl>
    <w:lvl w:ilvl="7">
      <w:start w:val="0"/>
      <w:numFmt w:val="bullet"/>
      <w:lvlText w:val="•"/>
      <w:lvlJc w:val="left"/>
      <w:pPr>
        <w:ind w:left="7161" w:hanging="243"/>
      </w:pPr>
      <w:rPr>
        <w:rFonts w:hint="default"/>
        <w:lang w:val="es-ES" w:eastAsia="es-ES" w:bidi="es-ES"/>
      </w:rPr>
    </w:lvl>
    <w:lvl w:ilvl="8">
      <w:start w:val="0"/>
      <w:numFmt w:val="bullet"/>
      <w:lvlText w:val="•"/>
      <w:lvlJc w:val="left"/>
      <w:pPr>
        <w:ind w:left="8116" w:hanging="243"/>
      </w:pPr>
      <w:rPr>
        <w:rFonts w:hint="default"/>
        <w:lang w:val="es-ES" w:eastAsia="es-ES" w:bidi="es-ES"/>
      </w:rPr>
    </w:lvl>
  </w:abstractNum>
  <w:abstractNum w:abstractNumId="143">
    <w:multiLevelType w:val="hybridMultilevel"/>
    <w:lvl w:ilvl="0">
      <w:start w:val="1"/>
      <w:numFmt w:val="decimal"/>
      <w:lvlText w:val="%1."/>
      <w:lvlJc w:val="left"/>
      <w:pPr>
        <w:ind w:left="474" w:hanging="28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3"/>
      </w:pPr>
      <w:rPr>
        <w:rFonts w:hint="default"/>
        <w:lang w:val="es-ES" w:eastAsia="es-ES" w:bidi="es-ES"/>
      </w:rPr>
    </w:lvl>
    <w:lvl w:ilvl="2">
      <w:start w:val="0"/>
      <w:numFmt w:val="bullet"/>
      <w:lvlText w:val="•"/>
      <w:lvlJc w:val="left"/>
      <w:pPr>
        <w:ind w:left="2389" w:hanging="283"/>
      </w:pPr>
      <w:rPr>
        <w:rFonts w:hint="default"/>
        <w:lang w:val="es-ES" w:eastAsia="es-ES" w:bidi="es-ES"/>
      </w:rPr>
    </w:lvl>
    <w:lvl w:ilvl="3">
      <w:start w:val="0"/>
      <w:numFmt w:val="bullet"/>
      <w:lvlText w:val="•"/>
      <w:lvlJc w:val="left"/>
      <w:pPr>
        <w:ind w:left="3343" w:hanging="283"/>
      </w:pPr>
      <w:rPr>
        <w:rFonts w:hint="default"/>
        <w:lang w:val="es-ES" w:eastAsia="es-ES" w:bidi="es-ES"/>
      </w:rPr>
    </w:lvl>
    <w:lvl w:ilvl="4">
      <w:start w:val="0"/>
      <w:numFmt w:val="bullet"/>
      <w:lvlText w:val="•"/>
      <w:lvlJc w:val="left"/>
      <w:pPr>
        <w:ind w:left="4298" w:hanging="283"/>
      </w:pPr>
      <w:rPr>
        <w:rFonts w:hint="default"/>
        <w:lang w:val="es-ES" w:eastAsia="es-ES" w:bidi="es-ES"/>
      </w:rPr>
    </w:lvl>
    <w:lvl w:ilvl="5">
      <w:start w:val="0"/>
      <w:numFmt w:val="bullet"/>
      <w:lvlText w:val="•"/>
      <w:lvlJc w:val="left"/>
      <w:pPr>
        <w:ind w:left="5252" w:hanging="283"/>
      </w:pPr>
      <w:rPr>
        <w:rFonts w:hint="default"/>
        <w:lang w:val="es-ES" w:eastAsia="es-ES" w:bidi="es-ES"/>
      </w:rPr>
    </w:lvl>
    <w:lvl w:ilvl="6">
      <w:start w:val="0"/>
      <w:numFmt w:val="bullet"/>
      <w:lvlText w:val="•"/>
      <w:lvlJc w:val="left"/>
      <w:pPr>
        <w:ind w:left="6207" w:hanging="283"/>
      </w:pPr>
      <w:rPr>
        <w:rFonts w:hint="default"/>
        <w:lang w:val="es-ES" w:eastAsia="es-ES" w:bidi="es-ES"/>
      </w:rPr>
    </w:lvl>
    <w:lvl w:ilvl="7">
      <w:start w:val="0"/>
      <w:numFmt w:val="bullet"/>
      <w:lvlText w:val="•"/>
      <w:lvlJc w:val="left"/>
      <w:pPr>
        <w:ind w:left="7161" w:hanging="283"/>
      </w:pPr>
      <w:rPr>
        <w:rFonts w:hint="default"/>
        <w:lang w:val="es-ES" w:eastAsia="es-ES" w:bidi="es-ES"/>
      </w:rPr>
    </w:lvl>
    <w:lvl w:ilvl="8">
      <w:start w:val="0"/>
      <w:numFmt w:val="bullet"/>
      <w:lvlText w:val="•"/>
      <w:lvlJc w:val="left"/>
      <w:pPr>
        <w:ind w:left="8116" w:hanging="283"/>
      </w:pPr>
      <w:rPr>
        <w:rFonts w:hint="default"/>
        <w:lang w:val="es-ES" w:eastAsia="es-ES" w:bidi="es-ES"/>
      </w:rPr>
    </w:lvl>
  </w:abstractNum>
  <w:abstractNum w:abstractNumId="142">
    <w:multiLevelType w:val="hybridMultilevel"/>
    <w:lvl w:ilvl="0">
      <w:start w:val="1"/>
      <w:numFmt w:val="decimal"/>
      <w:lvlText w:val="%1."/>
      <w:lvlJc w:val="left"/>
      <w:pPr>
        <w:ind w:left="474" w:hanging="22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6"/>
      </w:pPr>
      <w:rPr>
        <w:rFonts w:hint="default"/>
        <w:lang w:val="es-ES" w:eastAsia="es-ES" w:bidi="es-ES"/>
      </w:rPr>
    </w:lvl>
    <w:lvl w:ilvl="2">
      <w:start w:val="0"/>
      <w:numFmt w:val="bullet"/>
      <w:lvlText w:val="•"/>
      <w:lvlJc w:val="left"/>
      <w:pPr>
        <w:ind w:left="2389" w:hanging="226"/>
      </w:pPr>
      <w:rPr>
        <w:rFonts w:hint="default"/>
        <w:lang w:val="es-ES" w:eastAsia="es-ES" w:bidi="es-ES"/>
      </w:rPr>
    </w:lvl>
    <w:lvl w:ilvl="3">
      <w:start w:val="0"/>
      <w:numFmt w:val="bullet"/>
      <w:lvlText w:val="•"/>
      <w:lvlJc w:val="left"/>
      <w:pPr>
        <w:ind w:left="3343" w:hanging="226"/>
      </w:pPr>
      <w:rPr>
        <w:rFonts w:hint="default"/>
        <w:lang w:val="es-ES" w:eastAsia="es-ES" w:bidi="es-ES"/>
      </w:rPr>
    </w:lvl>
    <w:lvl w:ilvl="4">
      <w:start w:val="0"/>
      <w:numFmt w:val="bullet"/>
      <w:lvlText w:val="•"/>
      <w:lvlJc w:val="left"/>
      <w:pPr>
        <w:ind w:left="4298" w:hanging="226"/>
      </w:pPr>
      <w:rPr>
        <w:rFonts w:hint="default"/>
        <w:lang w:val="es-ES" w:eastAsia="es-ES" w:bidi="es-ES"/>
      </w:rPr>
    </w:lvl>
    <w:lvl w:ilvl="5">
      <w:start w:val="0"/>
      <w:numFmt w:val="bullet"/>
      <w:lvlText w:val="•"/>
      <w:lvlJc w:val="left"/>
      <w:pPr>
        <w:ind w:left="5252" w:hanging="226"/>
      </w:pPr>
      <w:rPr>
        <w:rFonts w:hint="default"/>
        <w:lang w:val="es-ES" w:eastAsia="es-ES" w:bidi="es-ES"/>
      </w:rPr>
    </w:lvl>
    <w:lvl w:ilvl="6">
      <w:start w:val="0"/>
      <w:numFmt w:val="bullet"/>
      <w:lvlText w:val="•"/>
      <w:lvlJc w:val="left"/>
      <w:pPr>
        <w:ind w:left="6207" w:hanging="226"/>
      </w:pPr>
      <w:rPr>
        <w:rFonts w:hint="default"/>
        <w:lang w:val="es-ES" w:eastAsia="es-ES" w:bidi="es-ES"/>
      </w:rPr>
    </w:lvl>
    <w:lvl w:ilvl="7">
      <w:start w:val="0"/>
      <w:numFmt w:val="bullet"/>
      <w:lvlText w:val="•"/>
      <w:lvlJc w:val="left"/>
      <w:pPr>
        <w:ind w:left="7161" w:hanging="226"/>
      </w:pPr>
      <w:rPr>
        <w:rFonts w:hint="default"/>
        <w:lang w:val="es-ES" w:eastAsia="es-ES" w:bidi="es-ES"/>
      </w:rPr>
    </w:lvl>
    <w:lvl w:ilvl="8">
      <w:start w:val="0"/>
      <w:numFmt w:val="bullet"/>
      <w:lvlText w:val="•"/>
      <w:lvlJc w:val="left"/>
      <w:pPr>
        <w:ind w:left="8116" w:hanging="226"/>
      </w:pPr>
      <w:rPr>
        <w:rFonts w:hint="default"/>
        <w:lang w:val="es-ES" w:eastAsia="es-ES" w:bidi="es-ES"/>
      </w:rPr>
    </w:lvl>
  </w:abstractNum>
  <w:abstractNum w:abstractNumId="141">
    <w:multiLevelType w:val="hybridMultilevel"/>
    <w:lvl w:ilvl="0">
      <w:start w:val="5"/>
      <w:numFmt w:val="decimal"/>
      <w:lvlText w:val="%1."/>
      <w:lvlJc w:val="left"/>
      <w:pPr>
        <w:ind w:left="982"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884" w:hanging="168"/>
      </w:pPr>
      <w:rPr>
        <w:rFonts w:hint="default"/>
        <w:lang w:val="es-ES" w:eastAsia="es-ES" w:bidi="es-ES"/>
      </w:rPr>
    </w:lvl>
    <w:lvl w:ilvl="2">
      <w:start w:val="0"/>
      <w:numFmt w:val="bullet"/>
      <w:lvlText w:val="•"/>
      <w:lvlJc w:val="left"/>
      <w:pPr>
        <w:ind w:left="2789" w:hanging="168"/>
      </w:pPr>
      <w:rPr>
        <w:rFonts w:hint="default"/>
        <w:lang w:val="es-ES" w:eastAsia="es-ES" w:bidi="es-ES"/>
      </w:rPr>
    </w:lvl>
    <w:lvl w:ilvl="3">
      <w:start w:val="0"/>
      <w:numFmt w:val="bullet"/>
      <w:lvlText w:val="•"/>
      <w:lvlJc w:val="left"/>
      <w:pPr>
        <w:ind w:left="3693" w:hanging="168"/>
      </w:pPr>
      <w:rPr>
        <w:rFonts w:hint="default"/>
        <w:lang w:val="es-ES" w:eastAsia="es-ES" w:bidi="es-ES"/>
      </w:rPr>
    </w:lvl>
    <w:lvl w:ilvl="4">
      <w:start w:val="0"/>
      <w:numFmt w:val="bullet"/>
      <w:lvlText w:val="•"/>
      <w:lvlJc w:val="left"/>
      <w:pPr>
        <w:ind w:left="4598" w:hanging="168"/>
      </w:pPr>
      <w:rPr>
        <w:rFonts w:hint="default"/>
        <w:lang w:val="es-ES" w:eastAsia="es-ES" w:bidi="es-ES"/>
      </w:rPr>
    </w:lvl>
    <w:lvl w:ilvl="5">
      <w:start w:val="0"/>
      <w:numFmt w:val="bullet"/>
      <w:lvlText w:val="•"/>
      <w:lvlJc w:val="left"/>
      <w:pPr>
        <w:ind w:left="5502" w:hanging="168"/>
      </w:pPr>
      <w:rPr>
        <w:rFonts w:hint="default"/>
        <w:lang w:val="es-ES" w:eastAsia="es-ES" w:bidi="es-ES"/>
      </w:rPr>
    </w:lvl>
    <w:lvl w:ilvl="6">
      <w:start w:val="0"/>
      <w:numFmt w:val="bullet"/>
      <w:lvlText w:val="•"/>
      <w:lvlJc w:val="left"/>
      <w:pPr>
        <w:ind w:left="6407" w:hanging="168"/>
      </w:pPr>
      <w:rPr>
        <w:rFonts w:hint="default"/>
        <w:lang w:val="es-ES" w:eastAsia="es-ES" w:bidi="es-ES"/>
      </w:rPr>
    </w:lvl>
    <w:lvl w:ilvl="7">
      <w:start w:val="0"/>
      <w:numFmt w:val="bullet"/>
      <w:lvlText w:val="•"/>
      <w:lvlJc w:val="left"/>
      <w:pPr>
        <w:ind w:left="7311" w:hanging="168"/>
      </w:pPr>
      <w:rPr>
        <w:rFonts w:hint="default"/>
        <w:lang w:val="es-ES" w:eastAsia="es-ES" w:bidi="es-ES"/>
      </w:rPr>
    </w:lvl>
    <w:lvl w:ilvl="8">
      <w:start w:val="0"/>
      <w:numFmt w:val="bullet"/>
      <w:lvlText w:val="•"/>
      <w:lvlJc w:val="left"/>
      <w:pPr>
        <w:ind w:left="8216" w:hanging="168"/>
      </w:pPr>
      <w:rPr>
        <w:rFonts w:hint="default"/>
        <w:lang w:val="es-ES" w:eastAsia="es-ES" w:bidi="es-ES"/>
      </w:rPr>
    </w:lvl>
  </w:abstractNum>
  <w:abstractNum w:abstractNumId="140">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139">
    <w:multiLevelType w:val="hybridMultilevel"/>
    <w:lvl w:ilvl="0">
      <w:start w:val="1"/>
      <w:numFmt w:val="decimal"/>
      <w:lvlText w:val="%1."/>
      <w:lvlJc w:val="left"/>
      <w:pPr>
        <w:ind w:left="474" w:hanging="256"/>
        <w:jc w:val="left"/>
      </w:pPr>
      <w:rPr>
        <w:rFonts w:hint="default" w:ascii="Arial" w:hAnsi="Arial" w:eastAsia="Arial" w:cs="Arial"/>
        <w:spacing w:val="-23"/>
        <w:w w:val="100"/>
        <w:sz w:val="20"/>
        <w:szCs w:val="20"/>
        <w:lang w:val="es-ES" w:eastAsia="es-ES" w:bidi="es-ES"/>
      </w:rPr>
    </w:lvl>
    <w:lvl w:ilvl="1">
      <w:start w:val="0"/>
      <w:numFmt w:val="bullet"/>
      <w:lvlText w:val="•"/>
      <w:lvlJc w:val="left"/>
      <w:pPr>
        <w:ind w:left="1434" w:hanging="256"/>
      </w:pPr>
      <w:rPr>
        <w:rFonts w:hint="default"/>
        <w:lang w:val="es-ES" w:eastAsia="es-ES" w:bidi="es-ES"/>
      </w:rPr>
    </w:lvl>
    <w:lvl w:ilvl="2">
      <w:start w:val="0"/>
      <w:numFmt w:val="bullet"/>
      <w:lvlText w:val="•"/>
      <w:lvlJc w:val="left"/>
      <w:pPr>
        <w:ind w:left="2389" w:hanging="256"/>
      </w:pPr>
      <w:rPr>
        <w:rFonts w:hint="default"/>
        <w:lang w:val="es-ES" w:eastAsia="es-ES" w:bidi="es-ES"/>
      </w:rPr>
    </w:lvl>
    <w:lvl w:ilvl="3">
      <w:start w:val="0"/>
      <w:numFmt w:val="bullet"/>
      <w:lvlText w:val="•"/>
      <w:lvlJc w:val="left"/>
      <w:pPr>
        <w:ind w:left="3343" w:hanging="256"/>
      </w:pPr>
      <w:rPr>
        <w:rFonts w:hint="default"/>
        <w:lang w:val="es-ES" w:eastAsia="es-ES" w:bidi="es-ES"/>
      </w:rPr>
    </w:lvl>
    <w:lvl w:ilvl="4">
      <w:start w:val="0"/>
      <w:numFmt w:val="bullet"/>
      <w:lvlText w:val="•"/>
      <w:lvlJc w:val="left"/>
      <w:pPr>
        <w:ind w:left="4298" w:hanging="256"/>
      </w:pPr>
      <w:rPr>
        <w:rFonts w:hint="default"/>
        <w:lang w:val="es-ES" w:eastAsia="es-ES" w:bidi="es-ES"/>
      </w:rPr>
    </w:lvl>
    <w:lvl w:ilvl="5">
      <w:start w:val="0"/>
      <w:numFmt w:val="bullet"/>
      <w:lvlText w:val="•"/>
      <w:lvlJc w:val="left"/>
      <w:pPr>
        <w:ind w:left="5252" w:hanging="256"/>
      </w:pPr>
      <w:rPr>
        <w:rFonts w:hint="default"/>
        <w:lang w:val="es-ES" w:eastAsia="es-ES" w:bidi="es-ES"/>
      </w:rPr>
    </w:lvl>
    <w:lvl w:ilvl="6">
      <w:start w:val="0"/>
      <w:numFmt w:val="bullet"/>
      <w:lvlText w:val="•"/>
      <w:lvlJc w:val="left"/>
      <w:pPr>
        <w:ind w:left="6207" w:hanging="256"/>
      </w:pPr>
      <w:rPr>
        <w:rFonts w:hint="default"/>
        <w:lang w:val="es-ES" w:eastAsia="es-ES" w:bidi="es-ES"/>
      </w:rPr>
    </w:lvl>
    <w:lvl w:ilvl="7">
      <w:start w:val="0"/>
      <w:numFmt w:val="bullet"/>
      <w:lvlText w:val="•"/>
      <w:lvlJc w:val="left"/>
      <w:pPr>
        <w:ind w:left="7161" w:hanging="256"/>
      </w:pPr>
      <w:rPr>
        <w:rFonts w:hint="default"/>
        <w:lang w:val="es-ES" w:eastAsia="es-ES" w:bidi="es-ES"/>
      </w:rPr>
    </w:lvl>
    <w:lvl w:ilvl="8">
      <w:start w:val="0"/>
      <w:numFmt w:val="bullet"/>
      <w:lvlText w:val="•"/>
      <w:lvlJc w:val="left"/>
      <w:pPr>
        <w:ind w:left="8116" w:hanging="256"/>
      </w:pPr>
      <w:rPr>
        <w:rFonts w:hint="default"/>
        <w:lang w:val="es-ES" w:eastAsia="es-ES" w:bidi="es-ES"/>
      </w:rPr>
    </w:lvl>
  </w:abstractNum>
  <w:abstractNum w:abstractNumId="138">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37">
    <w:multiLevelType w:val="hybridMultilevel"/>
    <w:lvl w:ilvl="0">
      <w:start w:val="1"/>
      <w:numFmt w:val="decimal"/>
      <w:lvlText w:val="%1."/>
      <w:lvlJc w:val="left"/>
      <w:pPr>
        <w:ind w:left="474" w:hanging="24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9"/>
      </w:pPr>
      <w:rPr>
        <w:rFonts w:hint="default"/>
        <w:lang w:val="es-ES" w:eastAsia="es-ES" w:bidi="es-ES"/>
      </w:rPr>
    </w:lvl>
    <w:lvl w:ilvl="2">
      <w:start w:val="0"/>
      <w:numFmt w:val="bullet"/>
      <w:lvlText w:val="•"/>
      <w:lvlJc w:val="left"/>
      <w:pPr>
        <w:ind w:left="2389" w:hanging="249"/>
      </w:pPr>
      <w:rPr>
        <w:rFonts w:hint="default"/>
        <w:lang w:val="es-ES" w:eastAsia="es-ES" w:bidi="es-ES"/>
      </w:rPr>
    </w:lvl>
    <w:lvl w:ilvl="3">
      <w:start w:val="0"/>
      <w:numFmt w:val="bullet"/>
      <w:lvlText w:val="•"/>
      <w:lvlJc w:val="left"/>
      <w:pPr>
        <w:ind w:left="3343" w:hanging="249"/>
      </w:pPr>
      <w:rPr>
        <w:rFonts w:hint="default"/>
        <w:lang w:val="es-ES" w:eastAsia="es-ES" w:bidi="es-ES"/>
      </w:rPr>
    </w:lvl>
    <w:lvl w:ilvl="4">
      <w:start w:val="0"/>
      <w:numFmt w:val="bullet"/>
      <w:lvlText w:val="•"/>
      <w:lvlJc w:val="left"/>
      <w:pPr>
        <w:ind w:left="4298" w:hanging="249"/>
      </w:pPr>
      <w:rPr>
        <w:rFonts w:hint="default"/>
        <w:lang w:val="es-ES" w:eastAsia="es-ES" w:bidi="es-ES"/>
      </w:rPr>
    </w:lvl>
    <w:lvl w:ilvl="5">
      <w:start w:val="0"/>
      <w:numFmt w:val="bullet"/>
      <w:lvlText w:val="•"/>
      <w:lvlJc w:val="left"/>
      <w:pPr>
        <w:ind w:left="5252" w:hanging="249"/>
      </w:pPr>
      <w:rPr>
        <w:rFonts w:hint="default"/>
        <w:lang w:val="es-ES" w:eastAsia="es-ES" w:bidi="es-ES"/>
      </w:rPr>
    </w:lvl>
    <w:lvl w:ilvl="6">
      <w:start w:val="0"/>
      <w:numFmt w:val="bullet"/>
      <w:lvlText w:val="•"/>
      <w:lvlJc w:val="left"/>
      <w:pPr>
        <w:ind w:left="6207" w:hanging="249"/>
      </w:pPr>
      <w:rPr>
        <w:rFonts w:hint="default"/>
        <w:lang w:val="es-ES" w:eastAsia="es-ES" w:bidi="es-ES"/>
      </w:rPr>
    </w:lvl>
    <w:lvl w:ilvl="7">
      <w:start w:val="0"/>
      <w:numFmt w:val="bullet"/>
      <w:lvlText w:val="•"/>
      <w:lvlJc w:val="left"/>
      <w:pPr>
        <w:ind w:left="7161" w:hanging="249"/>
      </w:pPr>
      <w:rPr>
        <w:rFonts w:hint="default"/>
        <w:lang w:val="es-ES" w:eastAsia="es-ES" w:bidi="es-ES"/>
      </w:rPr>
    </w:lvl>
    <w:lvl w:ilvl="8">
      <w:start w:val="0"/>
      <w:numFmt w:val="bullet"/>
      <w:lvlText w:val="•"/>
      <w:lvlJc w:val="left"/>
      <w:pPr>
        <w:ind w:left="8116" w:hanging="249"/>
      </w:pPr>
      <w:rPr>
        <w:rFonts w:hint="default"/>
        <w:lang w:val="es-ES" w:eastAsia="es-ES" w:bidi="es-ES"/>
      </w:rPr>
    </w:lvl>
  </w:abstractNum>
  <w:abstractNum w:abstractNumId="136">
    <w:multiLevelType w:val="hybridMultilevel"/>
    <w:lvl w:ilvl="0">
      <w:start w:val="1"/>
      <w:numFmt w:val="decimal"/>
      <w:lvlText w:val="%1."/>
      <w:lvlJc w:val="left"/>
      <w:pPr>
        <w:ind w:left="474" w:hanging="28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6"/>
      </w:pPr>
      <w:rPr>
        <w:rFonts w:hint="default"/>
        <w:lang w:val="es-ES" w:eastAsia="es-ES" w:bidi="es-ES"/>
      </w:rPr>
    </w:lvl>
    <w:lvl w:ilvl="2">
      <w:start w:val="0"/>
      <w:numFmt w:val="bullet"/>
      <w:lvlText w:val="•"/>
      <w:lvlJc w:val="left"/>
      <w:pPr>
        <w:ind w:left="2389" w:hanging="286"/>
      </w:pPr>
      <w:rPr>
        <w:rFonts w:hint="default"/>
        <w:lang w:val="es-ES" w:eastAsia="es-ES" w:bidi="es-ES"/>
      </w:rPr>
    </w:lvl>
    <w:lvl w:ilvl="3">
      <w:start w:val="0"/>
      <w:numFmt w:val="bullet"/>
      <w:lvlText w:val="•"/>
      <w:lvlJc w:val="left"/>
      <w:pPr>
        <w:ind w:left="3343" w:hanging="286"/>
      </w:pPr>
      <w:rPr>
        <w:rFonts w:hint="default"/>
        <w:lang w:val="es-ES" w:eastAsia="es-ES" w:bidi="es-ES"/>
      </w:rPr>
    </w:lvl>
    <w:lvl w:ilvl="4">
      <w:start w:val="0"/>
      <w:numFmt w:val="bullet"/>
      <w:lvlText w:val="•"/>
      <w:lvlJc w:val="left"/>
      <w:pPr>
        <w:ind w:left="4298" w:hanging="286"/>
      </w:pPr>
      <w:rPr>
        <w:rFonts w:hint="default"/>
        <w:lang w:val="es-ES" w:eastAsia="es-ES" w:bidi="es-ES"/>
      </w:rPr>
    </w:lvl>
    <w:lvl w:ilvl="5">
      <w:start w:val="0"/>
      <w:numFmt w:val="bullet"/>
      <w:lvlText w:val="•"/>
      <w:lvlJc w:val="left"/>
      <w:pPr>
        <w:ind w:left="5252" w:hanging="286"/>
      </w:pPr>
      <w:rPr>
        <w:rFonts w:hint="default"/>
        <w:lang w:val="es-ES" w:eastAsia="es-ES" w:bidi="es-ES"/>
      </w:rPr>
    </w:lvl>
    <w:lvl w:ilvl="6">
      <w:start w:val="0"/>
      <w:numFmt w:val="bullet"/>
      <w:lvlText w:val="•"/>
      <w:lvlJc w:val="left"/>
      <w:pPr>
        <w:ind w:left="6207" w:hanging="286"/>
      </w:pPr>
      <w:rPr>
        <w:rFonts w:hint="default"/>
        <w:lang w:val="es-ES" w:eastAsia="es-ES" w:bidi="es-ES"/>
      </w:rPr>
    </w:lvl>
    <w:lvl w:ilvl="7">
      <w:start w:val="0"/>
      <w:numFmt w:val="bullet"/>
      <w:lvlText w:val="•"/>
      <w:lvlJc w:val="left"/>
      <w:pPr>
        <w:ind w:left="7161" w:hanging="286"/>
      </w:pPr>
      <w:rPr>
        <w:rFonts w:hint="default"/>
        <w:lang w:val="es-ES" w:eastAsia="es-ES" w:bidi="es-ES"/>
      </w:rPr>
    </w:lvl>
    <w:lvl w:ilvl="8">
      <w:start w:val="0"/>
      <w:numFmt w:val="bullet"/>
      <w:lvlText w:val="•"/>
      <w:lvlJc w:val="left"/>
      <w:pPr>
        <w:ind w:left="8116" w:hanging="286"/>
      </w:pPr>
      <w:rPr>
        <w:rFonts w:hint="default"/>
        <w:lang w:val="es-ES" w:eastAsia="es-ES" w:bidi="es-ES"/>
      </w:rPr>
    </w:lvl>
  </w:abstractNum>
  <w:abstractNum w:abstractNumId="135">
    <w:multiLevelType w:val="hybridMultilevel"/>
    <w:lvl w:ilvl="0">
      <w:start w:val="1"/>
      <w:numFmt w:val="decimal"/>
      <w:lvlText w:val="%1."/>
      <w:lvlJc w:val="left"/>
      <w:pPr>
        <w:ind w:left="474" w:hanging="272"/>
        <w:jc w:val="left"/>
      </w:pPr>
      <w:rPr>
        <w:rFonts w:hint="default" w:ascii="Arial" w:hAnsi="Arial" w:eastAsia="Arial" w:cs="Arial"/>
        <w:spacing w:val="-7"/>
        <w:w w:val="100"/>
        <w:sz w:val="20"/>
        <w:szCs w:val="20"/>
        <w:lang w:val="es-ES" w:eastAsia="es-ES" w:bidi="es-ES"/>
      </w:rPr>
    </w:lvl>
    <w:lvl w:ilvl="1">
      <w:start w:val="0"/>
      <w:numFmt w:val="bullet"/>
      <w:lvlText w:val="•"/>
      <w:lvlJc w:val="left"/>
      <w:pPr>
        <w:ind w:left="1434" w:hanging="272"/>
      </w:pPr>
      <w:rPr>
        <w:rFonts w:hint="default"/>
        <w:lang w:val="es-ES" w:eastAsia="es-ES" w:bidi="es-ES"/>
      </w:rPr>
    </w:lvl>
    <w:lvl w:ilvl="2">
      <w:start w:val="0"/>
      <w:numFmt w:val="bullet"/>
      <w:lvlText w:val="•"/>
      <w:lvlJc w:val="left"/>
      <w:pPr>
        <w:ind w:left="2389" w:hanging="272"/>
      </w:pPr>
      <w:rPr>
        <w:rFonts w:hint="default"/>
        <w:lang w:val="es-ES" w:eastAsia="es-ES" w:bidi="es-ES"/>
      </w:rPr>
    </w:lvl>
    <w:lvl w:ilvl="3">
      <w:start w:val="0"/>
      <w:numFmt w:val="bullet"/>
      <w:lvlText w:val="•"/>
      <w:lvlJc w:val="left"/>
      <w:pPr>
        <w:ind w:left="3343" w:hanging="272"/>
      </w:pPr>
      <w:rPr>
        <w:rFonts w:hint="default"/>
        <w:lang w:val="es-ES" w:eastAsia="es-ES" w:bidi="es-ES"/>
      </w:rPr>
    </w:lvl>
    <w:lvl w:ilvl="4">
      <w:start w:val="0"/>
      <w:numFmt w:val="bullet"/>
      <w:lvlText w:val="•"/>
      <w:lvlJc w:val="left"/>
      <w:pPr>
        <w:ind w:left="4298" w:hanging="272"/>
      </w:pPr>
      <w:rPr>
        <w:rFonts w:hint="default"/>
        <w:lang w:val="es-ES" w:eastAsia="es-ES" w:bidi="es-ES"/>
      </w:rPr>
    </w:lvl>
    <w:lvl w:ilvl="5">
      <w:start w:val="0"/>
      <w:numFmt w:val="bullet"/>
      <w:lvlText w:val="•"/>
      <w:lvlJc w:val="left"/>
      <w:pPr>
        <w:ind w:left="5252" w:hanging="272"/>
      </w:pPr>
      <w:rPr>
        <w:rFonts w:hint="default"/>
        <w:lang w:val="es-ES" w:eastAsia="es-ES" w:bidi="es-ES"/>
      </w:rPr>
    </w:lvl>
    <w:lvl w:ilvl="6">
      <w:start w:val="0"/>
      <w:numFmt w:val="bullet"/>
      <w:lvlText w:val="•"/>
      <w:lvlJc w:val="left"/>
      <w:pPr>
        <w:ind w:left="6207" w:hanging="272"/>
      </w:pPr>
      <w:rPr>
        <w:rFonts w:hint="default"/>
        <w:lang w:val="es-ES" w:eastAsia="es-ES" w:bidi="es-ES"/>
      </w:rPr>
    </w:lvl>
    <w:lvl w:ilvl="7">
      <w:start w:val="0"/>
      <w:numFmt w:val="bullet"/>
      <w:lvlText w:val="•"/>
      <w:lvlJc w:val="left"/>
      <w:pPr>
        <w:ind w:left="7161" w:hanging="272"/>
      </w:pPr>
      <w:rPr>
        <w:rFonts w:hint="default"/>
        <w:lang w:val="es-ES" w:eastAsia="es-ES" w:bidi="es-ES"/>
      </w:rPr>
    </w:lvl>
    <w:lvl w:ilvl="8">
      <w:start w:val="0"/>
      <w:numFmt w:val="bullet"/>
      <w:lvlText w:val="•"/>
      <w:lvlJc w:val="left"/>
      <w:pPr>
        <w:ind w:left="8116" w:hanging="272"/>
      </w:pPr>
      <w:rPr>
        <w:rFonts w:hint="default"/>
        <w:lang w:val="es-ES" w:eastAsia="es-ES" w:bidi="es-ES"/>
      </w:rPr>
    </w:lvl>
  </w:abstractNum>
  <w:abstractNum w:abstractNumId="134">
    <w:multiLevelType w:val="hybridMultilevel"/>
    <w:lvl w:ilvl="0">
      <w:start w:val="1"/>
      <w:numFmt w:val="decimal"/>
      <w:lvlText w:val="%1."/>
      <w:lvlJc w:val="left"/>
      <w:pPr>
        <w:ind w:left="474" w:hanging="275"/>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1434" w:hanging="275"/>
      </w:pPr>
      <w:rPr>
        <w:rFonts w:hint="default"/>
        <w:lang w:val="es-ES" w:eastAsia="es-ES" w:bidi="es-ES"/>
      </w:rPr>
    </w:lvl>
    <w:lvl w:ilvl="2">
      <w:start w:val="0"/>
      <w:numFmt w:val="bullet"/>
      <w:lvlText w:val="•"/>
      <w:lvlJc w:val="left"/>
      <w:pPr>
        <w:ind w:left="2389" w:hanging="275"/>
      </w:pPr>
      <w:rPr>
        <w:rFonts w:hint="default"/>
        <w:lang w:val="es-ES" w:eastAsia="es-ES" w:bidi="es-ES"/>
      </w:rPr>
    </w:lvl>
    <w:lvl w:ilvl="3">
      <w:start w:val="0"/>
      <w:numFmt w:val="bullet"/>
      <w:lvlText w:val="•"/>
      <w:lvlJc w:val="left"/>
      <w:pPr>
        <w:ind w:left="3343" w:hanging="275"/>
      </w:pPr>
      <w:rPr>
        <w:rFonts w:hint="default"/>
        <w:lang w:val="es-ES" w:eastAsia="es-ES" w:bidi="es-ES"/>
      </w:rPr>
    </w:lvl>
    <w:lvl w:ilvl="4">
      <w:start w:val="0"/>
      <w:numFmt w:val="bullet"/>
      <w:lvlText w:val="•"/>
      <w:lvlJc w:val="left"/>
      <w:pPr>
        <w:ind w:left="4298" w:hanging="275"/>
      </w:pPr>
      <w:rPr>
        <w:rFonts w:hint="default"/>
        <w:lang w:val="es-ES" w:eastAsia="es-ES" w:bidi="es-ES"/>
      </w:rPr>
    </w:lvl>
    <w:lvl w:ilvl="5">
      <w:start w:val="0"/>
      <w:numFmt w:val="bullet"/>
      <w:lvlText w:val="•"/>
      <w:lvlJc w:val="left"/>
      <w:pPr>
        <w:ind w:left="5252" w:hanging="275"/>
      </w:pPr>
      <w:rPr>
        <w:rFonts w:hint="default"/>
        <w:lang w:val="es-ES" w:eastAsia="es-ES" w:bidi="es-ES"/>
      </w:rPr>
    </w:lvl>
    <w:lvl w:ilvl="6">
      <w:start w:val="0"/>
      <w:numFmt w:val="bullet"/>
      <w:lvlText w:val="•"/>
      <w:lvlJc w:val="left"/>
      <w:pPr>
        <w:ind w:left="6207" w:hanging="275"/>
      </w:pPr>
      <w:rPr>
        <w:rFonts w:hint="default"/>
        <w:lang w:val="es-ES" w:eastAsia="es-ES" w:bidi="es-ES"/>
      </w:rPr>
    </w:lvl>
    <w:lvl w:ilvl="7">
      <w:start w:val="0"/>
      <w:numFmt w:val="bullet"/>
      <w:lvlText w:val="•"/>
      <w:lvlJc w:val="left"/>
      <w:pPr>
        <w:ind w:left="7161" w:hanging="275"/>
      </w:pPr>
      <w:rPr>
        <w:rFonts w:hint="default"/>
        <w:lang w:val="es-ES" w:eastAsia="es-ES" w:bidi="es-ES"/>
      </w:rPr>
    </w:lvl>
    <w:lvl w:ilvl="8">
      <w:start w:val="0"/>
      <w:numFmt w:val="bullet"/>
      <w:lvlText w:val="•"/>
      <w:lvlJc w:val="left"/>
      <w:pPr>
        <w:ind w:left="8116" w:hanging="275"/>
      </w:pPr>
      <w:rPr>
        <w:rFonts w:hint="default"/>
        <w:lang w:val="es-ES" w:eastAsia="es-ES" w:bidi="es-ES"/>
      </w:rPr>
    </w:lvl>
  </w:abstractNum>
  <w:abstractNum w:abstractNumId="133">
    <w:multiLevelType w:val="hybridMultilevel"/>
    <w:lvl w:ilvl="0">
      <w:start w:val="1"/>
      <w:numFmt w:val="decimal"/>
      <w:lvlText w:val="%1."/>
      <w:lvlJc w:val="left"/>
      <w:pPr>
        <w:ind w:left="1049"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6"/>
      </w:pPr>
      <w:rPr>
        <w:rFonts w:hint="default"/>
        <w:lang w:val="es-ES" w:eastAsia="es-ES" w:bidi="es-ES"/>
      </w:rPr>
    </w:lvl>
    <w:lvl w:ilvl="2">
      <w:start w:val="0"/>
      <w:numFmt w:val="bullet"/>
      <w:lvlText w:val="•"/>
      <w:lvlJc w:val="left"/>
      <w:pPr>
        <w:ind w:left="2837" w:hanging="236"/>
      </w:pPr>
      <w:rPr>
        <w:rFonts w:hint="default"/>
        <w:lang w:val="es-ES" w:eastAsia="es-ES" w:bidi="es-ES"/>
      </w:rPr>
    </w:lvl>
    <w:lvl w:ilvl="3">
      <w:start w:val="0"/>
      <w:numFmt w:val="bullet"/>
      <w:lvlText w:val="•"/>
      <w:lvlJc w:val="left"/>
      <w:pPr>
        <w:ind w:left="3735" w:hanging="236"/>
      </w:pPr>
      <w:rPr>
        <w:rFonts w:hint="default"/>
        <w:lang w:val="es-ES" w:eastAsia="es-ES" w:bidi="es-ES"/>
      </w:rPr>
    </w:lvl>
    <w:lvl w:ilvl="4">
      <w:start w:val="0"/>
      <w:numFmt w:val="bullet"/>
      <w:lvlText w:val="•"/>
      <w:lvlJc w:val="left"/>
      <w:pPr>
        <w:ind w:left="4634" w:hanging="236"/>
      </w:pPr>
      <w:rPr>
        <w:rFonts w:hint="default"/>
        <w:lang w:val="es-ES" w:eastAsia="es-ES" w:bidi="es-ES"/>
      </w:rPr>
    </w:lvl>
    <w:lvl w:ilvl="5">
      <w:start w:val="0"/>
      <w:numFmt w:val="bullet"/>
      <w:lvlText w:val="•"/>
      <w:lvlJc w:val="left"/>
      <w:pPr>
        <w:ind w:left="5532" w:hanging="236"/>
      </w:pPr>
      <w:rPr>
        <w:rFonts w:hint="default"/>
        <w:lang w:val="es-ES" w:eastAsia="es-ES" w:bidi="es-ES"/>
      </w:rPr>
    </w:lvl>
    <w:lvl w:ilvl="6">
      <w:start w:val="0"/>
      <w:numFmt w:val="bullet"/>
      <w:lvlText w:val="•"/>
      <w:lvlJc w:val="left"/>
      <w:pPr>
        <w:ind w:left="6431" w:hanging="236"/>
      </w:pPr>
      <w:rPr>
        <w:rFonts w:hint="default"/>
        <w:lang w:val="es-ES" w:eastAsia="es-ES" w:bidi="es-ES"/>
      </w:rPr>
    </w:lvl>
    <w:lvl w:ilvl="7">
      <w:start w:val="0"/>
      <w:numFmt w:val="bullet"/>
      <w:lvlText w:val="•"/>
      <w:lvlJc w:val="left"/>
      <w:pPr>
        <w:ind w:left="7329" w:hanging="236"/>
      </w:pPr>
      <w:rPr>
        <w:rFonts w:hint="default"/>
        <w:lang w:val="es-ES" w:eastAsia="es-ES" w:bidi="es-ES"/>
      </w:rPr>
    </w:lvl>
    <w:lvl w:ilvl="8">
      <w:start w:val="0"/>
      <w:numFmt w:val="bullet"/>
      <w:lvlText w:val="•"/>
      <w:lvlJc w:val="left"/>
      <w:pPr>
        <w:ind w:left="8228" w:hanging="236"/>
      </w:pPr>
      <w:rPr>
        <w:rFonts w:hint="default"/>
        <w:lang w:val="es-ES" w:eastAsia="es-ES" w:bidi="es-ES"/>
      </w:rPr>
    </w:lvl>
  </w:abstractNum>
  <w:abstractNum w:abstractNumId="132">
    <w:multiLevelType w:val="hybridMultilevel"/>
    <w:lvl w:ilvl="0">
      <w:start w:val="1"/>
      <w:numFmt w:val="decimal"/>
      <w:lvlText w:val="%1."/>
      <w:lvlJc w:val="left"/>
      <w:pPr>
        <w:ind w:left="982"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884" w:hanging="168"/>
      </w:pPr>
      <w:rPr>
        <w:rFonts w:hint="default"/>
        <w:lang w:val="es-ES" w:eastAsia="es-ES" w:bidi="es-ES"/>
      </w:rPr>
    </w:lvl>
    <w:lvl w:ilvl="2">
      <w:start w:val="0"/>
      <w:numFmt w:val="bullet"/>
      <w:lvlText w:val="•"/>
      <w:lvlJc w:val="left"/>
      <w:pPr>
        <w:ind w:left="2789" w:hanging="168"/>
      </w:pPr>
      <w:rPr>
        <w:rFonts w:hint="default"/>
        <w:lang w:val="es-ES" w:eastAsia="es-ES" w:bidi="es-ES"/>
      </w:rPr>
    </w:lvl>
    <w:lvl w:ilvl="3">
      <w:start w:val="0"/>
      <w:numFmt w:val="bullet"/>
      <w:lvlText w:val="•"/>
      <w:lvlJc w:val="left"/>
      <w:pPr>
        <w:ind w:left="3693" w:hanging="168"/>
      </w:pPr>
      <w:rPr>
        <w:rFonts w:hint="default"/>
        <w:lang w:val="es-ES" w:eastAsia="es-ES" w:bidi="es-ES"/>
      </w:rPr>
    </w:lvl>
    <w:lvl w:ilvl="4">
      <w:start w:val="0"/>
      <w:numFmt w:val="bullet"/>
      <w:lvlText w:val="•"/>
      <w:lvlJc w:val="left"/>
      <w:pPr>
        <w:ind w:left="4598" w:hanging="168"/>
      </w:pPr>
      <w:rPr>
        <w:rFonts w:hint="default"/>
        <w:lang w:val="es-ES" w:eastAsia="es-ES" w:bidi="es-ES"/>
      </w:rPr>
    </w:lvl>
    <w:lvl w:ilvl="5">
      <w:start w:val="0"/>
      <w:numFmt w:val="bullet"/>
      <w:lvlText w:val="•"/>
      <w:lvlJc w:val="left"/>
      <w:pPr>
        <w:ind w:left="5502" w:hanging="168"/>
      </w:pPr>
      <w:rPr>
        <w:rFonts w:hint="default"/>
        <w:lang w:val="es-ES" w:eastAsia="es-ES" w:bidi="es-ES"/>
      </w:rPr>
    </w:lvl>
    <w:lvl w:ilvl="6">
      <w:start w:val="0"/>
      <w:numFmt w:val="bullet"/>
      <w:lvlText w:val="•"/>
      <w:lvlJc w:val="left"/>
      <w:pPr>
        <w:ind w:left="6407" w:hanging="168"/>
      </w:pPr>
      <w:rPr>
        <w:rFonts w:hint="default"/>
        <w:lang w:val="es-ES" w:eastAsia="es-ES" w:bidi="es-ES"/>
      </w:rPr>
    </w:lvl>
    <w:lvl w:ilvl="7">
      <w:start w:val="0"/>
      <w:numFmt w:val="bullet"/>
      <w:lvlText w:val="•"/>
      <w:lvlJc w:val="left"/>
      <w:pPr>
        <w:ind w:left="7311" w:hanging="168"/>
      </w:pPr>
      <w:rPr>
        <w:rFonts w:hint="default"/>
        <w:lang w:val="es-ES" w:eastAsia="es-ES" w:bidi="es-ES"/>
      </w:rPr>
    </w:lvl>
    <w:lvl w:ilvl="8">
      <w:start w:val="0"/>
      <w:numFmt w:val="bullet"/>
      <w:lvlText w:val="•"/>
      <w:lvlJc w:val="left"/>
      <w:pPr>
        <w:ind w:left="8216" w:hanging="168"/>
      </w:pPr>
      <w:rPr>
        <w:rFonts w:hint="default"/>
        <w:lang w:val="es-ES" w:eastAsia="es-ES" w:bidi="es-ES"/>
      </w:rPr>
    </w:lvl>
  </w:abstractNum>
  <w:abstractNum w:abstractNumId="131">
    <w:multiLevelType w:val="hybridMultilevel"/>
    <w:lvl w:ilvl="0">
      <w:start w:val="1"/>
      <w:numFmt w:val="decimal"/>
      <w:lvlText w:val="%1."/>
      <w:lvlJc w:val="left"/>
      <w:pPr>
        <w:ind w:left="474" w:hanging="315"/>
        <w:jc w:val="left"/>
      </w:pPr>
      <w:rPr>
        <w:rFonts w:hint="default" w:ascii="Arial" w:hAnsi="Arial" w:eastAsia="Arial" w:cs="Arial"/>
        <w:spacing w:val="-20"/>
        <w:w w:val="100"/>
        <w:sz w:val="20"/>
        <w:szCs w:val="20"/>
        <w:lang w:val="es-ES" w:eastAsia="es-ES" w:bidi="es-ES"/>
      </w:rPr>
    </w:lvl>
    <w:lvl w:ilvl="1">
      <w:start w:val="0"/>
      <w:numFmt w:val="bullet"/>
      <w:lvlText w:val="•"/>
      <w:lvlJc w:val="left"/>
      <w:pPr>
        <w:ind w:left="1434" w:hanging="315"/>
      </w:pPr>
      <w:rPr>
        <w:rFonts w:hint="default"/>
        <w:lang w:val="es-ES" w:eastAsia="es-ES" w:bidi="es-ES"/>
      </w:rPr>
    </w:lvl>
    <w:lvl w:ilvl="2">
      <w:start w:val="0"/>
      <w:numFmt w:val="bullet"/>
      <w:lvlText w:val="•"/>
      <w:lvlJc w:val="left"/>
      <w:pPr>
        <w:ind w:left="2389" w:hanging="315"/>
      </w:pPr>
      <w:rPr>
        <w:rFonts w:hint="default"/>
        <w:lang w:val="es-ES" w:eastAsia="es-ES" w:bidi="es-ES"/>
      </w:rPr>
    </w:lvl>
    <w:lvl w:ilvl="3">
      <w:start w:val="0"/>
      <w:numFmt w:val="bullet"/>
      <w:lvlText w:val="•"/>
      <w:lvlJc w:val="left"/>
      <w:pPr>
        <w:ind w:left="3343" w:hanging="315"/>
      </w:pPr>
      <w:rPr>
        <w:rFonts w:hint="default"/>
        <w:lang w:val="es-ES" w:eastAsia="es-ES" w:bidi="es-ES"/>
      </w:rPr>
    </w:lvl>
    <w:lvl w:ilvl="4">
      <w:start w:val="0"/>
      <w:numFmt w:val="bullet"/>
      <w:lvlText w:val="•"/>
      <w:lvlJc w:val="left"/>
      <w:pPr>
        <w:ind w:left="4298" w:hanging="315"/>
      </w:pPr>
      <w:rPr>
        <w:rFonts w:hint="default"/>
        <w:lang w:val="es-ES" w:eastAsia="es-ES" w:bidi="es-ES"/>
      </w:rPr>
    </w:lvl>
    <w:lvl w:ilvl="5">
      <w:start w:val="0"/>
      <w:numFmt w:val="bullet"/>
      <w:lvlText w:val="•"/>
      <w:lvlJc w:val="left"/>
      <w:pPr>
        <w:ind w:left="5252" w:hanging="315"/>
      </w:pPr>
      <w:rPr>
        <w:rFonts w:hint="default"/>
        <w:lang w:val="es-ES" w:eastAsia="es-ES" w:bidi="es-ES"/>
      </w:rPr>
    </w:lvl>
    <w:lvl w:ilvl="6">
      <w:start w:val="0"/>
      <w:numFmt w:val="bullet"/>
      <w:lvlText w:val="•"/>
      <w:lvlJc w:val="left"/>
      <w:pPr>
        <w:ind w:left="6207" w:hanging="315"/>
      </w:pPr>
      <w:rPr>
        <w:rFonts w:hint="default"/>
        <w:lang w:val="es-ES" w:eastAsia="es-ES" w:bidi="es-ES"/>
      </w:rPr>
    </w:lvl>
    <w:lvl w:ilvl="7">
      <w:start w:val="0"/>
      <w:numFmt w:val="bullet"/>
      <w:lvlText w:val="•"/>
      <w:lvlJc w:val="left"/>
      <w:pPr>
        <w:ind w:left="7161" w:hanging="315"/>
      </w:pPr>
      <w:rPr>
        <w:rFonts w:hint="default"/>
        <w:lang w:val="es-ES" w:eastAsia="es-ES" w:bidi="es-ES"/>
      </w:rPr>
    </w:lvl>
    <w:lvl w:ilvl="8">
      <w:start w:val="0"/>
      <w:numFmt w:val="bullet"/>
      <w:lvlText w:val="•"/>
      <w:lvlJc w:val="left"/>
      <w:pPr>
        <w:ind w:left="8116" w:hanging="315"/>
      </w:pPr>
      <w:rPr>
        <w:rFonts w:hint="default"/>
        <w:lang w:val="es-ES" w:eastAsia="es-ES" w:bidi="es-ES"/>
      </w:rPr>
    </w:lvl>
  </w:abstractNum>
  <w:abstractNum w:abstractNumId="130">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29">
    <w:multiLevelType w:val="hybridMultilevel"/>
    <w:lvl w:ilvl="0">
      <w:start w:val="10"/>
      <w:numFmt w:val="decimal"/>
      <w:lvlText w:val="%1"/>
      <w:lvlJc w:val="left"/>
      <w:pPr>
        <w:ind w:left="1141" w:hanging="667"/>
        <w:jc w:val="left"/>
      </w:pPr>
      <w:rPr>
        <w:rFonts w:hint="default"/>
        <w:lang w:val="es-ES" w:eastAsia="es-ES" w:bidi="es-ES"/>
      </w:rPr>
    </w:lvl>
    <w:lvl w:ilvl="1">
      <w:start w:val="0"/>
      <w:numFmt w:val="decimalZero"/>
      <w:lvlText w:val="%1.%2"/>
      <w:lvlJc w:val="left"/>
      <w:pPr>
        <w:ind w:left="1141" w:hanging="667"/>
        <w:jc w:val="left"/>
      </w:pPr>
      <w:rPr>
        <w:rFonts w:hint="default" w:ascii="Arial" w:hAnsi="Arial" w:eastAsia="Arial" w:cs="Arial"/>
        <w:spacing w:val="-1"/>
        <w:w w:val="100"/>
        <w:sz w:val="20"/>
        <w:szCs w:val="20"/>
        <w:lang w:val="es-ES" w:eastAsia="es-ES" w:bidi="es-ES"/>
      </w:rPr>
    </w:lvl>
    <w:lvl w:ilvl="2">
      <w:start w:val="1"/>
      <w:numFmt w:val="decimal"/>
      <w:lvlText w:val="%3."/>
      <w:lvlJc w:val="left"/>
      <w:pPr>
        <w:ind w:left="474" w:hanging="251"/>
        <w:jc w:val="left"/>
      </w:pPr>
      <w:rPr>
        <w:rFonts w:hint="default" w:ascii="Arial" w:hAnsi="Arial" w:eastAsia="Arial" w:cs="Arial"/>
        <w:spacing w:val="-1"/>
        <w:w w:val="100"/>
        <w:sz w:val="20"/>
        <w:szCs w:val="20"/>
        <w:lang w:val="es-ES" w:eastAsia="es-ES" w:bidi="es-ES"/>
      </w:rPr>
    </w:lvl>
    <w:lvl w:ilvl="3">
      <w:start w:val="0"/>
      <w:numFmt w:val="bullet"/>
      <w:lvlText w:val="•"/>
      <w:lvlJc w:val="left"/>
      <w:pPr>
        <w:ind w:left="3114" w:hanging="251"/>
      </w:pPr>
      <w:rPr>
        <w:rFonts w:hint="default"/>
        <w:lang w:val="es-ES" w:eastAsia="es-ES" w:bidi="es-ES"/>
      </w:rPr>
    </w:lvl>
    <w:lvl w:ilvl="4">
      <w:start w:val="0"/>
      <w:numFmt w:val="bullet"/>
      <w:lvlText w:val="•"/>
      <w:lvlJc w:val="left"/>
      <w:pPr>
        <w:ind w:left="4101" w:hanging="251"/>
      </w:pPr>
      <w:rPr>
        <w:rFonts w:hint="default"/>
        <w:lang w:val="es-ES" w:eastAsia="es-ES" w:bidi="es-ES"/>
      </w:rPr>
    </w:lvl>
    <w:lvl w:ilvl="5">
      <w:start w:val="0"/>
      <w:numFmt w:val="bullet"/>
      <w:lvlText w:val="•"/>
      <w:lvlJc w:val="left"/>
      <w:pPr>
        <w:ind w:left="5089" w:hanging="251"/>
      </w:pPr>
      <w:rPr>
        <w:rFonts w:hint="default"/>
        <w:lang w:val="es-ES" w:eastAsia="es-ES" w:bidi="es-ES"/>
      </w:rPr>
    </w:lvl>
    <w:lvl w:ilvl="6">
      <w:start w:val="0"/>
      <w:numFmt w:val="bullet"/>
      <w:lvlText w:val="•"/>
      <w:lvlJc w:val="left"/>
      <w:pPr>
        <w:ind w:left="6076" w:hanging="251"/>
      </w:pPr>
      <w:rPr>
        <w:rFonts w:hint="default"/>
        <w:lang w:val="es-ES" w:eastAsia="es-ES" w:bidi="es-ES"/>
      </w:rPr>
    </w:lvl>
    <w:lvl w:ilvl="7">
      <w:start w:val="0"/>
      <w:numFmt w:val="bullet"/>
      <w:lvlText w:val="•"/>
      <w:lvlJc w:val="left"/>
      <w:pPr>
        <w:ind w:left="7063" w:hanging="251"/>
      </w:pPr>
      <w:rPr>
        <w:rFonts w:hint="default"/>
        <w:lang w:val="es-ES" w:eastAsia="es-ES" w:bidi="es-ES"/>
      </w:rPr>
    </w:lvl>
    <w:lvl w:ilvl="8">
      <w:start w:val="0"/>
      <w:numFmt w:val="bullet"/>
      <w:lvlText w:val="•"/>
      <w:lvlJc w:val="left"/>
      <w:pPr>
        <w:ind w:left="8050" w:hanging="251"/>
      </w:pPr>
      <w:rPr>
        <w:rFonts w:hint="default"/>
        <w:lang w:val="es-ES" w:eastAsia="es-ES" w:bidi="es-ES"/>
      </w:rPr>
    </w:lvl>
  </w:abstractNum>
  <w:abstractNum w:abstractNumId="128">
    <w:multiLevelType w:val="hybridMultilevel"/>
    <w:lvl w:ilvl="0">
      <w:start w:val="1"/>
      <w:numFmt w:val="decimal"/>
      <w:lvlText w:val="%1."/>
      <w:lvlJc w:val="left"/>
      <w:pPr>
        <w:ind w:left="474"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4"/>
      </w:pPr>
      <w:rPr>
        <w:rFonts w:hint="default"/>
        <w:lang w:val="es-ES" w:eastAsia="es-ES" w:bidi="es-ES"/>
      </w:rPr>
    </w:lvl>
    <w:lvl w:ilvl="2">
      <w:start w:val="0"/>
      <w:numFmt w:val="bullet"/>
      <w:lvlText w:val="•"/>
      <w:lvlJc w:val="left"/>
      <w:pPr>
        <w:ind w:left="2389" w:hanging="234"/>
      </w:pPr>
      <w:rPr>
        <w:rFonts w:hint="default"/>
        <w:lang w:val="es-ES" w:eastAsia="es-ES" w:bidi="es-ES"/>
      </w:rPr>
    </w:lvl>
    <w:lvl w:ilvl="3">
      <w:start w:val="0"/>
      <w:numFmt w:val="bullet"/>
      <w:lvlText w:val="•"/>
      <w:lvlJc w:val="left"/>
      <w:pPr>
        <w:ind w:left="3343" w:hanging="234"/>
      </w:pPr>
      <w:rPr>
        <w:rFonts w:hint="default"/>
        <w:lang w:val="es-ES" w:eastAsia="es-ES" w:bidi="es-ES"/>
      </w:rPr>
    </w:lvl>
    <w:lvl w:ilvl="4">
      <w:start w:val="0"/>
      <w:numFmt w:val="bullet"/>
      <w:lvlText w:val="•"/>
      <w:lvlJc w:val="left"/>
      <w:pPr>
        <w:ind w:left="4298" w:hanging="234"/>
      </w:pPr>
      <w:rPr>
        <w:rFonts w:hint="default"/>
        <w:lang w:val="es-ES" w:eastAsia="es-ES" w:bidi="es-ES"/>
      </w:rPr>
    </w:lvl>
    <w:lvl w:ilvl="5">
      <w:start w:val="0"/>
      <w:numFmt w:val="bullet"/>
      <w:lvlText w:val="•"/>
      <w:lvlJc w:val="left"/>
      <w:pPr>
        <w:ind w:left="5252" w:hanging="234"/>
      </w:pPr>
      <w:rPr>
        <w:rFonts w:hint="default"/>
        <w:lang w:val="es-ES" w:eastAsia="es-ES" w:bidi="es-ES"/>
      </w:rPr>
    </w:lvl>
    <w:lvl w:ilvl="6">
      <w:start w:val="0"/>
      <w:numFmt w:val="bullet"/>
      <w:lvlText w:val="•"/>
      <w:lvlJc w:val="left"/>
      <w:pPr>
        <w:ind w:left="6207" w:hanging="234"/>
      </w:pPr>
      <w:rPr>
        <w:rFonts w:hint="default"/>
        <w:lang w:val="es-ES" w:eastAsia="es-ES" w:bidi="es-ES"/>
      </w:rPr>
    </w:lvl>
    <w:lvl w:ilvl="7">
      <w:start w:val="0"/>
      <w:numFmt w:val="bullet"/>
      <w:lvlText w:val="•"/>
      <w:lvlJc w:val="left"/>
      <w:pPr>
        <w:ind w:left="7161" w:hanging="234"/>
      </w:pPr>
      <w:rPr>
        <w:rFonts w:hint="default"/>
        <w:lang w:val="es-ES" w:eastAsia="es-ES" w:bidi="es-ES"/>
      </w:rPr>
    </w:lvl>
    <w:lvl w:ilvl="8">
      <w:start w:val="0"/>
      <w:numFmt w:val="bullet"/>
      <w:lvlText w:val="•"/>
      <w:lvlJc w:val="left"/>
      <w:pPr>
        <w:ind w:left="8116" w:hanging="234"/>
      </w:pPr>
      <w:rPr>
        <w:rFonts w:hint="default"/>
        <w:lang w:val="es-ES" w:eastAsia="es-ES" w:bidi="es-ES"/>
      </w:rPr>
    </w:lvl>
  </w:abstractNum>
  <w:abstractNum w:abstractNumId="127">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26">
    <w:multiLevelType w:val="hybridMultilevel"/>
    <w:lvl w:ilvl="0">
      <w:start w:val="1"/>
      <w:numFmt w:val="lowerLetter"/>
      <w:lvlText w:val="%1)"/>
      <w:lvlJc w:val="left"/>
      <w:pPr>
        <w:ind w:left="474" w:hanging="24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2"/>
      </w:pPr>
      <w:rPr>
        <w:rFonts w:hint="default"/>
        <w:lang w:val="es-ES" w:eastAsia="es-ES" w:bidi="es-ES"/>
      </w:rPr>
    </w:lvl>
    <w:lvl w:ilvl="2">
      <w:start w:val="0"/>
      <w:numFmt w:val="bullet"/>
      <w:lvlText w:val="•"/>
      <w:lvlJc w:val="left"/>
      <w:pPr>
        <w:ind w:left="2389" w:hanging="242"/>
      </w:pPr>
      <w:rPr>
        <w:rFonts w:hint="default"/>
        <w:lang w:val="es-ES" w:eastAsia="es-ES" w:bidi="es-ES"/>
      </w:rPr>
    </w:lvl>
    <w:lvl w:ilvl="3">
      <w:start w:val="0"/>
      <w:numFmt w:val="bullet"/>
      <w:lvlText w:val="•"/>
      <w:lvlJc w:val="left"/>
      <w:pPr>
        <w:ind w:left="3343" w:hanging="242"/>
      </w:pPr>
      <w:rPr>
        <w:rFonts w:hint="default"/>
        <w:lang w:val="es-ES" w:eastAsia="es-ES" w:bidi="es-ES"/>
      </w:rPr>
    </w:lvl>
    <w:lvl w:ilvl="4">
      <w:start w:val="0"/>
      <w:numFmt w:val="bullet"/>
      <w:lvlText w:val="•"/>
      <w:lvlJc w:val="left"/>
      <w:pPr>
        <w:ind w:left="4298" w:hanging="242"/>
      </w:pPr>
      <w:rPr>
        <w:rFonts w:hint="default"/>
        <w:lang w:val="es-ES" w:eastAsia="es-ES" w:bidi="es-ES"/>
      </w:rPr>
    </w:lvl>
    <w:lvl w:ilvl="5">
      <w:start w:val="0"/>
      <w:numFmt w:val="bullet"/>
      <w:lvlText w:val="•"/>
      <w:lvlJc w:val="left"/>
      <w:pPr>
        <w:ind w:left="5252" w:hanging="242"/>
      </w:pPr>
      <w:rPr>
        <w:rFonts w:hint="default"/>
        <w:lang w:val="es-ES" w:eastAsia="es-ES" w:bidi="es-ES"/>
      </w:rPr>
    </w:lvl>
    <w:lvl w:ilvl="6">
      <w:start w:val="0"/>
      <w:numFmt w:val="bullet"/>
      <w:lvlText w:val="•"/>
      <w:lvlJc w:val="left"/>
      <w:pPr>
        <w:ind w:left="6207" w:hanging="242"/>
      </w:pPr>
      <w:rPr>
        <w:rFonts w:hint="default"/>
        <w:lang w:val="es-ES" w:eastAsia="es-ES" w:bidi="es-ES"/>
      </w:rPr>
    </w:lvl>
    <w:lvl w:ilvl="7">
      <w:start w:val="0"/>
      <w:numFmt w:val="bullet"/>
      <w:lvlText w:val="•"/>
      <w:lvlJc w:val="left"/>
      <w:pPr>
        <w:ind w:left="7161" w:hanging="242"/>
      </w:pPr>
      <w:rPr>
        <w:rFonts w:hint="default"/>
        <w:lang w:val="es-ES" w:eastAsia="es-ES" w:bidi="es-ES"/>
      </w:rPr>
    </w:lvl>
    <w:lvl w:ilvl="8">
      <w:start w:val="0"/>
      <w:numFmt w:val="bullet"/>
      <w:lvlText w:val="•"/>
      <w:lvlJc w:val="left"/>
      <w:pPr>
        <w:ind w:left="8116" w:hanging="242"/>
      </w:pPr>
      <w:rPr>
        <w:rFonts w:hint="default"/>
        <w:lang w:val="es-ES" w:eastAsia="es-ES" w:bidi="es-ES"/>
      </w:rPr>
    </w:lvl>
  </w:abstractNum>
  <w:abstractNum w:abstractNumId="125">
    <w:multiLevelType w:val="hybridMultilevel"/>
    <w:lvl w:ilvl="0">
      <w:start w:val="1"/>
      <w:numFmt w:val="lowerLetter"/>
      <w:lvlText w:val="%1)"/>
      <w:lvlJc w:val="left"/>
      <w:pPr>
        <w:ind w:left="474" w:hanging="333"/>
        <w:jc w:val="left"/>
      </w:pPr>
      <w:rPr>
        <w:rFonts w:hint="default" w:ascii="Arial" w:hAnsi="Arial" w:eastAsia="Arial" w:cs="Arial"/>
        <w:spacing w:val="-13"/>
        <w:w w:val="100"/>
        <w:sz w:val="20"/>
        <w:szCs w:val="20"/>
        <w:lang w:val="es-ES" w:eastAsia="es-ES" w:bidi="es-ES"/>
      </w:rPr>
    </w:lvl>
    <w:lvl w:ilvl="1">
      <w:start w:val="0"/>
      <w:numFmt w:val="bullet"/>
      <w:lvlText w:val="•"/>
      <w:lvlJc w:val="left"/>
      <w:pPr>
        <w:ind w:left="1434" w:hanging="333"/>
      </w:pPr>
      <w:rPr>
        <w:rFonts w:hint="default"/>
        <w:lang w:val="es-ES" w:eastAsia="es-ES" w:bidi="es-ES"/>
      </w:rPr>
    </w:lvl>
    <w:lvl w:ilvl="2">
      <w:start w:val="0"/>
      <w:numFmt w:val="bullet"/>
      <w:lvlText w:val="•"/>
      <w:lvlJc w:val="left"/>
      <w:pPr>
        <w:ind w:left="2389" w:hanging="333"/>
      </w:pPr>
      <w:rPr>
        <w:rFonts w:hint="default"/>
        <w:lang w:val="es-ES" w:eastAsia="es-ES" w:bidi="es-ES"/>
      </w:rPr>
    </w:lvl>
    <w:lvl w:ilvl="3">
      <w:start w:val="0"/>
      <w:numFmt w:val="bullet"/>
      <w:lvlText w:val="•"/>
      <w:lvlJc w:val="left"/>
      <w:pPr>
        <w:ind w:left="3343" w:hanging="333"/>
      </w:pPr>
      <w:rPr>
        <w:rFonts w:hint="default"/>
        <w:lang w:val="es-ES" w:eastAsia="es-ES" w:bidi="es-ES"/>
      </w:rPr>
    </w:lvl>
    <w:lvl w:ilvl="4">
      <w:start w:val="0"/>
      <w:numFmt w:val="bullet"/>
      <w:lvlText w:val="•"/>
      <w:lvlJc w:val="left"/>
      <w:pPr>
        <w:ind w:left="4298" w:hanging="333"/>
      </w:pPr>
      <w:rPr>
        <w:rFonts w:hint="default"/>
        <w:lang w:val="es-ES" w:eastAsia="es-ES" w:bidi="es-ES"/>
      </w:rPr>
    </w:lvl>
    <w:lvl w:ilvl="5">
      <w:start w:val="0"/>
      <w:numFmt w:val="bullet"/>
      <w:lvlText w:val="•"/>
      <w:lvlJc w:val="left"/>
      <w:pPr>
        <w:ind w:left="5252" w:hanging="333"/>
      </w:pPr>
      <w:rPr>
        <w:rFonts w:hint="default"/>
        <w:lang w:val="es-ES" w:eastAsia="es-ES" w:bidi="es-ES"/>
      </w:rPr>
    </w:lvl>
    <w:lvl w:ilvl="6">
      <w:start w:val="0"/>
      <w:numFmt w:val="bullet"/>
      <w:lvlText w:val="•"/>
      <w:lvlJc w:val="left"/>
      <w:pPr>
        <w:ind w:left="6207" w:hanging="333"/>
      </w:pPr>
      <w:rPr>
        <w:rFonts w:hint="default"/>
        <w:lang w:val="es-ES" w:eastAsia="es-ES" w:bidi="es-ES"/>
      </w:rPr>
    </w:lvl>
    <w:lvl w:ilvl="7">
      <w:start w:val="0"/>
      <w:numFmt w:val="bullet"/>
      <w:lvlText w:val="•"/>
      <w:lvlJc w:val="left"/>
      <w:pPr>
        <w:ind w:left="7161" w:hanging="333"/>
      </w:pPr>
      <w:rPr>
        <w:rFonts w:hint="default"/>
        <w:lang w:val="es-ES" w:eastAsia="es-ES" w:bidi="es-ES"/>
      </w:rPr>
    </w:lvl>
    <w:lvl w:ilvl="8">
      <w:start w:val="0"/>
      <w:numFmt w:val="bullet"/>
      <w:lvlText w:val="•"/>
      <w:lvlJc w:val="left"/>
      <w:pPr>
        <w:ind w:left="8116" w:hanging="333"/>
      </w:pPr>
      <w:rPr>
        <w:rFonts w:hint="default"/>
        <w:lang w:val="es-ES" w:eastAsia="es-ES" w:bidi="es-ES"/>
      </w:rPr>
    </w:lvl>
  </w:abstractNum>
  <w:abstractNum w:abstractNumId="124">
    <w:multiLevelType w:val="hybridMultilevel"/>
    <w:lvl w:ilvl="0">
      <w:start w:val="1"/>
      <w:numFmt w:val="decimal"/>
      <w:lvlText w:val="%1."/>
      <w:lvlJc w:val="left"/>
      <w:pPr>
        <w:ind w:left="47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4"/>
      </w:pPr>
      <w:rPr>
        <w:rFonts w:hint="default"/>
        <w:lang w:val="es-ES" w:eastAsia="es-ES" w:bidi="es-ES"/>
      </w:rPr>
    </w:lvl>
    <w:lvl w:ilvl="2">
      <w:start w:val="0"/>
      <w:numFmt w:val="bullet"/>
      <w:lvlText w:val="•"/>
      <w:lvlJc w:val="left"/>
      <w:pPr>
        <w:ind w:left="2389" w:hanging="224"/>
      </w:pPr>
      <w:rPr>
        <w:rFonts w:hint="default"/>
        <w:lang w:val="es-ES" w:eastAsia="es-ES" w:bidi="es-ES"/>
      </w:rPr>
    </w:lvl>
    <w:lvl w:ilvl="3">
      <w:start w:val="0"/>
      <w:numFmt w:val="bullet"/>
      <w:lvlText w:val="•"/>
      <w:lvlJc w:val="left"/>
      <w:pPr>
        <w:ind w:left="3343" w:hanging="224"/>
      </w:pPr>
      <w:rPr>
        <w:rFonts w:hint="default"/>
        <w:lang w:val="es-ES" w:eastAsia="es-ES" w:bidi="es-ES"/>
      </w:rPr>
    </w:lvl>
    <w:lvl w:ilvl="4">
      <w:start w:val="0"/>
      <w:numFmt w:val="bullet"/>
      <w:lvlText w:val="•"/>
      <w:lvlJc w:val="left"/>
      <w:pPr>
        <w:ind w:left="4298" w:hanging="224"/>
      </w:pPr>
      <w:rPr>
        <w:rFonts w:hint="default"/>
        <w:lang w:val="es-ES" w:eastAsia="es-ES" w:bidi="es-ES"/>
      </w:rPr>
    </w:lvl>
    <w:lvl w:ilvl="5">
      <w:start w:val="0"/>
      <w:numFmt w:val="bullet"/>
      <w:lvlText w:val="•"/>
      <w:lvlJc w:val="left"/>
      <w:pPr>
        <w:ind w:left="5252" w:hanging="224"/>
      </w:pPr>
      <w:rPr>
        <w:rFonts w:hint="default"/>
        <w:lang w:val="es-ES" w:eastAsia="es-ES" w:bidi="es-ES"/>
      </w:rPr>
    </w:lvl>
    <w:lvl w:ilvl="6">
      <w:start w:val="0"/>
      <w:numFmt w:val="bullet"/>
      <w:lvlText w:val="•"/>
      <w:lvlJc w:val="left"/>
      <w:pPr>
        <w:ind w:left="6207" w:hanging="224"/>
      </w:pPr>
      <w:rPr>
        <w:rFonts w:hint="default"/>
        <w:lang w:val="es-ES" w:eastAsia="es-ES" w:bidi="es-ES"/>
      </w:rPr>
    </w:lvl>
    <w:lvl w:ilvl="7">
      <w:start w:val="0"/>
      <w:numFmt w:val="bullet"/>
      <w:lvlText w:val="•"/>
      <w:lvlJc w:val="left"/>
      <w:pPr>
        <w:ind w:left="7161" w:hanging="224"/>
      </w:pPr>
      <w:rPr>
        <w:rFonts w:hint="default"/>
        <w:lang w:val="es-ES" w:eastAsia="es-ES" w:bidi="es-ES"/>
      </w:rPr>
    </w:lvl>
    <w:lvl w:ilvl="8">
      <w:start w:val="0"/>
      <w:numFmt w:val="bullet"/>
      <w:lvlText w:val="•"/>
      <w:lvlJc w:val="left"/>
      <w:pPr>
        <w:ind w:left="8116" w:hanging="224"/>
      </w:pPr>
      <w:rPr>
        <w:rFonts w:hint="default"/>
        <w:lang w:val="es-ES" w:eastAsia="es-ES" w:bidi="es-ES"/>
      </w:rPr>
    </w:lvl>
  </w:abstractNum>
  <w:abstractNum w:abstractNumId="123">
    <w:multiLevelType w:val="hybridMultilevel"/>
    <w:lvl w:ilvl="0">
      <w:start w:val="1"/>
      <w:numFmt w:val="decimal"/>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122">
    <w:multiLevelType w:val="hybridMultilevel"/>
    <w:lvl w:ilvl="0">
      <w:start w:val="1"/>
      <w:numFmt w:val="decimal"/>
      <w:lvlText w:val="%1."/>
      <w:lvlJc w:val="left"/>
      <w:pPr>
        <w:ind w:left="474" w:hanging="23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0"/>
      </w:pPr>
      <w:rPr>
        <w:rFonts w:hint="default"/>
        <w:lang w:val="es-ES" w:eastAsia="es-ES" w:bidi="es-ES"/>
      </w:rPr>
    </w:lvl>
    <w:lvl w:ilvl="2">
      <w:start w:val="0"/>
      <w:numFmt w:val="bullet"/>
      <w:lvlText w:val="•"/>
      <w:lvlJc w:val="left"/>
      <w:pPr>
        <w:ind w:left="2389" w:hanging="230"/>
      </w:pPr>
      <w:rPr>
        <w:rFonts w:hint="default"/>
        <w:lang w:val="es-ES" w:eastAsia="es-ES" w:bidi="es-ES"/>
      </w:rPr>
    </w:lvl>
    <w:lvl w:ilvl="3">
      <w:start w:val="0"/>
      <w:numFmt w:val="bullet"/>
      <w:lvlText w:val="•"/>
      <w:lvlJc w:val="left"/>
      <w:pPr>
        <w:ind w:left="3343" w:hanging="230"/>
      </w:pPr>
      <w:rPr>
        <w:rFonts w:hint="default"/>
        <w:lang w:val="es-ES" w:eastAsia="es-ES" w:bidi="es-ES"/>
      </w:rPr>
    </w:lvl>
    <w:lvl w:ilvl="4">
      <w:start w:val="0"/>
      <w:numFmt w:val="bullet"/>
      <w:lvlText w:val="•"/>
      <w:lvlJc w:val="left"/>
      <w:pPr>
        <w:ind w:left="4298" w:hanging="230"/>
      </w:pPr>
      <w:rPr>
        <w:rFonts w:hint="default"/>
        <w:lang w:val="es-ES" w:eastAsia="es-ES" w:bidi="es-ES"/>
      </w:rPr>
    </w:lvl>
    <w:lvl w:ilvl="5">
      <w:start w:val="0"/>
      <w:numFmt w:val="bullet"/>
      <w:lvlText w:val="•"/>
      <w:lvlJc w:val="left"/>
      <w:pPr>
        <w:ind w:left="5252" w:hanging="230"/>
      </w:pPr>
      <w:rPr>
        <w:rFonts w:hint="default"/>
        <w:lang w:val="es-ES" w:eastAsia="es-ES" w:bidi="es-ES"/>
      </w:rPr>
    </w:lvl>
    <w:lvl w:ilvl="6">
      <w:start w:val="0"/>
      <w:numFmt w:val="bullet"/>
      <w:lvlText w:val="•"/>
      <w:lvlJc w:val="left"/>
      <w:pPr>
        <w:ind w:left="6207" w:hanging="230"/>
      </w:pPr>
      <w:rPr>
        <w:rFonts w:hint="default"/>
        <w:lang w:val="es-ES" w:eastAsia="es-ES" w:bidi="es-ES"/>
      </w:rPr>
    </w:lvl>
    <w:lvl w:ilvl="7">
      <w:start w:val="0"/>
      <w:numFmt w:val="bullet"/>
      <w:lvlText w:val="•"/>
      <w:lvlJc w:val="left"/>
      <w:pPr>
        <w:ind w:left="7161" w:hanging="230"/>
      </w:pPr>
      <w:rPr>
        <w:rFonts w:hint="default"/>
        <w:lang w:val="es-ES" w:eastAsia="es-ES" w:bidi="es-ES"/>
      </w:rPr>
    </w:lvl>
    <w:lvl w:ilvl="8">
      <w:start w:val="0"/>
      <w:numFmt w:val="bullet"/>
      <w:lvlText w:val="•"/>
      <w:lvlJc w:val="left"/>
      <w:pPr>
        <w:ind w:left="8116" w:hanging="230"/>
      </w:pPr>
      <w:rPr>
        <w:rFonts w:hint="default"/>
        <w:lang w:val="es-ES" w:eastAsia="es-ES" w:bidi="es-ES"/>
      </w:rPr>
    </w:lvl>
  </w:abstractNum>
  <w:abstractNum w:abstractNumId="121">
    <w:multiLevelType w:val="hybridMultilevel"/>
    <w:lvl w:ilvl="0">
      <w:start w:val="1"/>
      <w:numFmt w:val="decimal"/>
      <w:lvlText w:val="%1."/>
      <w:lvlJc w:val="left"/>
      <w:pPr>
        <w:ind w:left="474" w:hanging="259"/>
        <w:jc w:val="left"/>
      </w:pPr>
      <w:rPr>
        <w:rFonts w:hint="default" w:ascii="Arial" w:hAnsi="Arial" w:eastAsia="Arial" w:cs="Arial"/>
        <w:spacing w:val="-20"/>
        <w:w w:val="100"/>
        <w:sz w:val="20"/>
        <w:szCs w:val="20"/>
        <w:lang w:val="es-ES" w:eastAsia="es-ES" w:bidi="es-ES"/>
      </w:rPr>
    </w:lvl>
    <w:lvl w:ilvl="1">
      <w:start w:val="0"/>
      <w:numFmt w:val="bullet"/>
      <w:lvlText w:val="•"/>
      <w:lvlJc w:val="left"/>
      <w:pPr>
        <w:ind w:left="1434" w:hanging="259"/>
      </w:pPr>
      <w:rPr>
        <w:rFonts w:hint="default"/>
        <w:lang w:val="es-ES" w:eastAsia="es-ES" w:bidi="es-ES"/>
      </w:rPr>
    </w:lvl>
    <w:lvl w:ilvl="2">
      <w:start w:val="0"/>
      <w:numFmt w:val="bullet"/>
      <w:lvlText w:val="•"/>
      <w:lvlJc w:val="left"/>
      <w:pPr>
        <w:ind w:left="2389" w:hanging="259"/>
      </w:pPr>
      <w:rPr>
        <w:rFonts w:hint="default"/>
        <w:lang w:val="es-ES" w:eastAsia="es-ES" w:bidi="es-ES"/>
      </w:rPr>
    </w:lvl>
    <w:lvl w:ilvl="3">
      <w:start w:val="0"/>
      <w:numFmt w:val="bullet"/>
      <w:lvlText w:val="•"/>
      <w:lvlJc w:val="left"/>
      <w:pPr>
        <w:ind w:left="3343" w:hanging="259"/>
      </w:pPr>
      <w:rPr>
        <w:rFonts w:hint="default"/>
        <w:lang w:val="es-ES" w:eastAsia="es-ES" w:bidi="es-ES"/>
      </w:rPr>
    </w:lvl>
    <w:lvl w:ilvl="4">
      <w:start w:val="0"/>
      <w:numFmt w:val="bullet"/>
      <w:lvlText w:val="•"/>
      <w:lvlJc w:val="left"/>
      <w:pPr>
        <w:ind w:left="4298" w:hanging="259"/>
      </w:pPr>
      <w:rPr>
        <w:rFonts w:hint="default"/>
        <w:lang w:val="es-ES" w:eastAsia="es-ES" w:bidi="es-ES"/>
      </w:rPr>
    </w:lvl>
    <w:lvl w:ilvl="5">
      <w:start w:val="0"/>
      <w:numFmt w:val="bullet"/>
      <w:lvlText w:val="•"/>
      <w:lvlJc w:val="left"/>
      <w:pPr>
        <w:ind w:left="5252" w:hanging="259"/>
      </w:pPr>
      <w:rPr>
        <w:rFonts w:hint="default"/>
        <w:lang w:val="es-ES" w:eastAsia="es-ES" w:bidi="es-ES"/>
      </w:rPr>
    </w:lvl>
    <w:lvl w:ilvl="6">
      <w:start w:val="0"/>
      <w:numFmt w:val="bullet"/>
      <w:lvlText w:val="•"/>
      <w:lvlJc w:val="left"/>
      <w:pPr>
        <w:ind w:left="6207" w:hanging="259"/>
      </w:pPr>
      <w:rPr>
        <w:rFonts w:hint="default"/>
        <w:lang w:val="es-ES" w:eastAsia="es-ES" w:bidi="es-ES"/>
      </w:rPr>
    </w:lvl>
    <w:lvl w:ilvl="7">
      <w:start w:val="0"/>
      <w:numFmt w:val="bullet"/>
      <w:lvlText w:val="•"/>
      <w:lvlJc w:val="left"/>
      <w:pPr>
        <w:ind w:left="7161" w:hanging="259"/>
      </w:pPr>
      <w:rPr>
        <w:rFonts w:hint="default"/>
        <w:lang w:val="es-ES" w:eastAsia="es-ES" w:bidi="es-ES"/>
      </w:rPr>
    </w:lvl>
    <w:lvl w:ilvl="8">
      <w:start w:val="0"/>
      <w:numFmt w:val="bullet"/>
      <w:lvlText w:val="•"/>
      <w:lvlJc w:val="left"/>
      <w:pPr>
        <w:ind w:left="8116" w:hanging="259"/>
      </w:pPr>
      <w:rPr>
        <w:rFonts w:hint="default"/>
        <w:lang w:val="es-ES" w:eastAsia="es-ES" w:bidi="es-ES"/>
      </w:rPr>
    </w:lvl>
  </w:abstractNum>
  <w:abstractNum w:abstractNumId="120">
    <w:multiLevelType w:val="hybridMultilevel"/>
    <w:lvl w:ilvl="0">
      <w:start w:val="1"/>
      <w:numFmt w:val="decimal"/>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119">
    <w:multiLevelType w:val="hybridMultilevel"/>
    <w:lvl w:ilvl="0">
      <w:start w:val="1"/>
      <w:numFmt w:val="decimal"/>
      <w:lvlText w:val="%1."/>
      <w:lvlJc w:val="left"/>
      <w:pPr>
        <w:ind w:left="474" w:hanging="259"/>
        <w:jc w:val="left"/>
      </w:pPr>
      <w:rPr>
        <w:rFonts w:hint="default" w:ascii="Arial" w:hAnsi="Arial" w:eastAsia="Arial" w:cs="Arial"/>
        <w:spacing w:val="-20"/>
        <w:w w:val="100"/>
        <w:sz w:val="20"/>
        <w:szCs w:val="20"/>
        <w:lang w:val="es-ES" w:eastAsia="es-ES" w:bidi="es-ES"/>
      </w:rPr>
    </w:lvl>
    <w:lvl w:ilvl="1">
      <w:start w:val="0"/>
      <w:numFmt w:val="bullet"/>
      <w:lvlText w:val="•"/>
      <w:lvlJc w:val="left"/>
      <w:pPr>
        <w:ind w:left="1434" w:hanging="259"/>
      </w:pPr>
      <w:rPr>
        <w:rFonts w:hint="default"/>
        <w:lang w:val="es-ES" w:eastAsia="es-ES" w:bidi="es-ES"/>
      </w:rPr>
    </w:lvl>
    <w:lvl w:ilvl="2">
      <w:start w:val="0"/>
      <w:numFmt w:val="bullet"/>
      <w:lvlText w:val="•"/>
      <w:lvlJc w:val="left"/>
      <w:pPr>
        <w:ind w:left="2389" w:hanging="259"/>
      </w:pPr>
      <w:rPr>
        <w:rFonts w:hint="default"/>
        <w:lang w:val="es-ES" w:eastAsia="es-ES" w:bidi="es-ES"/>
      </w:rPr>
    </w:lvl>
    <w:lvl w:ilvl="3">
      <w:start w:val="0"/>
      <w:numFmt w:val="bullet"/>
      <w:lvlText w:val="•"/>
      <w:lvlJc w:val="left"/>
      <w:pPr>
        <w:ind w:left="3343" w:hanging="259"/>
      </w:pPr>
      <w:rPr>
        <w:rFonts w:hint="default"/>
        <w:lang w:val="es-ES" w:eastAsia="es-ES" w:bidi="es-ES"/>
      </w:rPr>
    </w:lvl>
    <w:lvl w:ilvl="4">
      <w:start w:val="0"/>
      <w:numFmt w:val="bullet"/>
      <w:lvlText w:val="•"/>
      <w:lvlJc w:val="left"/>
      <w:pPr>
        <w:ind w:left="4298" w:hanging="259"/>
      </w:pPr>
      <w:rPr>
        <w:rFonts w:hint="default"/>
        <w:lang w:val="es-ES" w:eastAsia="es-ES" w:bidi="es-ES"/>
      </w:rPr>
    </w:lvl>
    <w:lvl w:ilvl="5">
      <w:start w:val="0"/>
      <w:numFmt w:val="bullet"/>
      <w:lvlText w:val="•"/>
      <w:lvlJc w:val="left"/>
      <w:pPr>
        <w:ind w:left="5252" w:hanging="259"/>
      </w:pPr>
      <w:rPr>
        <w:rFonts w:hint="default"/>
        <w:lang w:val="es-ES" w:eastAsia="es-ES" w:bidi="es-ES"/>
      </w:rPr>
    </w:lvl>
    <w:lvl w:ilvl="6">
      <w:start w:val="0"/>
      <w:numFmt w:val="bullet"/>
      <w:lvlText w:val="•"/>
      <w:lvlJc w:val="left"/>
      <w:pPr>
        <w:ind w:left="6207" w:hanging="259"/>
      </w:pPr>
      <w:rPr>
        <w:rFonts w:hint="default"/>
        <w:lang w:val="es-ES" w:eastAsia="es-ES" w:bidi="es-ES"/>
      </w:rPr>
    </w:lvl>
    <w:lvl w:ilvl="7">
      <w:start w:val="0"/>
      <w:numFmt w:val="bullet"/>
      <w:lvlText w:val="•"/>
      <w:lvlJc w:val="left"/>
      <w:pPr>
        <w:ind w:left="7161" w:hanging="259"/>
      </w:pPr>
      <w:rPr>
        <w:rFonts w:hint="default"/>
        <w:lang w:val="es-ES" w:eastAsia="es-ES" w:bidi="es-ES"/>
      </w:rPr>
    </w:lvl>
    <w:lvl w:ilvl="8">
      <w:start w:val="0"/>
      <w:numFmt w:val="bullet"/>
      <w:lvlText w:val="•"/>
      <w:lvlJc w:val="left"/>
      <w:pPr>
        <w:ind w:left="8116" w:hanging="259"/>
      </w:pPr>
      <w:rPr>
        <w:rFonts w:hint="default"/>
        <w:lang w:val="es-ES" w:eastAsia="es-ES" w:bidi="es-ES"/>
      </w:rPr>
    </w:lvl>
  </w:abstractNum>
  <w:abstractNum w:abstractNumId="118">
    <w:multiLevelType w:val="hybridMultilevel"/>
    <w:lvl w:ilvl="0">
      <w:start w:val="1"/>
      <w:numFmt w:val="decimal"/>
      <w:lvlText w:val="%1."/>
      <w:lvlJc w:val="left"/>
      <w:pPr>
        <w:ind w:left="474" w:hanging="288"/>
        <w:jc w:val="left"/>
      </w:pPr>
      <w:rPr>
        <w:rFonts w:hint="default" w:ascii="Arial" w:hAnsi="Arial" w:eastAsia="Arial" w:cs="Arial"/>
        <w:spacing w:val="-20"/>
        <w:w w:val="100"/>
        <w:sz w:val="20"/>
        <w:szCs w:val="20"/>
        <w:lang w:val="es-ES" w:eastAsia="es-ES" w:bidi="es-ES"/>
      </w:rPr>
    </w:lvl>
    <w:lvl w:ilvl="1">
      <w:start w:val="0"/>
      <w:numFmt w:val="bullet"/>
      <w:lvlText w:val="•"/>
      <w:lvlJc w:val="left"/>
      <w:pPr>
        <w:ind w:left="1434" w:hanging="288"/>
      </w:pPr>
      <w:rPr>
        <w:rFonts w:hint="default"/>
        <w:lang w:val="es-ES" w:eastAsia="es-ES" w:bidi="es-ES"/>
      </w:rPr>
    </w:lvl>
    <w:lvl w:ilvl="2">
      <w:start w:val="0"/>
      <w:numFmt w:val="bullet"/>
      <w:lvlText w:val="•"/>
      <w:lvlJc w:val="left"/>
      <w:pPr>
        <w:ind w:left="2389" w:hanging="288"/>
      </w:pPr>
      <w:rPr>
        <w:rFonts w:hint="default"/>
        <w:lang w:val="es-ES" w:eastAsia="es-ES" w:bidi="es-ES"/>
      </w:rPr>
    </w:lvl>
    <w:lvl w:ilvl="3">
      <w:start w:val="0"/>
      <w:numFmt w:val="bullet"/>
      <w:lvlText w:val="•"/>
      <w:lvlJc w:val="left"/>
      <w:pPr>
        <w:ind w:left="3343" w:hanging="288"/>
      </w:pPr>
      <w:rPr>
        <w:rFonts w:hint="default"/>
        <w:lang w:val="es-ES" w:eastAsia="es-ES" w:bidi="es-ES"/>
      </w:rPr>
    </w:lvl>
    <w:lvl w:ilvl="4">
      <w:start w:val="0"/>
      <w:numFmt w:val="bullet"/>
      <w:lvlText w:val="•"/>
      <w:lvlJc w:val="left"/>
      <w:pPr>
        <w:ind w:left="4298" w:hanging="288"/>
      </w:pPr>
      <w:rPr>
        <w:rFonts w:hint="default"/>
        <w:lang w:val="es-ES" w:eastAsia="es-ES" w:bidi="es-ES"/>
      </w:rPr>
    </w:lvl>
    <w:lvl w:ilvl="5">
      <w:start w:val="0"/>
      <w:numFmt w:val="bullet"/>
      <w:lvlText w:val="•"/>
      <w:lvlJc w:val="left"/>
      <w:pPr>
        <w:ind w:left="5252" w:hanging="288"/>
      </w:pPr>
      <w:rPr>
        <w:rFonts w:hint="default"/>
        <w:lang w:val="es-ES" w:eastAsia="es-ES" w:bidi="es-ES"/>
      </w:rPr>
    </w:lvl>
    <w:lvl w:ilvl="6">
      <w:start w:val="0"/>
      <w:numFmt w:val="bullet"/>
      <w:lvlText w:val="•"/>
      <w:lvlJc w:val="left"/>
      <w:pPr>
        <w:ind w:left="6207" w:hanging="288"/>
      </w:pPr>
      <w:rPr>
        <w:rFonts w:hint="default"/>
        <w:lang w:val="es-ES" w:eastAsia="es-ES" w:bidi="es-ES"/>
      </w:rPr>
    </w:lvl>
    <w:lvl w:ilvl="7">
      <w:start w:val="0"/>
      <w:numFmt w:val="bullet"/>
      <w:lvlText w:val="•"/>
      <w:lvlJc w:val="left"/>
      <w:pPr>
        <w:ind w:left="7161" w:hanging="288"/>
      </w:pPr>
      <w:rPr>
        <w:rFonts w:hint="default"/>
        <w:lang w:val="es-ES" w:eastAsia="es-ES" w:bidi="es-ES"/>
      </w:rPr>
    </w:lvl>
    <w:lvl w:ilvl="8">
      <w:start w:val="0"/>
      <w:numFmt w:val="bullet"/>
      <w:lvlText w:val="•"/>
      <w:lvlJc w:val="left"/>
      <w:pPr>
        <w:ind w:left="8116" w:hanging="288"/>
      </w:pPr>
      <w:rPr>
        <w:rFonts w:hint="default"/>
        <w:lang w:val="es-ES" w:eastAsia="es-ES" w:bidi="es-ES"/>
      </w:rPr>
    </w:lvl>
  </w:abstractNum>
  <w:abstractNum w:abstractNumId="117">
    <w:multiLevelType w:val="hybridMultilevel"/>
    <w:lvl w:ilvl="0">
      <w:start w:val="1"/>
      <w:numFmt w:val="decimal"/>
      <w:lvlText w:val="%1."/>
      <w:lvlJc w:val="left"/>
      <w:pPr>
        <w:ind w:left="474" w:hanging="29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3"/>
      </w:pPr>
      <w:rPr>
        <w:rFonts w:hint="default"/>
        <w:lang w:val="es-ES" w:eastAsia="es-ES" w:bidi="es-ES"/>
      </w:rPr>
    </w:lvl>
    <w:lvl w:ilvl="2">
      <w:start w:val="0"/>
      <w:numFmt w:val="bullet"/>
      <w:lvlText w:val="•"/>
      <w:lvlJc w:val="left"/>
      <w:pPr>
        <w:ind w:left="2389" w:hanging="293"/>
      </w:pPr>
      <w:rPr>
        <w:rFonts w:hint="default"/>
        <w:lang w:val="es-ES" w:eastAsia="es-ES" w:bidi="es-ES"/>
      </w:rPr>
    </w:lvl>
    <w:lvl w:ilvl="3">
      <w:start w:val="0"/>
      <w:numFmt w:val="bullet"/>
      <w:lvlText w:val="•"/>
      <w:lvlJc w:val="left"/>
      <w:pPr>
        <w:ind w:left="3343" w:hanging="293"/>
      </w:pPr>
      <w:rPr>
        <w:rFonts w:hint="default"/>
        <w:lang w:val="es-ES" w:eastAsia="es-ES" w:bidi="es-ES"/>
      </w:rPr>
    </w:lvl>
    <w:lvl w:ilvl="4">
      <w:start w:val="0"/>
      <w:numFmt w:val="bullet"/>
      <w:lvlText w:val="•"/>
      <w:lvlJc w:val="left"/>
      <w:pPr>
        <w:ind w:left="4298" w:hanging="293"/>
      </w:pPr>
      <w:rPr>
        <w:rFonts w:hint="default"/>
        <w:lang w:val="es-ES" w:eastAsia="es-ES" w:bidi="es-ES"/>
      </w:rPr>
    </w:lvl>
    <w:lvl w:ilvl="5">
      <w:start w:val="0"/>
      <w:numFmt w:val="bullet"/>
      <w:lvlText w:val="•"/>
      <w:lvlJc w:val="left"/>
      <w:pPr>
        <w:ind w:left="5252" w:hanging="293"/>
      </w:pPr>
      <w:rPr>
        <w:rFonts w:hint="default"/>
        <w:lang w:val="es-ES" w:eastAsia="es-ES" w:bidi="es-ES"/>
      </w:rPr>
    </w:lvl>
    <w:lvl w:ilvl="6">
      <w:start w:val="0"/>
      <w:numFmt w:val="bullet"/>
      <w:lvlText w:val="•"/>
      <w:lvlJc w:val="left"/>
      <w:pPr>
        <w:ind w:left="6207" w:hanging="293"/>
      </w:pPr>
      <w:rPr>
        <w:rFonts w:hint="default"/>
        <w:lang w:val="es-ES" w:eastAsia="es-ES" w:bidi="es-ES"/>
      </w:rPr>
    </w:lvl>
    <w:lvl w:ilvl="7">
      <w:start w:val="0"/>
      <w:numFmt w:val="bullet"/>
      <w:lvlText w:val="•"/>
      <w:lvlJc w:val="left"/>
      <w:pPr>
        <w:ind w:left="7161" w:hanging="293"/>
      </w:pPr>
      <w:rPr>
        <w:rFonts w:hint="default"/>
        <w:lang w:val="es-ES" w:eastAsia="es-ES" w:bidi="es-ES"/>
      </w:rPr>
    </w:lvl>
    <w:lvl w:ilvl="8">
      <w:start w:val="0"/>
      <w:numFmt w:val="bullet"/>
      <w:lvlText w:val="•"/>
      <w:lvlJc w:val="left"/>
      <w:pPr>
        <w:ind w:left="8116" w:hanging="293"/>
      </w:pPr>
      <w:rPr>
        <w:rFonts w:hint="default"/>
        <w:lang w:val="es-ES" w:eastAsia="es-ES" w:bidi="es-ES"/>
      </w:rPr>
    </w:lvl>
  </w:abstractNum>
  <w:abstractNum w:abstractNumId="116">
    <w:multiLevelType w:val="hybridMultilevel"/>
    <w:lvl w:ilvl="0">
      <w:start w:val="1"/>
      <w:numFmt w:val="decimal"/>
      <w:lvlText w:val="%1."/>
      <w:lvlJc w:val="left"/>
      <w:pPr>
        <w:ind w:left="474" w:hanging="24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5"/>
      </w:pPr>
      <w:rPr>
        <w:rFonts w:hint="default"/>
        <w:lang w:val="es-ES" w:eastAsia="es-ES" w:bidi="es-ES"/>
      </w:rPr>
    </w:lvl>
    <w:lvl w:ilvl="2">
      <w:start w:val="0"/>
      <w:numFmt w:val="bullet"/>
      <w:lvlText w:val="•"/>
      <w:lvlJc w:val="left"/>
      <w:pPr>
        <w:ind w:left="2389" w:hanging="245"/>
      </w:pPr>
      <w:rPr>
        <w:rFonts w:hint="default"/>
        <w:lang w:val="es-ES" w:eastAsia="es-ES" w:bidi="es-ES"/>
      </w:rPr>
    </w:lvl>
    <w:lvl w:ilvl="3">
      <w:start w:val="0"/>
      <w:numFmt w:val="bullet"/>
      <w:lvlText w:val="•"/>
      <w:lvlJc w:val="left"/>
      <w:pPr>
        <w:ind w:left="3343" w:hanging="245"/>
      </w:pPr>
      <w:rPr>
        <w:rFonts w:hint="default"/>
        <w:lang w:val="es-ES" w:eastAsia="es-ES" w:bidi="es-ES"/>
      </w:rPr>
    </w:lvl>
    <w:lvl w:ilvl="4">
      <w:start w:val="0"/>
      <w:numFmt w:val="bullet"/>
      <w:lvlText w:val="•"/>
      <w:lvlJc w:val="left"/>
      <w:pPr>
        <w:ind w:left="4298" w:hanging="245"/>
      </w:pPr>
      <w:rPr>
        <w:rFonts w:hint="default"/>
        <w:lang w:val="es-ES" w:eastAsia="es-ES" w:bidi="es-ES"/>
      </w:rPr>
    </w:lvl>
    <w:lvl w:ilvl="5">
      <w:start w:val="0"/>
      <w:numFmt w:val="bullet"/>
      <w:lvlText w:val="•"/>
      <w:lvlJc w:val="left"/>
      <w:pPr>
        <w:ind w:left="5252" w:hanging="245"/>
      </w:pPr>
      <w:rPr>
        <w:rFonts w:hint="default"/>
        <w:lang w:val="es-ES" w:eastAsia="es-ES" w:bidi="es-ES"/>
      </w:rPr>
    </w:lvl>
    <w:lvl w:ilvl="6">
      <w:start w:val="0"/>
      <w:numFmt w:val="bullet"/>
      <w:lvlText w:val="•"/>
      <w:lvlJc w:val="left"/>
      <w:pPr>
        <w:ind w:left="6207" w:hanging="245"/>
      </w:pPr>
      <w:rPr>
        <w:rFonts w:hint="default"/>
        <w:lang w:val="es-ES" w:eastAsia="es-ES" w:bidi="es-ES"/>
      </w:rPr>
    </w:lvl>
    <w:lvl w:ilvl="7">
      <w:start w:val="0"/>
      <w:numFmt w:val="bullet"/>
      <w:lvlText w:val="•"/>
      <w:lvlJc w:val="left"/>
      <w:pPr>
        <w:ind w:left="7161" w:hanging="245"/>
      </w:pPr>
      <w:rPr>
        <w:rFonts w:hint="default"/>
        <w:lang w:val="es-ES" w:eastAsia="es-ES" w:bidi="es-ES"/>
      </w:rPr>
    </w:lvl>
    <w:lvl w:ilvl="8">
      <w:start w:val="0"/>
      <w:numFmt w:val="bullet"/>
      <w:lvlText w:val="•"/>
      <w:lvlJc w:val="left"/>
      <w:pPr>
        <w:ind w:left="8116" w:hanging="245"/>
      </w:pPr>
      <w:rPr>
        <w:rFonts w:hint="default"/>
        <w:lang w:val="es-ES" w:eastAsia="es-ES" w:bidi="es-ES"/>
      </w:rPr>
    </w:lvl>
  </w:abstractNum>
  <w:abstractNum w:abstractNumId="115">
    <w:multiLevelType w:val="hybridMultilevel"/>
    <w:lvl w:ilvl="0">
      <w:start w:val="1"/>
      <w:numFmt w:val="decimal"/>
      <w:lvlText w:val="%1."/>
      <w:lvlJc w:val="left"/>
      <w:pPr>
        <w:ind w:left="474" w:hanging="315"/>
        <w:jc w:val="left"/>
      </w:pPr>
      <w:rPr>
        <w:rFonts w:hint="default" w:ascii="Arial" w:hAnsi="Arial" w:eastAsia="Arial" w:cs="Arial"/>
        <w:spacing w:val="-19"/>
        <w:w w:val="100"/>
        <w:sz w:val="20"/>
        <w:szCs w:val="20"/>
        <w:lang w:val="es-ES" w:eastAsia="es-ES" w:bidi="es-ES"/>
      </w:rPr>
    </w:lvl>
    <w:lvl w:ilvl="1">
      <w:start w:val="0"/>
      <w:numFmt w:val="bullet"/>
      <w:lvlText w:val="•"/>
      <w:lvlJc w:val="left"/>
      <w:pPr>
        <w:ind w:left="1434" w:hanging="315"/>
      </w:pPr>
      <w:rPr>
        <w:rFonts w:hint="default"/>
        <w:lang w:val="es-ES" w:eastAsia="es-ES" w:bidi="es-ES"/>
      </w:rPr>
    </w:lvl>
    <w:lvl w:ilvl="2">
      <w:start w:val="0"/>
      <w:numFmt w:val="bullet"/>
      <w:lvlText w:val="•"/>
      <w:lvlJc w:val="left"/>
      <w:pPr>
        <w:ind w:left="2389" w:hanging="315"/>
      </w:pPr>
      <w:rPr>
        <w:rFonts w:hint="default"/>
        <w:lang w:val="es-ES" w:eastAsia="es-ES" w:bidi="es-ES"/>
      </w:rPr>
    </w:lvl>
    <w:lvl w:ilvl="3">
      <w:start w:val="0"/>
      <w:numFmt w:val="bullet"/>
      <w:lvlText w:val="•"/>
      <w:lvlJc w:val="left"/>
      <w:pPr>
        <w:ind w:left="3343" w:hanging="315"/>
      </w:pPr>
      <w:rPr>
        <w:rFonts w:hint="default"/>
        <w:lang w:val="es-ES" w:eastAsia="es-ES" w:bidi="es-ES"/>
      </w:rPr>
    </w:lvl>
    <w:lvl w:ilvl="4">
      <w:start w:val="0"/>
      <w:numFmt w:val="bullet"/>
      <w:lvlText w:val="•"/>
      <w:lvlJc w:val="left"/>
      <w:pPr>
        <w:ind w:left="4298" w:hanging="315"/>
      </w:pPr>
      <w:rPr>
        <w:rFonts w:hint="default"/>
        <w:lang w:val="es-ES" w:eastAsia="es-ES" w:bidi="es-ES"/>
      </w:rPr>
    </w:lvl>
    <w:lvl w:ilvl="5">
      <w:start w:val="0"/>
      <w:numFmt w:val="bullet"/>
      <w:lvlText w:val="•"/>
      <w:lvlJc w:val="left"/>
      <w:pPr>
        <w:ind w:left="5252" w:hanging="315"/>
      </w:pPr>
      <w:rPr>
        <w:rFonts w:hint="default"/>
        <w:lang w:val="es-ES" w:eastAsia="es-ES" w:bidi="es-ES"/>
      </w:rPr>
    </w:lvl>
    <w:lvl w:ilvl="6">
      <w:start w:val="0"/>
      <w:numFmt w:val="bullet"/>
      <w:lvlText w:val="•"/>
      <w:lvlJc w:val="left"/>
      <w:pPr>
        <w:ind w:left="6207" w:hanging="315"/>
      </w:pPr>
      <w:rPr>
        <w:rFonts w:hint="default"/>
        <w:lang w:val="es-ES" w:eastAsia="es-ES" w:bidi="es-ES"/>
      </w:rPr>
    </w:lvl>
    <w:lvl w:ilvl="7">
      <w:start w:val="0"/>
      <w:numFmt w:val="bullet"/>
      <w:lvlText w:val="•"/>
      <w:lvlJc w:val="left"/>
      <w:pPr>
        <w:ind w:left="7161" w:hanging="315"/>
      </w:pPr>
      <w:rPr>
        <w:rFonts w:hint="default"/>
        <w:lang w:val="es-ES" w:eastAsia="es-ES" w:bidi="es-ES"/>
      </w:rPr>
    </w:lvl>
    <w:lvl w:ilvl="8">
      <w:start w:val="0"/>
      <w:numFmt w:val="bullet"/>
      <w:lvlText w:val="•"/>
      <w:lvlJc w:val="left"/>
      <w:pPr>
        <w:ind w:left="8116" w:hanging="315"/>
      </w:pPr>
      <w:rPr>
        <w:rFonts w:hint="default"/>
        <w:lang w:val="es-ES" w:eastAsia="es-ES" w:bidi="es-ES"/>
      </w:rPr>
    </w:lvl>
  </w:abstractNum>
  <w:abstractNum w:abstractNumId="114">
    <w:multiLevelType w:val="hybridMultilevel"/>
    <w:lvl w:ilvl="0">
      <w:start w:val="1"/>
      <w:numFmt w:val="decimal"/>
      <w:lvlText w:val="%1."/>
      <w:lvlJc w:val="left"/>
      <w:pPr>
        <w:ind w:left="474" w:hanging="288"/>
        <w:jc w:val="left"/>
      </w:pPr>
      <w:rPr>
        <w:rFonts w:hint="default" w:ascii="Arial" w:hAnsi="Arial" w:eastAsia="Arial" w:cs="Arial"/>
        <w:spacing w:val="-17"/>
        <w:w w:val="100"/>
        <w:sz w:val="20"/>
        <w:szCs w:val="20"/>
        <w:lang w:val="es-ES" w:eastAsia="es-ES" w:bidi="es-ES"/>
      </w:rPr>
    </w:lvl>
    <w:lvl w:ilvl="1">
      <w:start w:val="0"/>
      <w:numFmt w:val="bullet"/>
      <w:lvlText w:val="•"/>
      <w:lvlJc w:val="left"/>
      <w:pPr>
        <w:ind w:left="1434" w:hanging="288"/>
      </w:pPr>
      <w:rPr>
        <w:rFonts w:hint="default"/>
        <w:lang w:val="es-ES" w:eastAsia="es-ES" w:bidi="es-ES"/>
      </w:rPr>
    </w:lvl>
    <w:lvl w:ilvl="2">
      <w:start w:val="0"/>
      <w:numFmt w:val="bullet"/>
      <w:lvlText w:val="•"/>
      <w:lvlJc w:val="left"/>
      <w:pPr>
        <w:ind w:left="2389" w:hanging="288"/>
      </w:pPr>
      <w:rPr>
        <w:rFonts w:hint="default"/>
        <w:lang w:val="es-ES" w:eastAsia="es-ES" w:bidi="es-ES"/>
      </w:rPr>
    </w:lvl>
    <w:lvl w:ilvl="3">
      <w:start w:val="0"/>
      <w:numFmt w:val="bullet"/>
      <w:lvlText w:val="•"/>
      <w:lvlJc w:val="left"/>
      <w:pPr>
        <w:ind w:left="3343" w:hanging="288"/>
      </w:pPr>
      <w:rPr>
        <w:rFonts w:hint="default"/>
        <w:lang w:val="es-ES" w:eastAsia="es-ES" w:bidi="es-ES"/>
      </w:rPr>
    </w:lvl>
    <w:lvl w:ilvl="4">
      <w:start w:val="0"/>
      <w:numFmt w:val="bullet"/>
      <w:lvlText w:val="•"/>
      <w:lvlJc w:val="left"/>
      <w:pPr>
        <w:ind w:left="4298" w:hanging="288"/>
      </w:pPr>
      <w:rPr>
        <w:rFonts w:hint="default"/>
        <w:lang w:val="es-ES" w:eastAsia="es-ES" w:bidi="es-ES"/>
      </w:rPr>
    </w:lvl>
    <w:lvl w:ilvl="5">
      <w:start w:val="0"/>
      <w:numFmt w:val="bullet"/>
      <w:lvlText w:val="•"/>
      <w:lvlJc w:val="left"/>
      <w:pPr>
        <w:ind w:left="5252" w:hanging="288"/>
      </w:pPr>
      <w:rPr>
        <w:rFonts w:hint="default"/>
        <w:lang w:val="es-ES" w:eastAsia="es-ES" w:bidi="es-ES"/>
      </w:rPr>
    </w:lvl>
    <w:lvl w:ilvl="6">
      <w:start w:val="0"/>
      <w:numFmt w:val="bullet"/>
      <w:lvlText w:val="•"/>
      <w:lvlJc w:val="left"/>
      <w:pPr>
        <w:ind w:left="6207" w:hanging="288"/>
      </w:pPr>
      <w:rPr>
        <w:rFonts w:hint="default"/>
        <w:lang w:val="es-ES" w:eastAsia="es-ES" w:bidi="es-ES"/>
      </w:rPr>
    </w:lvl>
    <w:lvl w:ilvl="7">
      <w:start w:val="0"/>
      <w:numFmt w:val="bullet"/>
      <w:lvlText w:val="•"/>
      <w:lvlJc w:val="left"/>
      <w:pPr>
        <w:ind w:left="7161" w:hanging="288"/>
      </w:pPr>
      <w:rPr>
        <w:rFonts w:hint="default"/>
        <w:lang w:val="es-ES" w:eastAsia="es-ES" w:bidi="es-ES"/>
      </w:rPr>
    </w:lvl>
    <w:lvl w:ilvl="8">
      <w:start w:val="0"/>
      <w:numFmt w:val="bullet"/>
      <w:lvlText w:val="•"/>
      <w:lvlJc w:val="left"/>
      <w:pPr>
        <w:ind w:left="8116" w:hanging="288"/>
      </w:pPr>
      <w:rPr>
        <w:rFonts w:hint="default"/>
        <w:lang w:val="es-ES" w:eastAsia="es-ES" w:bidi="es-ES"/>
      </w:rPr>
    </w:lvl>
  </w:abstractNum>
  <w:abstractNum w:abstractNumId="113">
    <w:multiLevelType w:val="hybridMultilevel"/>
    <w:lvl w:ilvl="0">
      <w:start w:val="1"/>
      <w:numFmt w:val="decimal"/>
      <w:lvlText w:val="%1."/>
      <w:lvlJc w:val="left"/>
      <w:pPr>
        <w:ind w:left="474" w:hanging="258"/>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434" w:hanging="258"/>
      </w:pPr>
      <w:rPr>
        <w:rFonts w:hint="default"/>
        <w:lang w:val="es-ES" w:eastAsia="es-ES" w:bidi="es-ES"/>
      </w:rPr>
    </w:lvl>
    <w:lvl w:ilvl="2">
      <w:start w:val="0"/>
      <w:numFmt w:val="bullet"/>
      <w:lvlText w:val="•"/>
      <w:lvlJc w:val="left"/>
      <w:pPr>
        <w:ind w:left="2389" w:hanging="258"/>
      </w:pPr>
      <w:rPr>
        <w:rFonts w:hint="default"/>
        <w:lang w:val="es-ES" w:eastAsia="es-ES" w:bidi="es-ES"/>
      </w:rPr>
    </w:lvl>
    <w:lvl w:ilvl="3">
      <w:start w:val="0"/>
      <w:numFmt w:val="bullet"/>
      <w:lvlText w:val="•"/>
      <w:lvlJc w:val="left"/>
      <w:pPr>
        <w:ind w:left="3343" w:hanging="258"/>
      </w:pPr>
      <w:rPr>
        <w:rFonts w:hint="default"/>
        <w:lang w:val="es-ES" w:eastAsia="es-ES" w:bidi="es-ES"/>
      </w:rPr>
    </w:lvl>
    <w:lvl w:ilvl="4">
      <w:start w:val="0"/>
      <w:numFmt w:val="bullet"/>
      <w:lvlText w:val="•"/>
      <w:lvlJc w:val="left"/>
      <w:pPr>
        <w:ind w:left="4298" w:hanging="258"/>
      </w:pPr>
      <w:rPr>
        <w:rFonts w:hint="default"/>
        <w:lang w:val="es-ES" w:eastAsia="es-ES" w:bidi="es-ES"/>
      </w:rPr>
    </w:lvl>
    <w:lvl w:ilvl="5">
      <w:start w:val="0"/>
      <w:numFmt w:val="bullet"/>
      <w:lvlText w:val="•"/>
      <w:lvlJc w:val="left"/>
      <w:pPr>
        <w:ind w:left="5252" w:hanging="258"/>
      </w:pPr>
      <w:rPr>
        <w:rFonts w:hint="default"/>
        <w:lang w:val="es-ES" w:eastAsia="es-ES" w:bidi="es-ES"/>
      </w:rPr>
    </w:lvl>
    <w:lvl w:ilvl="6">
      <w:start w:val="0"/>
      <w:numFmt w:val="bullet"/>
      <w:lvlText w:val="•"/>
      <w:lvlJc w:val="left"/>
      <w:pPr>
        <w:ind w:left="6207" w:hanging="258"/>
      </w:pPr>
      <w:rPr>
        <w:rFonts w:hint="default"/>
        <w:lang w:val="es-ES" w:eastAsia="es-ES" w:bidi="es-ES"/>
      </w:rPr>
    </w:lvl>
    <w:lvl w:ilvl="7">
      <w:start w:val="0"/>
      <w:numFmt w:val="bullet"/>
      <w:lvlText w:val="•"/>
      <w:lvlJc w:val="left"/>
      <w:pPr>
        <w:ind w:left="7161" w:hanging="258"/>
      </w:pPr>
      <w:rPr>
        <w:rFonts w:hint="default"/>
        <w:lang w:val="es-ES" w:eastAsia="es-ES" w:bidi="es-ES"/>
      </w:rPr>
    </w:lvl>
    <w:lvl w:ilvl="8">
      <w:start w:val="0"/>
      <w:numFmt w:val="bullet"/>
      <w:lvlText w:val="•"/>
      <w:lvlJc w:val="left"/>
      <w:pPr>
        <w:ind w:left="8116" w:hanging="258"/>
      </w:pPr>
      <w:rPr>
        <w:rFonts w:hint="default"/>
        <w:lang w:val="es-ES" w:eastAsia="es-ES" w:bidi="es-ES"/>
      </w:rPr>
    </w:lvl>
  </w:abstractNum>
  <w:abstractNum w:abstractNumId="112">
    <w:multiLevelType w:val="hybridMultilevel"/>
    <w:lvl w:ilvl="0">
      <w:start w:val="1"/>
      <w:numFmt w:val="decimal"/>
      <w:lvlText w:val="%1."/>
      <w:lvlJc w:val="left"/>
      <w:pPr>
        <w:ind w:left="474"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4"/>
      </w:pPr>
      <w:rPr>
        <w:rFonts w:hint="default"/>
        <w:lang w:val="es-ES" w:eastAsia="es-ES" w:bidi="es-ES"/>
      </w:rPr>
    </w:lvl>
    <w:lvl w:ilvl="2">
      <w:start w:val="0"/>
      <w:numFmt w:val="bullet"/>
      <w:lvlText w:val="•"/>
      <w:lvlJc w:val="left"/>
      <w:pPr>
        <w:ind w:left="2389" w:hanging="234"/>
      </w:pPr>
      <w:rPr>
        <w:rFonts w:hint="default"/>
        <w:lang w:val="es-ES" w:eastAsia="es-ES" w:bidi="es-ES"/>
      </w:rPr>
    </w:lvl>
    <w:lvl w:ilvl="3">
      <w:start w:val="0"/>
      <w:numFmt w:val="bullet"/>
      <w:lvlText w:val="•"/>
      <w:lvlJc w:val="left"/>
      <w:pPr>
        <w:ind w:left="3343" w:hanging="234"/>
      </w:pPr>
      <w:rPr>
        <w:rFonts w:hint="default"/>
        <w:lang w:val="es-ES" w:eastAsia="es-ES" w:bidi="es-ES"/>
      </w:rPr>
    </w:lvl>
    <w:lvl w:ilvl="4">
      <w:start w:val="0"/>
      <w:numFmt w:val="bullet"/>
      <w:lvlText w:val="•"/>
      <w:lvlJc w:val="left"/>
      <w:pPr>
        <w:ind w:left="4298" w:hanging="234"/>
      </w:pPr>
      <w:rPr>
        <w:rFonts w:hint="default"/>
        <w:lang w:val="es-ES" w:eastAsia="es-ES" w:bidi="es-ES"/>
      </w:rPr>
    </w:lvl>
    <w:lvl w:ilvl="5">
      <w:start w:val="0"/>
      <w:numFmt w:val="bullet"/>
      <w:lvlText w:val="•"/>
      <w:lvlJc w:val="left"/>
      <w:pPr>
        <w:ind w:left="5252" w:hanging="234"/>
      </w:pPr>
      <w:rPr>
        <w:rFonts w:hint="default"/>
        <w:lang w:val="es-ES" w:eastAsia="es-ES" w:bidi="es-ES"/>
      </w:rPr>
    </w:lvl>
    <w:lvl w:ilvl="6">
      <w:start w:val="0"/>
      <w:numFmt w:val="bullet"/>
      <w:lvlText w:val="•"/>
      <w:lvlJc w:val="left"/>
      <w:pPr>
        <w:ind w:left="6207" w:hanging="234"/>
      </w:pPr>
      <w:rPr>
        <w:rFonts w:hint="default"/>
        <w:lang w:val="es-ES" w:eastAsia="es-ES" w:bidi="es-ES"/>
      </w:rPr>
    </w:lvl>
    <w:lvl w:ilvl="7">
      <w:start w:val="0"/>
      <w:numFmt w:val="bullet"/>
      <w:lvlText w:val="•"/>
      <w:lvlJc w:val="left"/>
      <w:pPr>
        <w:ind w:left="7161" w:hanging="234"/>
      </w:pPr>
      <w:rPr>
        <w:rFonts w:hint="default"/>
        <w:lang w:val="es-ES" w:eastAsia="es-ES" w:bidi="es-ES"/>
      </w:rPr>
    </w:lvl>
    <w:lvl w:ilvl="8">
      <w:start w:val="0"/>
      <w:numFmt w:val="bullet"/>
      <w:lvlText w:val="•"/>
      <w:lvlJc w:val="left"/>
      <w:pPr>
        <w:ind w:left="8116" w:hanging="234"/>
      </w:pPr>
      <w:rPr>
        <w:rFonts w:hint="default"/>
        <w:lang w:val="es-ES" w:eastAsia="es-ES" w:bidi="es-ES"/>
      </w:rPr>
    </w:lvl>
  </w:abstractNum>
  <w:abstractNum w:abstractNumId="111">
    <w:multiLevelType w:val="hybridMultilevel"/>
    <w:lvl w:ilvl="0">
      <w:start w:val="1"/>
      <w:numFmt w:val="decimal"/>
      <w:lvlText w:val="%1."/>
      <w:lvlJc w:val="left"/>
      <w:pPr>
        <w:ind w:left="474" w:hanging="267"/>
        <w:jc w:val="left"/>
      </w:pPr>
      <w:rPr>
        <w:rFonts w:hint="default" w:ascii="Arial" w:hAnsi="Arial" w:eastAsia="Arial" w:cs="Arial"/>
        <w:spacing w:val="-12"/>
        <w:w w:val="100"/>
        <w:sz w:val="20"/>
        <w:szCs w:val="20"/>
        <w:lang w:val="es-ES" w:eastAsia="es-ES" w:bidi="es-ES"/>
      </w:rPr>
    </w:lvl>
    <w:lvl w:ilvl="1">
      <w:start w:val="0"/>
      <w:numFmt w:val="bullet"/>
      <w:lvlText w:val="•"/>
      <w:lvlJc w:val="left"/>
      <w:pPr>
        <w:ind w:left="1434" w:hanging="267"/>
      </w:pPr>
      <w:rPr>
        <w:rFonts w:hint="default"/>
        <w:lang w:val="es-ES" w:eastAsia="es-ES" w:bidi="es-ES"/>
      </w:rPr>
    </w:lvl>
    <w:lvl w:ilvl="2">
      <w:start w:val="0"/>
      <w:numFmt w:val="bullet"/>
      <w:lvlText w:val="•"/>
      <w:lvlJc w:val="left"/>
      <w:pPr>
        <w:ind w:left="2389" w:hanging="267"/>
      </w:pPr>
      <w:rPr>
        <w:rFonts w:hint="default"/>
        <w:lang w:val="es-ES" w:eastAsia="es-ES" w:bidi="es-ES"/>
      </w:rPr>
    </w:lvl>
    <w:lvl w:ilvl="3">
      <w:start w:val="0"/>
      <w:numFmt w:val="bullet"/>
      <w:lvlText w:val="•"/>
      <w:lvlJc w:val="left"/>
      <w:pPr>
        <w:ind w:left="3343" w:hanging="267"/>
      </w:pPr>
      <w:rPr>
        <w:rFonts w:hint="default"/>
        <w:lang w:val="es-ES" w:eastAsia="es-ES" w:bidi="es-ES"/>
      </w:rPr>
    </w:lvl>
    <w:lvl w:ilvl="4">
      <w:start w:val="0"/>
      <w:numFmt w:val="bullet"/>
      <w:lvlText w:val="•"/>
      <w:lvlJc w:val="left"/>
      <w:pPr>
        <w:ind w:left="4298" w:hanging="267"/>
      </w:pPr>
      <w:rPr>
        <w:rFonts w:hint="default"/>
        <w:lang w:val="es-ES" w:eastAsia="es-ES" w:bidi="es-ES"/>
      </w:rPr>
    </w:lvl>
    <w:lvl w:ilvl="5">
      <w:start w:val="0"/>
      <w:numFmt w:val="bullet"/>
      <w:lvlText w:val="•"/>
      <w:lvlJc w:val="left"/>
      <w:pPr>
        <w:ind w:left="5252" w:hanging="267"/>
      </w:pPr>
      <w:rPr>
        <w:rFonts w:hint="default"/>
        <w:lang w:val="es-ES" w:eastAsia="es-ES" w:bidi="es-ES"/>
      </w:rPr>
    </w:lvl>
    <w:lvl w:ilvl="6">
      <w:start w:val="0"/>
      <w:numFmt w:val="bullet"/>
      <w:lvlText w:val="•"/>
      <w:lvlJc w:val="left"/>
      <w:pPr>
        <w:ind w:left="6207" w:hanging="267"/>
      </w:pPr>
      <w:rPr>
        <w:rFonts w:hint="default"/>
        <w:lang w:val="es-ES" w:eastAsia="es-ES" w:bidi="es-ES"/>
      </w:rPr>
    </w:lvl>
    <w:lvl w:ilvl="7">
      <w:start w:val="0"/>
      <w:numFmt w:val="bullet"/>
      <w:lvlText w:val="•"/>
      <w:lvlJc w:val="left"/>
      <w:pPr>
        <w:ind w:left="7161" w:hanging="267"/>
      </w:pPr>
      <w:rPr>
        <w:rFonts w:hint="default"/>
        <w:lang w:val="es-ES" w:eastAsia="es-ES" w:bidi="es-ES"/>
      </w:rPr>
    </w:lvl>
    <w:lvl w:ilvl="8">
      <w:start w:val="0"/>
      <w:numFmt w:val="bullet"/>
      <w:lvlText w:val="•"/>
      <w:lvlJc w:val="left"/>
      <w:pPr>
        <w:ind w:left="8116" w:hanging="267"/>
      </w:pPr>
      <w:rPr>
        <w:rFonts w:hint="default"/>
        <w:lang w:val="es-ES" w:eastAsia="es-ES" w:bidi="es-ES"/>
      </w:rPr>
    </w:lvl>
  </w:abstractNum>
  <w:abstractNum w:abstractNumId="110">
    <w:multiLevelType w:val="hybridMultilevel"/>
    <w:lvl w:ilvl="0">
      <w:start w:val="1"/>
      <w:numFmt w:val="decimal"/>
      <w:lvlText w:val="%1."/>
      <w:lvlJc w:val="left"/>
      <w:pPr>
        <w:ind w:left="474" w:hanging="256"/>
        <w:jc w:val="left"/>
      </w:pPr>
      <w:rPr>
        <w:rFonts w:hint="default" w:ascii="Arial" w:hAnsi="Arial" w:eastAsia="Arial" w:cs="Arial"/>
        <w:spacing w:val="-23"/>
        <w:w w:val="100"/>
        <w:sz w:val="20"/>
        <w:szCs w:val="20"/>
        <w:lang w:val="es-ES" w:eastAsia="es-ES" w:bidi="es-ES"/>
      </w:rPr>
    </w:lvl>
    <w:lvl w:ilvl="1">
      <w:start w:val="0"/>
      <w:numFmt w:val="bullet"/>
      <w:lvlText w:val="•"/>
      <w:lvlJc w:val="left"/>
      <w:pPr>
        <w:ind w:left="1434" w:hanging="256"/>
      </w:pPr>
      <w:rPr>
        <w:rFonts w:hint="default"/>
        <w:lang w:val="es-ES" w:eastAsia="es-ES" w:bidi="es-ES"/>
      </w:rPr>
    </w:lvl>
    <w:lvl w:ilvl="2">
      <w:start w:val="0"/>
      <w:numFmt w:val="bullet"/>
      <w:lvlText w:val="•"/>
      <w:lvlJc w:val="left"/>
      <w:pPr>
        <w:ind w:left="2389" w:hanging="256"/>
      </w:pPr>
      <w:rPr>
        <w:rFonts w:hint="default"/>
        <w:lang w:val="es-ES" w:eastAsia="es-ES" w:bidi="es-ES"/>
      </w:rPr>
    </w:lvl>
    <w:lvl w:ilvl="3">
      <w:start w:val="0"/>
      <w:numFmt w:val="bullet"/>
      <w:lvlText w:val="•"/>
      <w:lvlJc w:val="left"/>
      <w:pPr>
        <w:ind w:left="3343" w:hanging="256"/>
      </w:pPr>
      <w:rPr>
        <w:rFonts w:hint="default"/>
        <w:lang w:val="es-ES" w:eastAsia="es-ES" w:bidi="es-ES"/>
      </w:rPr>
    </w:lvl>
    <w:lvl w:ilvl="4">
      <w:start w:val="0"/>
      <w:numFmt w:val="bullet"/>
      <w:lvlText w:val="•"/>
      <w:lvlJc w:val="left"/>
      <w:pPr>
        <w:ind w:left="4298" w:hanging="256"/>
      </w:pPr>
      <w:rPr>
        <w:rFonts w:hint="default"/>
        <w:lang w:val="es-ES" w:eastAsia="es-ES" w:bidi="es-ES"/>
      </w:rPr>
    </w:lvl>
    <w:lvl w:ilvl="5">
      <w:start w:val="0"/>
      <w:numFmt w:val="bullet"/>
      <w:lvlText w:val="•"/>
      <w:lvlJc w:val="left"/>
      <w:pPr>
        <w:ind w:left="5252" w:hanging="256"/>
      </w:pPr>
      <w:rPr>
        <w:rFonts w:hint="default"/>
        <w:lang w:val="es-ES" w:eastAsia="es-ES" w:bidi="es-ES"/>
      </w:rPr>
    </w:lvl>
    <w:lvl w:ilvl="6">
      <w:start w:val="0"/>
      <w:numFmt w:val="bullet"/>
      <w:lvlText w:val="•"/>
      <w:lvlJc w:val="left"/>
      <w:pPr>
        <w:ind w:left="6207" w:hanging="256"/>
      </w:pPr>
      <w:rPr>
        <w:rFonts w:hint="default"/>
        <w:lang w:val="es-ES" w:eastAsia="es-ES" w:bidi="es-ES"/>
      </w:rPr>
    </w:lvl>
    <w:lvl w:ilvl="7">
      <w:start w:val="0"/>
      <w:numFmt w:val="bullet"/>
      <w:lvlText w:val="•"/>
      <w:lvlJc w:val="left"/>
      <w:pPr>
        <w:ind w:left="7161" w:hanging="256"/>
      </w:pPr>
      <w:rPr>
        <w:rFonts w:hint="default"/>
        <w:lang w:val="es-ES" w:eastAsia="es-ES" w:bidi="es-ES"/>
      </w:rPr>
    </w:lvl>
    <w:lvl w:ilvl="8">
      <w:start w:val="0"/>
      <w:numFmt w:val="bullet"/>
      <w:lvlText w:val="•"/>
      <w:lvlJc w:val="left"/>
      <w:pPr>
        <w:ind w:left="8116" w:hanging="256"/>
      </w:pPr>
      <w:rPr>
        <w:rFonts w:hint="default"/>
        <w:lang w:val="es-ES" w:eastAsia="es-ES" w:bidi="es-ES"/>
      </w:rPr>
    </w:lvl>
  </w:abstractNum>
  <w:abstractNum w:abstractNumId="109">
    <w:multiLevelType w:val="hybridMultilevel"/>
    <w:lvl w:ilvl="0">
      <w:start w:val="1"/>
      <w:numFmt w:val="decimal"/>
      <w:lvlText w:val="%1."/>
      <w:lvlJc w:val="left"/>
      <w:pPr>
        <w:ind w:left="474" w:hanging="23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1"/>
      </w:pPr>
      <w:rPr>
        <w:rFonts w:hint="default"/>
        <w:lang w:val="es-ES" w:eastAsia="es-ES" w:bidi="es-ES"/>
      </w:rPr>
    </w:lvl>
    <w:lvl w:ilvl="2">
      <w:start w:val="0"/>
      <w:numFmt w:val="bullet"/>
      <w:lvlText w:val="•"/>
      <w:lvlJc w:val="left"/>
      <w:pPr>
        <w:ind w:left="2389" w:hanging="231"/>
      </w:pPr>
      <w:rPr>
        <w:rFonts w:hint="default"/>
        <w:lang w:val="es-ES" w:eastAsia="es-ES" w:bidi="es-ES"/>
      </w:rPr>
    </w:lvl>
    <w:lvl w:ilvl="3">
      <w:start w:val="0"/>
      <w:numFmt w:val="bullet"/>
      <w:lvlText w:val="•"/>
      <w:lvlJc w:val="left"/>
      <w:pPr>
        <w:ind w:left="3343" w:hanging="231"/>
      </w:pPr>
      <w:rPr>
        <w:rFonts w:hint="default"/>
        <w:lang w:val="es-ES" w:eastAsia="es-ES" w:bidi="es-ES"/>
      </w:rPr>
    </w:lvl>
    <w:lvl w:ilvl="4">
      <w:start w:val="0"/>
      <w:numFmt w:val="bullet"/>
      <w:lvlText w:val="•"/>
      <w:lvlJc w:val="left"/>
      <w:pPr>
        <w:ind w:left="4298" w:hanging="231"/>
      </w:pPr>
      <w:rPr>
        <w:rFonts w:hint="default"/>
        <w:lang w:val="es-ES" w:eastAsia="es-ES" w:bidi="es-ES"/>
      </w:rPr>
    </w:lvl>
    <w:lvl w:ilvl="5">
      <w:start w:val="0"/>
      <w:numFmt w:val="bullet"/>
      <w:lvlText w:val="•"/>
      <w:lvlJc w:val="left"/>
      <w:pPr>
        <w:ind w:left="5252" w:hanging="231"/>
      </w:pPr>
      <w:rPr>
        <w:rFonts w:hint="default"/>
        <w:lang w:val="es-ES" w:eastAsia="es-ES" w:bidi="es-ES"/>
      </w:rPr>
    </w:lvl>
    <w:lvl w:ilvl="6">
      <w:start w:val="0"/>
      <w:numFmt w:val="bullet"/>
      <w:lvlText w:val="•"/>
      <w:lvlJc w:val="left"/>
      <w:pPr>
        <w:ind w:left="6207" w:hanging="231"/>
      </w:pPr>
      <w:rPr>
        <w:rFonts w:hint="default"/>
        <w:lang w:val="es-ES" w:eastAsia="es-ES" w:bidi="es-ES"/>
      </w:rPr>
    </w:lvl>
    <w:lvl w:ilvl="7">
      <w:start w:val="0"/>
      <w:numFmt w:val="bullet"/>
      <w:lvlText w:val="•"/>
      <w:lvlJc w:val="left"/>
      <w:pPr>
        <w:ind w:left="7161" w:hanging="231"/>
      </w:pPr>
      <w:rPr>
        <w:rFonts w:hint="default"/>
        <w:lang w:val="es-ES" w:eastAsia="es-ES" w:bidi="es-ES"/>
      </w:rPr>
    </w:lvl>
    <w:lvl w:ilvl="8">
      <w:start w:val="0"/>
      <w:numFmt w:val="bullet"/>
      <w:lvlText w:val="•"/>
      <w:lvlJc w:val="left"/>
      <w:pPr>
        <w:ind w:left="8116" w:hanging="231"/>
      </w:pPr>
      <w:rPr>
        <w:rFonts w:hint="default"/>
        <w:lang w:val="es-ES" w:eastAsia="es-ES" w:bidi="es-ES"/>
      </w:rPr>
    </w:lvl>
  </w:abstractNum>
  <w:abstractNum w:abstractNumId="108">
    <w:multiLevelType w:val="hybridMultilevel"/>
    <w:lvl w:ilvl="0">
      <w:start w:val="1"/>
      <w:numFmt w:val="lowerLetter"/>
      <w:lvlText w:val="%1)"/>
      <w:lvlJc w:val="left"/>
      <w:pPr>
        <w:ind w:left="474" w:hanging="23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8"/>
      </w:pPr>
      <w:rPr>
        <w:rFonts w:hint="default"/>
        <w:lang w:val="es-ES" w:eastAsia="es-ES" w:bidi="es-ES"/>
      </w:rPr>
    </w:lvl>
    <w:lvl w:ilvl="2">
      <w:start w:val="0"/>
      <w:numFmt w:val="bullet"/>
      <w:lvlText w:val="•"/>
      <w:lvlJc w:val="left"/>
      <w:pPr>
        <w:ind w:left="2389" w:hanging="238"/>
      </w:pPr>
      <w:rPr>
        <w:rFonts w:hint="default"/>
        <w:lang w:val="es-ES" w:eastAsia="es-ES" w:bidi="es-ES"/>
      </w:rPr>
    </w:lvl>
    <w:lvl w:ilvl="3">
      <w:start w:val="0"/>
      <w:numFmt w:val="bullet"/>
      <w:lvlText w:val="•"/>
      <w:lvlJc w:val="left"/>
      <w:pPr>
        <w:ind w:left="3343" w:hanging="238"/>
      </w:pPr>
      <w:rPr>
        <w:rFonts w:hint="default"/>
        <w:lang w:val="es-ES" w:eastAsia="es-ES" w:bidi="es-ES"/>
      </w:rPr>
    </w:lvl>
    <w:lvl w:ilvl="4">
      <w:start w:val="0"/>
      <w:numFmt w:val="bullet"/>
      <w:lvlText w:val="•"/>
      <w:lvlJc w:val="left"/>
      <w:pPr>
        <w:ind w:left="4298" w:hanging="238"/>
      </w:pPr>
      <w:rPr>
        <w:rFonts w:hint="default"/>
        <w:lang w:val="es-ES" w:eastAsia="es-ES" w:bidi="es-ES"/>
      </w:rPr>
    </w:lvl>
    <w:lvl w:ilvl="5">
      <w:start w:val="0"/>
      <w:numFmt w:val="bullet"/>
      <w:lvlText w:val="•"/>
      <w:lvlJc w:val="left"/>
      <w:pPr>
        <w:ind w:left="5252" w:hanging="238"/>
      </w:pPr>
      <w:rPr>
        <w:rFonts w:hint="default"/>
        <w:lang w:val="es-ES" w:eastAsia="es-ES" w:bidi="es-ES"/>
      </w:rPr>
    </w:lvl>
    <w:lvl w:ilvl="6">
      <w:start w:val="0"/>
      <w:numFmt w:val="bullet"/>
      <w:lvlText w:val="•"/>
      <w:lvlJc w:val="left"/>
      <w:pPr>
        <w:ind w:left="6207" w:hanging="238"/>
      </w:pPr>
      <w:rPr>
        <w:rFonts w:hint="default"/>
        <w:lang w:val="es-ES" w:eastAsia="es-ES" w:bidi="es-ES"/>
      </w:rPr>
    </w:lvl>
    <w:lvl w:ilvl="7">
      <w:start w:val="0"/>
      <w:numFmt w:val="bullet"/>
      <w:lvlText w:val="•"/>
      <w:lvlJc w:val="left"/>
      <w:pPr>
        <w:ind w:left="7161" w:hanging="238"/>
      </w:pPr>
      <w:rPr>
        <w:rFonts w:hint="default"/>
        <w:lang w:val="es-ES" w:eastAsia="es-ES" w:bidi="es-ES"/>
      </w:rPr>
    </w:lvl>
    <w:lvl w:ilvl="8">
      <w:start w:val="0"/>
      <w:numFmt w:val="bullet"/>
      <w:lvlText w:val="•"/>
      <w:lvlJc w:val="left"/>
      <w:pPr>
        <w:ind w:left="8116" w:hanging="238"/>
      </w:pPr>
      <w:rPr>
        <w:rFonts w:hint="default"/>
        <w:lang w:val="es-ES" w:eastAsia="es-ES" w:bidi="es-ES"/>
      </w:rPr>
    </w:lvl>
  </w:abstractNum>
  <w:abstractNum w:abstractNumId="107">
    <w:multiLevelType w:val="hybridMultilevel"/>
    <w:lvl w:ilvl="0">
      <w:start w:val="1"/>
      <w:numFmt w:val="decimal"/>
      <w:lvlText w:val="%1."/>
      <w:lvlJc w:val="left"/>
      <w:pPr>
        <w:ind w:left="474" w:hanging="23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2"/>
      </w:pPr>
      <w:rPr>
        <w:rFonts w:hint="default"/>
        <w:lang w:val="es-ES" w:eastAsia="es-ES" w:bidi="es-ES"/>
      </w:rPr>
    </w:lvl>
    <w:lvl w:ilvl="2">
      <w:start w:val="0"/>
      <w:numFmt w:val="bullet"/>
      <w:lvlText w:val="•"/>
      <w:lvlJc w:val="left"/>
      <w:pPr>
        <w:ind w:left="2389" w:hanging="232"/>
      </w:pPr>
      <w:rPr>
        <w:rFonts w:hint="default"/>
        <w:lang w:val="es-ES" w:eastAsia="es-ES" w:bidi="es-ES"/>
      </w:rPr>
    </w:lvl>
    <w:lvl w:ilvl="3">
      <w:start w:val="0"/>
      <w:numFmt w:val="bullet"/>
      <w:lvlText w:val="•"/>
      <w:lvlJc w:val="left"/>
      <w:pPr>
        <w:ind w:left="3343" w:hanging="232"/>
      </w:pPr>
      <w:rPr>
        <w:rFonts w:hint="default"/>
        <w:lang w:val="es-ES" w:eastAsia="es-ES" w:bidi="es-ES"/>
      </w:rPr>
    </w:lvl>
    <w:lvl w:ilvl="4">
      <w:start w:val="0"/>
      <w:numFmt w:val="bullet"/>
      <w:lvlText w:val="•"/>
      <w:lvlJc w:val="left"/>
      <w:pPr>
        <w:ind w:left="4298" w:hanging="232"/>
      </w:pPr>
      <w:rPr>
        <w:rFonts w:hint="default"/>
        <w:lang w:val="es-ES" w:eastAsia="es-ES" w:bidi="es-ES"/>
      </w:rPr>
    </w:lvl>
    <w:lvl w:ilvl="5">
      <w:start w:val="0"/>
      <w:numFmt w:val="bullet"/>
      <w:lvlText w:val="•"/>
      <w:lvlJc w:val="left"/>
      <w:pPr>
        <w:ind w:left="5252" w:hanging="232"/>
      </w:pPr>
      <w:rPr>
        <w:rFonts w:hint="default"/>
        <w:lang w:val="es-ES" w:eastAsia="es-ES" w:bidi="es-ES"/>
      </w:rPr>
    </w:lvl>
    <w:lvl w:ilvl="6">
      <w:start w:val="0"/>
      <w:numFmt w:val="bullet"/>
      <w:lvlText w:val="•"/>
      <w:lvlJc w:val="left"/>
      <w:pPr>
        <w:ind w:left="6207" w:hanging="232"/>
      </w:pPr>
      <w:rPr>
        <w:rFonts w:hint="default"/>
        <w:lang w:val="es-ES" w:eastAsia="es-ES" w:bidi="es-ES"/>
      </w:rPr>
    </w:lvl>
    <w:lvl w:ilvl="7">
      <w:start w:val="0"/>
      <w:numFmt w:val="bullet"/>
      <w:lvlText w:val="•"/>
      <w:lvlJc w:val="left"/>
      <w:pPr>
        <w:ind w:left="7161" w:hanging="232"/>
      </w:pPr>
      <w:rPr>
        <w:rFonts w:hint="default"/>
        <w:lang w:val="es-ES" w:eastAsia="es-ES" w:bidi="es-ES"/>
      </w:rPr>
    </w:lvl>
    <w:lvl w:ilvl="8">
      <w:start w:val="0"/>
      <w:numFmt w:val="bullet"/>
      <w:lvlText w:val="•"/>
      <w:lvlJc w:val="left"/>
      <w:pPr>
        <w:ind w:left="8116" w:hanging="232"/>
      </w:pPr>
      <w:rPr>
        <w:rFonts w:hint="default"/>
        <w:lang w:val="es-ES" w:eastAsia="es-ES" w:bidi="es-ES"/>
      </w:rPr>
    </w:lvl>
  </w:abstractNum>
  <w:abstractNum w:abstractNumId="10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05">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04">
    <w:multiLevelType w:val="hybridMultilevel"/>
    <w:lvl w:ilvl="0">
      <w:start w:val="1"/>
      <w:numFmt w:val="decimal"/>
      <w:lvlText w:val="%1."/>
      <w:lvlJc w:val="left"/>
      <w:pPr>
        <w:ind w:left="474" w:hanging="35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352"/>
      </w:pPr>
      <w:rPr>
        <w:rFonts w:hint="default"/>
        <w:lang w:val="es-ES" w:eastAsia="es-ES" w:bidi="es-ES"/>
      </w:rPr>
    </w:lvl>
    <w:lvl w:ilvl="2">
      <w:start w:val="0"/>
      <w:numFmt w:val="bullet"/>
      <w:lvlText w:val="•"/>
      <w:lvlJc w:val="left"/>
      <w:pPr>
        <w:ind w:left="2389" w:hanging="352"/>
      </w:pPr>
      <w:rPr>
        <w:rFonts w:hint="default"/>
        <w:lang w:val="es-ES" w:eastAsia="es-ES" w:bidi="es-ES"/>
      </w:rPr>
    </w:lvl>
    <w:lvl w:ilvl="3">
      <w:start w:val="0"/>
      <w:numFmt w:val="bullet"/>
      <w:lvlText w:val="•"/>
      <w:lvlJc w:val="left"/>
      <w:pPr>
        <w:ind w:left="3343" w:hanging="352"/>
      </w:pPr>
      <w:rPr>
        <w:rFonts w:hint="default"/>
        <w:lang w:val="es-ES" w:eastAsia="es-ES" w:bidi="es-ES"/>
      </w:rPr>
    </w:lvl>
    <w:lvl w:ilvl="4">
      <w:start w:val="0"/>
      <w:numFmt w:val="bullet"/>
      <w:lvlText w:val="•"/>
      <w:lvlJc w:val="left"/>
      <w:pPr>
        <w:ind w:left="4298" w:hanging="352"/>
      </w:pPr>
      <w:rPr>
        <w:rFonts w:hint="default"/>
        <w:lang w:val="es-ES" w:eastAsia="es-ES" w:bidi="es-ES"/>
      </w:rPr>
    </w:lvl>
    <w:lvl w:ilvl="5">
      <w:start w:val="0"/>
      <w:numFmt w:val="bullet"/>
      <w:lvlText w:val="•"/>
      <w:lvlJc w:val="left"/>
      <w:pPr>
        <w:ind w:left="5252" w:hanging="352"/>
      </w:pPr>
      <w:rPr>
        <w:rFonts w:hint="default"/>
        <w:lang w:val="es-ES" w:eastAsia="es-ES" w:bidi="es-ES"/>
      </w:rPr>
    </w:lvl>
    <w:lvl w:ilvl="6">
      <w:start w:val="0"/>
      <w:numFmt w:val="bullet"/>
      <w:lvlText w:val="•"/>
      <w:lvlJc w:val="left"/>
      <w:pPr>
        <w:ind w:left="6207" w:hanging="352"/>
      </w:pPr>
      <w:rPr>
        <w:rFonts w:hint="default"/>
        <w:lang w:val="es-ES" w:eastAsia="es-ES" w:bidi="es-ES"/>
      </w:rPr>
    </w:lvl>
    <w:lvl w:ilvl="7">
      <w:start w:val="0"/>
      <w:numFmt w:val="bullet"/>
      <w:lvlText w:val="•"/>
      <w:lvlJc w:val="left"/>
      <w:pPr>
        <w:ind w:left="7161" w:hanging="352"/>
      </w:pPr>
      <w:rPr>
        <w:rFonts w:hint="default"/>
        <w:lang w:val="es-ES" w:eastAsia="es-ES" w:bidi="es-ES"/>
      </w:rPr>
    </w:lvl>
    <w:lvl w:ilvl="8">
      <w:start w:val="0"/>
      <w:numFmt w:val="bullet"/>
      <w:lvlText w:val="•"/>
      <w:lvlJc w:val="left"/>
      <w:pPr>
        <w:ind w:left="8116" w:hanging="352"/>
      </w:pPr>
      <w:rPr>
        <w:rFonts w:hint="default"/>
        <w:lang w:val="es-ES" w:eastAsia="es-ES" w:bidi="es-ES"/>
      </w:rPr>
    </w:lvl>
  </w:abstractNum>
  <w:abstractNum w:abstractNumId="103">
    <w:multiLevelType w:val="hybridMultilevel"/>
    <w:lvl w:ilvl="0">
      <w:start w:val="1"/>
      <w:numFmt w:val="decimal"/>
      <w:lvlText w:val="%1."/>
      <w:lvlJc w:val="left"/>
      <w:pPr>
        <w:ind w:left="474" w:hanging="22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8"/>
      </w:pPr>
      <w:rPr>
        <w:rFonts w:hint="default"/>
        <w:lang w:val="es-ES" w:eastAsia="es-ES" w:bidi="es-ES"/>
      </w:rPr>
    </w:lvl>
    <w:lvl w:ilvl="2">
      <w:start w:val="0"/>
      <w:numFmt w:val="bullet"/>
      <w:lvlText w:val="•"/>
      <w:lvlJc w:val="left"/>
      <w:pPr>
        <w:ind w:left="2389" w:hanging="228"/>
      </w:pPr>
      <w:rPr>
        <w:rFonts w:hint="default"/>
        <w:lang w:val="es-ES" w:eastAsia="es-ES" w:bidi="es-ES"/>
      </w:rPr>
    </w:lvl>
    <w:lvl w:ilvl="3">
      <w:start w:val="0"/>
      <w:numFmt w:val="bullet"/>
      <w:lvlText w:val="•"/>
      <w:lvlJc w:val="left"/>
      <w:pPr>
        <w:ind w:left="3343" w:hanging="228"/>
      </w:pPr>
      <w:rPr>
        <w:rFonts w:hint="default"/>
        <w:lang w:val="es-ES" w:eastAsia="es-ES" w:bidi="es-ES"/>
      </w:rPr>
    </w:lvl>
    <w:lvl w:ilvl="4">
      <w:start w:val="0"/>
      <w:numFmt w:val="bullet"/>
      <w:lvlText w:val="•"/>
      <w:lvlJc w:val="left"/>
      <w:pPr>
        <w:ind w:left="4298" w:hanging="228"/>
      </w:pPr>
      <w:rPr>
        <w:rFonts w:hint="default"/>
        <w:lang w:val="es-ES" w:eastAsia="es-ES" w:bidi="es-ES"/>
      </w:rPr>
    </w:lvl>
    <w:lvl w:ilvl="5">
      <w:start w:val="0"/>
      <w:numFmt w:val="bullet"/>
      <w:lvlText w:val="•"/>
      <w:lvlJc w:val="left"/>
      <w:pPr>
        <w:ind w:left="5252" w:hanging="228"/>
      </w:pPr>
      <w:rPr>
        <w:rFonts w:hint="default"/>
        <w:lang w:val="es-ES" w:eastAsia="es-ES" w:bidi="es-ES"/>
      </w:rPr>
    </w:lvl>
    <w:lvl w:ilvl="6">
      <w:start w:val="0"/>
      <w:numFmt w:val="bullet"/>
      <w:lvlText w:val="•"/>
      <w:lvlJc w:val="left"/>
      <w:pPr>
        <w:ind w:left="6207" w:hanging="228"/>
      </w:pPr>
      <w:rPr>
        <w:rFonts w:hint="default"/>
        <w:lang w:val="es-ES" w:eastAsia="es-ES" w:bidi="es-ES"/>
      </w:rPr>
    </w:lvl>
    <w:lvl w:ilvl="7">
      <w:start w:val="0"/>
      <w:numFmt w:val="bullet"/>
      <w:lvlText w:val="•"/>
      <w:lvlJc w:val="left"/>
      <w:pPr>
        <w:ind w:left="7161" w:hanging="228"/>
      </w:pPr>
      <w:rPr>
        <w:rFonts w:hint="default"/>
        <w:lang w:val="es-ES" w:eastAsia="es-ES" w:bidi="es-ES"/>
      </w:rPr>
    </w:lvl>
    <w:lvl w:ilvl="8">
      <w:start w:val="0"/>
      <w:numFmt w:val="bullet"/>
      <w:lvlText w:val="•"/>
      <w:lvlJc w:val="left"/>
      <w:pPr>
        <w:ind w:left="8116" w:hanging="228"/>
      </w:pPr>
      <w:rPr>
        <w:rFonts w:hint="default"/>
        <w:lang w:val="es-ES" w:eastAsia="es-ES" w:bidi="es-ES"/>
      </w:rPr>
    </w:lvl>
  </w:abstractNum>
  <w:abstractNum w:abstractNumId="102">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101">
    <w:multiLevelType w:val="hybridMultilevel"/>
    <w:lvl w:ilvl="0">
      <w:start w:val="1"/>
      <w:numFmt w:val="decimal"/>
      <w:lvlText w:val="%1."/>
      <w:lvlJc w:val="left"/>
      <w:pPr>
        <w:ind w:left="474" w:hanging="255"/>
        <w:jc w:val="left"/>
      </w:pPr>
      <w:rPr>
        <w:rFonts w:hint="default" w:ascii="Arial" w:hAnsi="Arial" w:eastAsia="Arial" w:cs="Arial"/>
        <w:spacing w:val="-24"/>
        <w:w w:val="100"/>
        <w:sz w:val="20"/>
        <w:szCs w:val="20"/>
        <w:lang w:val="es-ES" w:eastAsia="es-ES" w:bidi="es-ES"/>
      </w:rPr>
    </w:lvl>
    <w:lvl w:ilvl="1">
      <w:start w:val="0"/>
      <w:numFmt w:val="bullet"/>
      <w:lvlText w:val="•"/>
      <w:lvlJc w:val="left"/>
      <w:pPr>
        <w:ind w:left="1434" w:hanging="255"/>
      </w:pPr>
      <w:rPr>
        <w:rFonts w:hint="default"/>
        <w:lang w:val="es-ES" w:eastAsia="es-ES" w:bidi="es-ES"/>
      </w:rPr>
    </w:lvl>
    <w:lvl w:ilvl="2">
      <w:start w:val="0"/>
      <w:numFmt w:val="bullet"/>
      <w:lvlText w:val="•"/>
      <w:lvlJc w:val="left"/>
      <w:pPr>
        <w:ind w:left="2389" w:hanging="255"/>
      </w:pPr>
      <w:rPr>
        <w:rFonts w:hint="default"/>
        <w:lang w:val="es-ES" w:eastAsia="es-ES" w:bidi="es-ES"/>
      </w:rPr>
    </w:lvl>
    <w:lvl w:ilvl="3">
      <w:start w:val="0"/>
      <w:numFmt w:val="bullet"/>
      <w:lvlText w:val="•"/>
      <w:lvlJc w:val="left"/>
      <w:pPr>
        <w:ind w:left="3343" w:hanging="255"/>
      </w:pPr>
      <w:rPr>
        <w:rFonts w:hint="default"/>
        <w:lang w:val="es-ES" w:eastAsia="es-ES" w:bidi="es-ES"/>
      </w:rPr>
    </w:lvl>
    <w:lvl w:ilvl="4">
      <w:start w:val="0"/>
      <w:numFmt w:val="bullet"/>
      <w:lvlText w:val="•"/>
      <w:lvlJc w:val="left"/>
      <w:pPr>
        <w:ind w:left="4298" w:hanging="255"/>
      </w:pPr>
      <w:rPr>
        <w:rFonts w:hint="default"/>
        <w:lang w:val="es-ES" w:eastAsia="es-ES" w:bidi="es-ES"/>
      </w:rPr>
    </w:lvl>
    <w:lvl w:ilvl="5">
      <w:start w:val="0"/>
      <w:numFmt w:val="bullet"/>
      <w:lvlText w:val="•"/>
      <w:lvlJc w:val="left"/>
      <w:pPr>
        <w:ind w:left="5252" w:hanging="255"/>
      </w:pPr>
      <w:rPr>
        <w:rFonts w:hint="default"/>
        <w:lang w:val="es-ES" w:eastAsia="es-ES" w:bidi="es-ES"/>
      </w:rPr>
    </w:lvl>
    <w:lvl w:ilvl="6">
      <w:start w:val="0"/>
      <w:numFmt w:val="bullet"/>
      <w:lvlText w:val="•"/>
      <w:lvlJc w:val="left"/>
      <w:pPr>
        <w:ind w:left="6207" w:hanging="255"/>
      </w:pPr>
      <w:rPr>
        <w:rFonts w:hint="default"/>
        <w:lang w:val="es-ES" w:eastAsia="es-ES" w:bidi="es-ES"/>
      </w:rPr>
    </w:lvl>
    <w:lvl w:ilvl="7">
      <w:start w:val="0"/>
      <w:numFmt w:val="bullet"/>
      <w:lvlText w:val="•"/>
      <w:lvlJc w:val="left"/>
      <w:pPr>
        <w:ind w:left="7161" w:hanging="255"/>
      </w:pPr>
      <w:rPr>
        <w:rFonts w:hint="default"/>
        <w:lang w:val="es-ES" w:eastAsia="es-ES" w:bidi="es-ES"/>
      </w:rPr>
    </w:lvl>
    <w:lvl w:ilvl="8">
      <w:start w:val="0"/>
      <w:numFmt w:val="bullet"/>
      <w:lvlText w:val="•"/>
      <w:lvlJc w:val="left"/>
      <w:pPr>
        <w:ind w:left="8116" w:hanging="255"/>
      </w:pPr>
      <w:rPr>
        <w:rFonts w:hint="default"/>
        <w:lang w:val="es-ES" w:eastAsia="es-ES" w:bidi="es-ES"/>
      </w:rPr>
    </w:lvl>
  </w:abstractNum>
  <w:abstractNum w:abstractNumId="100">
    <w:multiLevelType w:val="hybridMultilevel"/>
    <w:lvl w:ilvl="0">
      <w:start w:val="1"/>
      <w:numFmt w:val="decimal"/>
      <w:lvlText w:val="%1."/>
      <w:lvlJc w:val="left"/>
      <w:pPr>
        <w:ind w:left="474" w:hanging="252"/>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252"/>
      </w:pPr>
      <w:rPr>
        <w:rFonts w:hint="default"/>
        <w:lang w:val="es-ES" w:eastAsia="es-ES" w:bidi="es-ES"/>
      </w:rPr>
    </w:lvl>
    <w:lvl w:ilvl="2">
      <w:start w:val="0"/>
      <w:numFmt w:val="bullet"/>
      <w:lvlText w:val="•"/>
      <w:lvlJc w:val="left"/>
      <w:pPr>
        <w:ind w:left="2389" w:hanging="252"/>
      </w:pPr>
      <w:rPr>
        <w:rFonts w:hint="default"/>
        <w:lang w:val="es-ES" w:eastAsia="es-ES" w:bidi="es-ES"/>
      </w:rPr>
    </w:lvl>
    <w:lvl w:ilvl="3">
      <w:start w:val="0"/>
      <w:numFmt w:val="bullet"/>
      <w:lvlText w:val="•"/>
      <w:lvlJc w:val="left"/>
      <w:pPr>
        <w:ind w:left="3343" w:hanging="252"/>
      </w:pPr>
      <w:rPr>
        <w:rFonts w:hint="default"/>
        <w:lang w:val="es-ES" w:eastAsia="es-ES" w:bidi="es-ES"/>
      </w:rPr>
    </w:lvl>
    <w:lvl w:ilvl="4">
      <w:start w:val="0"/>
      <w:numFmt w:val="bullet"/>
      <w:lvlText w:val="•"/>
      <w:lvlJc w:val="left"/>
      <w:pPr>
        <w:ind w:left="4298" w:hanging="252"/>
      </w:pPr>
      <w:rPr>
        <w:rFonts w:hint="default"/>
        <w:lang w:val="es-ES" w:eastAsia="es-ES" w:bidi="es-ES"/>
      </w:rPr>
    </w:lvl>
    <w:lvl w:ilvl="5">
      <w:start w:val="0"/>
      <w:numFmt w:val="bullet"/>
      <w:lvlText w:val="•"/>
      <w:lvlJc w:val="left"/>
      <w:pPr>
        <w:ind w:left="5252" w:hanging="252"/>
      </w:pPr>
      <w:rPr>
        <w:rFonts w:hint="default"/>
        <w:lang w:val="es-ES" w:eastAsia="es-ES" w:bidi="es-ES"/>
      </w:rPr>
    </w:lvl>
    <w:lvl w:ilvl="6">
      <w:start w:val="0"/>
      <w:numFmt w:val="bullet"/>
      <w:lvlText w:val="•"/>
      <w:lvlJc w:val="left"/>
      <w:pPr>
        <w:ind w:left="6207" w:hanging="252"/>
      </w:pPr>
      <w:rPr>
        <w:rFonts w:hint="default"/>
        <w:lang w:val="es-ES" w:eastAsia="es-ES" w:bidi="es-ES"/>
      </w:rPr>
    </w:lvl>
    <w:lvl w:ilvl="7">
      <w:start w:val="0"/>
      <w:numFmt w:val="bullet"/>
      <w:lvlText w:val="•"/>
      <w:lvlJc w:val="left"/>
      <w:pPr>
        <w:ind w:left="7161" w:hanging="252"/>
      </w:pPr>
      <w:rPr>
        <w:rFonts w:hint="default"/>
        <w:lang w:val="es-ES" w:eastAsia="es-ES" w:bidi="es-ES"/>
      </w:rPr>
    </w:lvl>
    <w:lvl w:ilvl="8">
      <w:start w:val="0"/>
      <w:numFmt w:val="bullet"/>
      <w:lvlText w:val="•"/>
      <w:lvlJc w:val="left"/>
      <w:pPr>
        <w:ind w:left="8116" w:hanging="252"/>
      </w:pPr>
      <w:rPr>
        <w:rFonts w:hint="default"/>
        <w:lang w:val="es-ES" w:eastAsia="es-ES" w:bidi="es-ES"/>
      </w:rPr>
    </w:lvl>
  </w:abstractNum>
  <w:abstractNum w:abstractNumId="99">
    <w:multiLevelType w:val="hybridMultilevel"/>
    <w:lvl w:ilvl="0">
      <w:start w:val="1"/>
      <w:numFmt w:val="lowerLetter"/>
      <w:lvlText w:val="%1)"/>
      <w:lvlJc w:val="left"/>
      <w:pPr>
        <w:ind w:left="474" w:hanging="25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4"/>
      </w:pPr>
      <w:rPr>
        <w:rFonts w:hint="default"/>
        <w:lang w:val="es-ES" w:eastAsia="es-ES" w:bidi="es-ES"/>
      </w:rPr>
    </w:lvl>
    <w:lvl w:ilvl="2">
      <w:start w:val="0"/>
      <w:numFmt w:val="bullet"/>
      <w:lvlText w:val="•"/>
      <w:lvlJc w:val="left"/>
      <w:pPr>
        <w:ind w:left="2389" w:hanging="254"/>
      </w:pPr>
      <w:rPr>
        <w:rFonts w:hint="default"/>
        <w:lang w:val="es-ES" w:eastAsia="es-ES" w:bidi="es-ES"/>
      </w:rPr>
    </w:lvl>
    <w:lvl w:ilvl="3">
      <w:start w:val="0"/>
      <w:numFmt w:val="bullet"/>
      <w:lvlText w:val="•"/>
      <w:lvlJc w:val="left"/>
      <w:pPr>
        <w:ind w:left="3343" w:hanging="254"/>
      </w:pPr>
      <w:rPr>
        <w:rFonts w:hint="default"/>
        <w:lang w:val="es-ES" w:eastAsia="es-ES" w:bidi="es-ES"/>
      </w:rPr>
    </w:lvl>
    <w:lvl w:ilvl="4">
      <w:start w:val="0"/>
      <w:numFmt w:val="bullet"/>
      <w:lvlText w:val="•"/>
      <w:lvlJc w:val="left"/>
      <w:pPr>
        <w:ind w:left="4298" w:hanging="254"/>
      </w:pPr>
      <w:rPr>
        <w:rFonts w:hint="default"/>
        <w:lang w:val="es-ES" w:eastAsia="es-ES" w:bidi="es-ES"/>
      </w:rPr>
    </w:lvl>
    <w:lvl w:ilvl="5">
      <w:start w:val="0"/>
      <w:numFmt w:val="bullet"/>
      <w:lvlText w:val="•"/>
      <w:lvlJc w:val="left"/>
      <w:pPr>
        <w:ind w:left="5252" w:hanging="254"/>
      </w:pPr>
      <w:rPr>
        <w:rFonts w:hint="default"/>
        <w:lang w:val="es-ES" w:eastAsia="es-ES" w:bidi="es-ES"/>
      </w:rPr>
    </w:lvl>
    <w:lvl w:ilvl="6">
      <w:start w:val="0"/>
      <w:numFmt w:val="bullet"/>
      <w:lvlText w:val="•"/>
      <w:lvlJc w:val="left"/>
      <w:pPr>
        <w:ind w:left="6207" w:hanging="254"/>
      </w:pPr>
      <w:rPr>
        <w:rFonts w:hint="default"/>
        <w:lang w:val="es-ES" w:eastAsia="es-ES" w:bidi="es-ES"/>
      </w:rPr>
    </w:lvl>
    <w:lvl w:ilvl="7">
      <w:start w:val="0"/>
      <w:numFmt w:val="bullet"/>
      <w:lvlText w:val="•"/>
      <w:lvlJc w:val="left"/>
      <w:pPr>
        <w:ind w:left="7161" w:hanging="254"/>
      </w:pPr>
      <w:rPr>
        <w:rFonts w:hint="default"/>
        <w:lang w:val="es-ES" w:eastAsia="es-ES" w:bidi="es-ES"/>
      </w:rPr>
    </w:lvl>
    <w:lvl w:ilvl="8">
      <w:start w:val="0"/>
      <w:numFmt w:val="bullet"/>
      <w:lvlText w:val="•"/>
      <w:lvlJc w:val="left"/>
      <w:pPr>
        <w:ind w:left="8116" w:hanging="254"/>
      </w:pPr>
      <w:rPr>
        <w:rFonts w:hint="default"/>
        <w:lang w:val="es-ES" w:eastAsia="es-ES" w:bidi="es-ES"/>
      </w:rPr>
    </w:lvl>
  </w:abstractNum>
  <w:abstractNum w:abstractNumId="98">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97">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96">
    <w:multiLevelType w:val="hybridMultilevel"/>
    <w:lvl w:ilvl="0">
      <w:start w:val="1"/>
      <w:numFmt w:val="decimal"/>
      <w:lvlText w:val="%1."/>
      <w:lvlJc w:val="left"/>
      <w:pPr>
        <w:ind w:left="982"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884" w:hanging="168"/>
      </w:pPr>
      <w:rPr>
        <w:rFonts w:hint="default"/>
        <w:lang w:val="es-ES" w:eastAsia="es-ES" w:bidi="es-ES"/>
      </w:rPr>
    </w:lvl>
    <w:lvl w:ilvl="2">
      <w:start w:val="0"/>
      <w:numFmt w:val="bullet"/>
      <w:lvlText w:val="•"/>
      <w:lvlJc w:val="left"/>
      <w:pPr>
        <w:ind w:left="2789" w:hanging="168"/>
      </w:pPr>
      <w:rPr>
        <w:rFonts w:hint="default"/>
        <w:lang w:val="es-ES" w:eastAsia="es-ES" w:bidi="es-ES"/>
      </w:rPr>
    </w:lvl>
    <w:lvl w:ilvl="3">
      <w:start w:val="0"/>
      <w:numFmt w:val="bullet"/>
      <w:lvlText w:val="•"/>
      <w:lvlJc w:val="left"/>
      <w:pPr>
        <w:ind w:left="3693" w:hanging="168"/>
      </w:pPr>
      <w:rPr>
        <w:rFonts w:hint="default"/>
        <w:lang w:val="es-ES" w:eastAsia="es-ES" w:bidi="es-ES"/>
      </w:rPr>
    </w:lvl>
    <w:lvl w:ilvl="4">
      <w:start w:val="0"/>
      <w:numFmt w:val="bullet"/>
      <w:lvlText w:val="•"/>
      <w:lvlJc w:val="left"/>
      <w:pPr>
        <w:ind w:left="4598" w:hanging="168"/>
      </w:pPr>
      <w:rPr>
        <w:rFonts w:hint="default"/>
        <w:lang w:val="es-ES" w:eastAsia="es-ES" w:bidi="es-ES"/>
      </w:rPr>
    </w:lvl>
    <w:lvl w:ilvl="5">
      <w:start w:val="0"/>
      <w:numFmt w:val="bullet"/>
      <w:lvlText w:val="•"/>
      <w:lvlJc w:val="left"/>
      <w:pPr>
        <w:ind w:left="5502" w:hanging="168"/>
      </w:pPr>
      <w:rPr>
        <w:rFonts w:hint="default"/>
        <w:lang w:val="es-ES" w:eastAsia="es-ES" w:bidi="es-ES"/>
      </w:rPr>
    </w:lvl>
    <w:lvl w:ilvl="6">
      <w:start w:val="0"/>
      <w:numFmt w:val="bullet"/>
      <w:lvlText w:val="•"/>
      <w:lvlJc w:val="left"/>
      <w:pPr>
        <w:ind w:left="6407" w:hanging="168"/>
      </w:pPr>
      <w:rPr>
        <w:rFonts w:hint="default"/>
        <w:lang w:val="es-ES" w:eastAsia="es-ES" w:bidi="es-ES"/>
      </w:rPr>
    </w:lvl>
    <w:lvl w:ilvl="7">
      <w:start w:val="0"/>
      <w:numFmt w:val="bullet"/>
      <w:lvlText w:val="•"/>
      <w:lvlJc w:val="left"/>
      <w:pPr>
        <w:ind w:left="7311" w:hanging="168"/>
      </w:pPr>
      <w:rPr>
        <w:rFonts w:hint="default"/>
        <w:lang w:val="es-ES" w:eastAsia="es-ES" w:bidi="es-ES"/>
      </w:rPr>
    </w:lvl>
    <w:lvl w:ilvl="8">
      <w:start w:val="0"/>
      <w:numFmt w:val="bullet"/>
      <w:lvlText w:val="•"/>
      <w:lvlJc w:val="left"/>
      <w:pPr>
        <w:ind w:left="8216" w:hanging="168"/>
      </w:pPr>
      <w:rPr>
        <w:rFonts w:hint="default"/>
        <w:lang w:val="es-ES" w:eastAsia="es-ES" w:bidi="es-ES"/>
      </w:rPr>
    </w:lvl>
  </w:abstractNum>
  <w:abstractNum w:abstractNumId="95">
    <w:multiLevelType w:val="hybridMultilevel"/>
    <w:lvl w:ilvl="0">
      <w:start w:val="2"/>
      <w:numFmt w:val="decimal"/>
      <w:lvlText w:val="%1."/>
      <w:lvlJc w:val="left"/>
      <w:pPr>
        <w:ind w:left="474" w:hanging="276"/>
        <w:jc w:val="left"/>
      </w:pPr>
      <w:rPr>
        <w:rFonts w:hint="default" w:ascii="Arial" w:hAnsi="Arial" w:eastAsia="Arial" w:cs="Arial"/>
        <w:spacing w:val="-3"/>
        <w:w w:val="100"/>
        <w:sz w:val="20"/>
        <w:szCs w:val="20"/>
        <w:lang w:val="es-ES" w:eastAsia="es-ES" w:bidi="es-ES"/>
      </w:rPr>
    </w:lvl>
    <w:lvl w:ilvl="1">
      <w:start w:val="0"/>
      <w:numFmt w:val="bullet"/>
      <w:lvlText w:val="•"/>
      <w:lvlJc w:val="left"/>
      <w:pPr>
        <w:ind w:left="1434" w:hanging="276"/>
      </w:pPr>
      <w:rPr>
        <w:rFonts w:hint="default"/>
        <w:lang w:val="es-ES" w:eastAsia="es-ES" w:bidi="es-ES"/>
      </w:rPr>
    </w:lvl>
    <w:lvl w:ilvl="2">
      <w:start w:val="0"/>
      <w:numFmt w:val="bullet"/>
      <w:lvlText w:val="•"/>
      <w:lvlJc w:val="left"/>
      <w:pPr>
        <w:ind w:left="2389" w:hanging="276"/>
      </w:pPr>
      <w:rPr>
        <w:rFonts w:hint="default"/>
        <w:lang w:val="es-ES" w:eastAsia="es-ES" w:bidi="es-ES"/>
      </w:rPr>
    </w:lvl>
    <w:lvl w:ilvl="3">
      <w:start w:val="0"/>
      <w:numFmt w:val="bullet"/>
      <w:lvlText w:val="•"/>
      <w:lvlJc w:val="left"/>
      <w:pPr>
        <w:ind w:left="3343" w:hanging="276"/>
      </w:pPr>
      <w:rPr>
        <w:rFonts w:hint="default"/>
        <w:lang w:val="es-ES" w:eastAsia="es-ES" w:bidi="es-ES"/>
      </w:rPr>
    </w:lvl>
    <w:lvl w:ilvl="4">
      <w:start w:val="0"/>
      <w:numFmt w:val="bullet"/>
      <w:lvlText w:val="•"/>
      <w:lvlJc w:val="left"/>
      <w:pPr>
        <w:ind w:left="4298" w:hanging="276"/>
      </w:pPr>
      <w:rPr>
        <w:rFonts w:hint="default"/>
        <w:lang w:val="es-ES" w:eastAsia="es-ES" w:bidi="es-ES"/>
      </w:rPr>
    </w:lvl>
    <w:lvl w:ilvl="5">
      <w:start w:val="0"/>
      <w:numFmt w:val="bullet"/>
      <w:lvlText w:val="•"/>
      <w:lvlJc w:val="left"/>
      <w:pPr>
        <w:ind w:left="5252" w:hanging="276"/>
      </w:pPr>
      <w:rPr>
        <w:rFonts w:hint="default"/>
        <w:lang w:val="es-ES" w:eastAsia="es-ES" w:bidi="es-ES"/>
      </w:rPr>
    </w:lvl>
    <w:lvl w:ilvl="6">
      <w:start w:val="0"/>
      <w:numFmt w:val="bullet"/>
      <w:lvlText w:val="•"/>
      <w:lvlJc w:val="left"/>
      <w:pPr>
        <w:ind w:left="6207" w:hanging="276"/>
      </w:pPr>
      <w:rPr>
        <w:rFonts w:hint="default"/>
        <w:lang w:val="es-ES" w:eastAsia="es-ES" w:bidi="es-ES"/>
      </w:rPr>
    </w:lvl>
    <w:lvl w:ilvl="7">
      <w:start w:val="0"/>
      <w:numFmt w:val="bullet"/>
      <w:lvlText w:val="•"/>
      <w:lvlJc w:val="left"/>
      <w:pPr>
        <w:ind w:left="7161" w:hanging="276"/>
      </w:pPr>
      <w:rPr>
        <w:rFonts w:hint="default"/>
        <w:lang w:val="es-ES" w:eastAsia="es-ES" w:bidi="es-ES"/>
      </w:rPr>
    </w:lvl>
    <w:lvl w:ilvl="8">
      <w:start w:val="0"/>
      <w:numFmt w:val="bullet"/>
      <w:lvlText w:val="•"/>
      <w:lvlJc w:val="left"/>
      <w:pPr>
        <w:ind w:left="8116" w:hanging="276"/>
      </w:pPr>
      <w:rPr>
        <w:rFonts w:hint="default"/>
        <w:lang w:val="es-ES" w:eastAsia="es-ES" w:bidi="es-ES"/>
      </w:rPr>
    </w:lvl>
  </w:abstractNum>
  <w:abstractNum w:abstractNumId="94">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93">
    <w:multiLevelType w:val="hybridMultilevel"/>
    <w:lvl w:ilvl="0">
      <w:start w:val="1"/>
      <w:numFmt w:val="lowerLetter"/>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92">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91">
    <w:multiLevelType w:val="hybridMultilevel"/>
    <w:lvl w:ilvl="0">
      <w:start w:val="1"/>
      <w:numFmt w:val="lowerLetter"/>
      <w:lvlText w:val="%1)"/>
      <w:lvlJc w:val="left"/>
      <w:pPr>
        <w:ind w:left="474" w:hanging="274"/>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74"/>
      </w:pPr>
      <w:rPr>
        <w:rFonts w:hint="default"/>
        <w:lang w:val="es-ES" w:eastAsia="es-ES" w:bidi="es-ES"/>
      </w:rPr>
    </w:lvl>
    <w:lvl w:ilvl="2">
      <w:start w:val="0"/>
      <w:numFmt w:val="bullet"/>
      <w:lvlText w:val="•"/>
      <w:lvlJc w:val="left"/>
      <w:pPr>
        <w:ind w:left="2389" w:hanging="274"/>
      </w:pPr>
      <w:rPr>
        <w:rFonts w:hint="default"/>
        <w:lang w:val="es-ES" w:eastAsia="es-ES" w:bidi="es-ES"/>
      </w:rPr>
    </w:lvl>
    <w:lvl w:ilvl="3">
      <w:start w:val="0"/>
      <w:numFmt w:val="bullet"/>
      <w:lvlText w:val="•"/>
      <w:lvlJc w:val="left"/>
      <w:pPr>
        <w:ind w:left="3343" w:hanging="274"/>
      </w:pPr>
      <w:rPr>
        <w:rFonts w:hint="default"/>
        <w:lang w:val="es-ES" w:eastAsia="es-ES" w:bidi="es-ES"/>
      </w:rPr>
    </w:lvl>
    <w:lvl w:ilvl="4">
      <w:start w:val="0"/>
      <w:numFmt w:val="bullet"/>
      <w:lvlText w:val="•"/>
      <w:lvlJc w:val="left"/>
      <w:pPr>
        <w:ind w:left="4298" w:hanging="274"/>
      </w:pPr>
      <w:rPr>
        <w:rFonts w:hint="default"/>
        <w:lang w:val="es-ES" w:eastAsia="es-ES" w:bidi="es-ES"/>
      </w:rPr>
    </w:lvl>
    <w:lvl w:ilvl="5">
      <w:start w:val="0"/>
      <w:numFmt w:val="bullet"/>
      <w:lvlText w:val="•"/>
      <w:lvlJc w:val="left"/>
      <w:pPr>
        <w:ind w:left="5252" w:hanging="274"/>
      </w:pPr>
      <w:rPr>
        <w:rFonts w:hint="default"/>
        <w:lang w:val="es-ES" w:eastAsia="es-ES" w:bidi="es-ES"/>
      </w:rPr>
    </w:lvl>
    <w:lvl w:ilvl="6">
      <w:start w:val="0"/>
      <w:numFmt w:val="bullet"/>
      <w:lvlText w:val="•"/>
      <w:lvlJc w:val="left"/>
      <w:pPr>
        <w:ind w:left="6207" w:hanging="274"/>
      </w:pPr>
      <w:rPr>
        <w:rFonts w:hint="default"/>
        <w:lang w:val="es-ES" w:eastAsia="es-ES" w:bidi="es-ES"/>
      </w:rPr>
    </w:lvl>
    <w:lvl w:ilvl="7">
      <w:start w:val="0"/>
      <w:numFmt w:val="bullet"/>
      <w:lvlText w:val="•"/>
      <w:lvlJc w:val="left"/>
      <w:pPr>
        <w:ind w:left="7161" w:hanging="274"/>
      </w:pPr>
      <w:rPr>
        <w:rFonts w:hint="default"/>
        <w:lang w:val="es-ES" w:eastAsia="es-ES" w:bidi="es-ES"/>
      </w:rPr>
    </w:lvl>
    <w:lvl w:ilvl="8">
      <w:start w:val="0"/>
      <w:numFmt w:val="bullet"/>
      <w:lvlText w:val="•"/>
      <w:lvlJc w:val="left"/>
      <w:pPr>
        <w:ind w:left="8116" w:hanging="274"/>
      </w:pPr>
      <w:rPr>
        <w:rFonts w:hint="default"/>
        <w:lang w:val="es-ES" w:eastAsia="es-ES" w:bidi="es-ES"/>
      </w:rPr>
    </w:lvl>
  </w:abstractNum>
  <w:abstractNum w:abstractNumId="90">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89">
    <w:multiLevelType w:val="hybridMultilevel"/>
    <w:lvl w:ilvl="0">
      <w:start w:val="1"/>
      <w:numFmt w:val="lowerLetter"/>
      <w:lvlText w:val="%1)"/>
      <w:lvlJc w:val="left"/>
      <w:pPr>
        <w:ind w:left="474" w:hanging="23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8"/>
      </w:pPr>
      <w:rPr>
        <w:rFonts w:hint="default"/>
        <w:lang w:val="es-ES" w:eastAsia="es-ES" w:bidi="es-ES"/>
      </w:rPr>
    </w:lvl>
    <w:lvl w:ilvl="2">
      <w:start w:val="0"/>
      <w:numFmt w:val="bullet"/>
      <w:lvlText w:val="•"/>
      <w:lvlJc w:val="left"/>
      <w:pPr>
        <w:ind w:left="2389" w:hanging="238"/>
      </w:pPr>
      <w:rPr>
        <w:rFonts w:hint="default"/>
        <w:lang w:val="es-ES" w:eastAsia="es-ES" w:bidi="es-ES"/>
      </w:rPr>
    </w:lvl>
    <w:lvl w:ilvl="3">
      <w:start w:val="0"/>
      <w:numFmt w:val="bullet"/>
      <w:lvlText w:val="•"/>
      <w:lvlJc w:val="left"/>
      <w:pPr>
        <w:ind w:left="3343" w:hanging="238"/>
      </w:pPr>
      <w:rPr>
        <w:rFonts w:hint="default"/>
        <w:lang w:val="es-ES" w:eastAsia="es-ES" w:bidi="es-ES"/>
      </w:rPr>
    </w:lvl>
    <w:lvl w:ilvl="4">
      <w:start w:val="0"/>
      <w:numFmt w:val="bullet"/>
      <w:lvlText w:val="•"/>
      <w:lvlJc w:val="left"/>
      <w:pPr>
        <w:ind w:left="4298" w:hanging="238"/>
      </w:pPr>
      <w:rPr>
        <w:rFonts w:hint="default"/>
        <w:lang w:val="es-ES" w:eastAsia="es-ES" w:bidi="es-ES"/>
      </w:rPr>
    </w:lvl>
    <w:lvl w:ilvl="5">
      <w:start w:val="0"/>
      <w:numFmt w:val="bullet"/>
      <w:lvlText w:val="•"/>
      <w:lvlJc w:val="left"/>
      <w:pPr>
        <w:ind w:left="5252" w:hanging="238"/>
      </w:pPr>
      <w:rPr>
        <w:rFonts w:hint="default"/>
        <w:lang w:val="es-ES" w:eastAsia="es-ES" w:bidi="es-ES"/>
      </w:rPr>
    </w:lvl>
    <w:lvl w:ilvl="6">
      <w:start w:val="0"/>
      <w:numFmt w:val="bullet"/>
      <w:lvlText w:val="•"/>
      <w:lvlJc w:val="left"/>
      <w:pPr>
        <w:ind w:left="6207" w:hanging="238"/>
      </w:pPr>
      <w:rPr>
        <w:rFonts w:hint="default"/>
        <w:lang w:val="es-ES" w:eastAsia="es-ES" w:bidi="es-ES"/>
      </w:rPr>
    </w:lvl>
    <w:lvl w:ilvl="7">
      <w:start w:val="0"/>
      <w:numFmt w:val="bullet"/>
      <w:lvlText w:val="•"/>
      <w:lvlJc w:val="left"/>
      <w:pPr>
        <w:ind w:left="7161" w:hanging="238"/>
      </w:pPr>
      <w:rPr>
        <w:rFonts w:hint="default"/>
        <w:lang w:val="es-ES" w:eastAsia="es-ES" w:bidi="es-ES"/>
      </w:rPr>
    </w:lvl>
    <w:lvl w:ilvl="8">
      <w:start w:val="0"/>
      <w:numFmt w:val="bullet"/>
      <w:lvlText w:val="•"/>
      <w:lvlJc w:val="left"/>
      <w:pPr>
        <w:ind w:left="8116" w:hanging="238"/>
      </w:pPr>
      <w:rPr>
        <w:rFonts w:hint="default"/>
        <w:lang w:val="es-ES" w:eastAsia="es-ES" w:bidi="es-ES"/>
      </w:rPr>
    </w:lvl>
  </w:abstractNum>
  <w:abstractNum w:abstractNumId="88">
    <w:multiLevelType w:val="hybridMultilevel"/>
    <w:lvl w:ilvl="0">
      <w:start w:val="1"/>
      <w:numFmt w:val="decimal"/>
      <w:lvlText w:val="%1."/>
      <w:lvlJc w:val="left"/>
      <w:pPr>
        <w:ind w:left="474" w:hanging="266"/>
        <w:jc w:val="left"/>
      </w:pPr>
      <w:rPr>
        <w:rFonts w:hint="default" w:ascii="Arial" w:hAnsi="Arial" w:eastAsia="Arial" w:cs="Arial"/>
        <w:spacing w:val="-13"/>
        <w:w w:val="100"/>
        <w:sz w:val="20"/>
        <w:szCs w:val="20"/>
        <w:lang w:val="es-ES" w:eastAsia="es-ES" w:bidi="es-ES"/>
      </w:rPr>
    </w:lvl>
    <w:lvl w:ilvl="1">
      <w:start w:val="0"/>
      <w:numFmt w:val="bullet"/>
      <w:lvlText w:val="•"/>
      <w:lvlJc w:val="left"/>
      <w:pPr>
        <w:ind w:left="1434" w:hanging="266"/>
      </w:pPr>
      <w:rPr>
        <w:rFonts w:hint="default"/>
        <w:lang w:val="es-ES" w:eastAsia="es-ES" w:bidi="es-ES"/>
      </w:rPr>
    </w:lvl>
    <w:lvl w:ilvl="2">
      <w:start w:val="0"/>
      <w:numFmt w:val="bullet"/>
      <w:lvlText w:val="•"/>
      <w:lvlJc w:val="left"/>
      <w:pPr>
        <w:ind w:left="2389" w:hanging="266"/>
      </w:pPr>
      <w:rPr>
        <w:rFonts w:hint="default"/>
        <w:lang w:val="es-ES" w:eastAsia="es-ES" w:bidi="es-ES"/>
      </w:rPr>
    </w:lvl>
    <w:lvl w:ilvl="3">
      <w:start w:val="0"/>
      <w:numFmt w:val="bullet"/>
      <w:lvlText w:val="•"/>
      <w:lvlJc w:val="left"/>
      <w:pPr>
        <w:ind w:left="3343" w:hanging="266"/>
      </w:pPr>
      <w:rPr>
        <w:rFonts w:hint="default"/>
        <w:lang w:val="es-ES" w:eastAsia="es-ES" w:bidi="es-ES"/>
      </w:rPr>
    </w:lvl>
    <w:lvl w:ilvl="4">
      <w:start w:val="0"/>
      <w:numFmt w:val="bullet"/>
      <w:lvlText w:val="•"/>
      <w:lvlJc w:val="left"/>
      <w:pPr>
        <w:ind w:left="4298" w:hanging="266"/>
      </w:pPr>
      <w:rPr>
        <w:rFonts w:hint="default"/>
        <w:lang w:val="es-ES" w:eastAsia="es-ES" w:bidi="es-ES"/>
      </w:rPr>
    </w:lvl>
    <w:lvl w:ilvl="5">
      <w:start w:val="0"/>
      <w:numFmt w:val="bullet"/>
      <w:lvlText w:val="•"/>
      <w:lvlJc w:val="left"/>
      <w:pPr>
        <w:ind w:left="5252" w:hanging="266"/>
      </w:pPr>
      <w:rPr>
        <w:rFonts w:hint="default"/>
        <w:lang w:val="es-ES" w:eastAsia="es-ES" w:bidi="es-ES"/>
      </w:rPr>
    </w:lvl>
    <w:lvl w:ilvl="6">
      <w:start w:val="0"/>
      <w:numFmt w:val="bullet"/>
      <w:lvlText w:val="•"/>
      <w:lvlJc w:val="left"/>
      <w:pPr>
        <w:ind w:left="6207" w:hanging="266"/>
      </w:pPr>
      <w:rPr>
        <w:rFonts w:hint="default"/>
        <w:lang w:val="es-ES" w:eastAsia="es-ES" w:bidi="es-ES"/>
      </w:rPr>
    </w:lvl>
    <w:lvl w:ilvl="7">
      <w:start w:val="0"/>
      <w:numFmt w:val="bullet"/>
      <w:lvlText w:val="•"/>
      <w:lvlJc w:val="left"/>
      <w:pPr>
        <w:ind w:left="7161" w:hanging="266"/>
      </w:pPr>
      <w:rPr>
        <w:rFonts w:hint="default"/>
        <w:lang w:val="es-ES" w:eastAsia="es-ES" w:bidi="es-ES"/>
      </w:rPr>
    </w:lvl>
    <w:lvl w:ilvl="8">
      <w:start w:val="0"/>
      <w:numFmt w:val="bullet"/>
      <w:lvlText w:val="•"/>
      <w:lvlJc w:val="left"/>
      <w:pPr>
        <w:ind w:left="8116" w:hanging="266"/>
      </w:pPr>
      <w:rPr>
        <w:rFonts w:hint="default"/>
        <w:lang w:val="es-ES" w:eastAsia="es-ES" w:bidi="es-ES"/>
      </w:rPr>
    </w:lvl>
  </w:abstractNum>
  <w:abstractNum w:abstractNumId="87">
    <w:multiLevelType w:val="hybridMultilevel"/>
    <w:lvl w:ilvl="0">
      <w:start w:val="1"/>
      <w:numFmt w:val="decimal"/>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86">
    <w:multiLevelType w:val="hybridMultilevel"/>
    <w:lvl w:ilvl="0">
      <w:start w:val="1"/>
      <w:numFmt w:val="decimal"/>
      <w:lvlText w:val="%1."/>
      <w:lvlJc w:val="left"/>
      <w:pPr>
        <w:ind w:left="474" w:hanging="278"/>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78"/>
      </w:pPr>
      <w:rPr>
        <w:rFonts w:hint="default"/>
        <w:lang w:val="es-ES" w:eastAsia="es-ES" w:bidi="es-ES"/>
      </w:rPr>
    </w:lvl>
    <w:lvl w:ilvl="2">
      <w:start w:val="0"/>
      <w:numFmt w:val="bullet"/>
      <w:lvlText w:val="•"/>
      <w:lvlJc w:val="left"/>
      <w:pPr>
        <w:ind w:left="2389" w:hanging="278"/>
      </w:pPr>
      <w:rPr>
        <w:rFonts w:hint="default"/>
        <w:lang w:val="es-ES" w:eastAsia="es-ES" w:bidi="es-ES"/>
      </w:rPr>
    </w:lvl>
    <w:lvl w:ilvl="3">
      <w:start w:val="0"/>
      <w:numFmt w:val="bullet"/>
      <w:lvlText w:val="•"/>
      <w:lvlJc w:val="left"/>
      <w:pPr>
        <w:ind w:left="3343" w:hanging="278"/>
      </w:pPr>
      <w:rPr>
        <w:rFonts w:hint="default"/>
        <w:lang w:val="es-ES" w:eastAsia="es-ES" w:bidi="es-ES"/>
      </w:rPr>
    </w:lvl>
    <w:lvl w:ilvl="4">
      <w:start w:val="0"/>
      <w:numFmt w:val="bullet"/>
      <w:lvlText w:val="•"/>
      <w:lvlJc w:val="left"/>
      <w:pPr>
        <w:ind w:left="4298" w:hanging="278"/>
      </w:pPr>
      <w:rPr>
        <w:rFonts w:hint="default"/>
        <w:lang w:val="es-ES" w:eastAsia="es-ES" w:bidi="es-ES"/>
      </w:rPr>
    </w:lvl>
    <w:lvl w:ilvl="5">
      <w:start w:val="0"/>
      <w:numFmt w:val="bullet"/>
      <w:lvlText w:val="•"/>
      <w:lvlJc w:val="left"/>
      <w:pPr>
        <w:ind w:left="5252" w:hanging="278"/>
      </w:pPr>
      <w:rPr>
        <w:rFonts w:hint="default"/>
        <w:lang w:val="es-ES" w:eastAsia="es-ES" w:bidi="es-ES"/>
      </w:rPr>
    </w:lvl>
    <w:lvl w:ilvl="6">
      <w:start w:val="0"/>
      <w:numFmt w:val="bullet"/>
      <w:lvlText w:val="•"/>
      <w:lvlJc w:val="left"/>
      <w:pPr>
        <w:ind w:left="6207" w:hanging="278"/>
      </w:pPr>
      <w:rPr>
        <w:rFonts w:hint="default"/>
        <w:lang w:val="es-ES" w:eastAsia="es-ES" w:bidi="es-ES"/>
      </w:rPr>
    </w:lvl>
    <w:lvl w:ilvl="7">
      <w:start w:val="0"/>
      <w:numFmt w:val="bullet"/>
      <w:lvlText w:val="•"/>
      <w:lvlJc w:val="left"/>
      <w:pPr>
        <w:ind w:left="7161" w:hanging="278"/>
      </w:pPr>
      <w:rPr>
        <w:rFonts w:hint="default"/>
        <w:lang w:val="es-ES" w:eastAsia="es-ES" w:bidi="es-ES"/>
      </w:rPr>
    </w:lvl>
    <w:lvl w:ilvl="8">
      <w:start w:val="0"/>
      <w:numFmt w:val="bullet"/>
      <w:lvlText w:val="•"/>
      <w:lvlJc w:val="left"/>
      <w:pPr>
        <w:ind w:left="8116" w:hanging="278"/>
      </w:pPr>
      <w:rPr>
        <w:rFonts w:hint="default"/>
        <w:lang w:val="es-ES" w:eastAsia="es-ES" w:bidi="es-ES"/>
      </w:rPr>
    </w:lvl>
  </w:abstractNum>
  <w:abstractNum w:abstractNumId="85">
    <w:multiLevelType w:val="hybridMultilevel"/>
    <w:lvl w:ilvl="0">
      <w:start w:val="1"/>
      <w:numFmt w:val="decimal"/>
      <w:lvlText w:val="%1."/>
      <w:lvlJc w:val="left"/>
      <w:pPr>
        <w:ind w:left="474" w:hanging="266"/>
        <w:jc w:val="left"/>
      </w:pPr>
      <w:rPr>
        <w:rFonts w:hint="default" w:ascii="Arial" w:hAnsi="Arial" w:eastAsia="Arial" w:cs="Arial"/>
        <w:spacing w:val="-19"/>
        <w:w w:val="100"/>
        <w:sz w:val="20"/>
        <w:szCs w:val="20"/>
        <w:lang w:val="es-ES" w:eastAsia="es-ES" w:bidi="es-ES"/>
      </w:rPr>
    </w:lvl>
    <w:lvl w:ilvl="1">
      <w:start w:val="0"/>
      <w:numFmt w:val="bullet"/>
      <w:lvlText w:val="•"/>
      <w:lvlJc w:val="left"/>
      <w:pPr>
        <w:ind w:left="1434" w:hanging="266"/>
      </w:pPr>
      <w:rPr>
        <w:rFonts w:hint="default"/>
        <w:lang w:val="es-ES" w:eastAsia="es-ES" w:bidi="es-ES"/>
      </w:rPr>
    </w:lvl>
    <w:lvl w:ilvl="2">
      <w:start w:val="0"/>
      <w:numFmt w:val="bullet"/>
      <w:lvlText w:val="•"/>
      <w:lvlJc w:val="left"/>
      <w:pPr>
        <w:ind w:left="2389" w:hanging="266"/>
      </w:pPr>
      <w:rPr>
        <w:rFonts w:hint="default"/>
        <w:lang w:val="es-ES" w:eastAsia="es-ES" w:bidi="es-ES"/>
      </w:rPr>
    </w:lvl>
    <w:lvl w:ilvl="3">
      <w:start w:val="0"/>
      <w:numFmt w:val="bullet"/>
      <w:lvlText w:val="•"/>
      <w:lvlJc w:val="left"/>
      <w:pPr>
        <w:ind w:left="3343" w:hanging="266"/>
      </w:pPr>
      <w:rPr>
        <w:rFonts w:hint="default"/>
        <w:lang w:val="es-ES" w:eastAsia="es-ES" w:bidi="es-ES"/>
      </w:rPr>
    </w:lvl>
    <w:lvl w:ilvl="4">
      <w:start w:val="0"/>
      <w:numFmt w:val="bullet"/>
      <w:lvlText w:val="•"/>
      <w:lvlJc w:val="left"/>
      <w:pPr>
        <w:ind w:left="4298" w:hanging="266"/>
      </w:pPr>
      <w:rPr>
        <w:rFonts w:hint="default"/>
        <w:lang w:val="es-ES" w:eastAsia="es-ES" w:bidi="es-ES"/>
      </w:rPr>
    </w:lvl>
    <w:lvl w:ilvl="5">
      <w:start w:val="0"/>
      <w:numFmt w:val="bullet"/>
      <w:lvlText w:val="•"/>
      <w:lvlJc w:val="left"/>
      <w:pPr>
        <w:ind w:left="5252" w:hanging="266"/>
      </w:pPr>
      <w:rPr>
        <w:rFonts w:hint="default"/>
        <w:lang w:val="es-ES" w:eastAsia="es-ES" w:bidi="es-ES"/>
      </w:rPr>
    </w:lvl>
    <w:lvl w:ilvl="6">
      <w:start w:val="0"/>
      <w:numFmt w:val="bullet"/>
      <w:lvlText w:val="•"/>
      <w:lvlJc w:val="left"/>
      <w:pPr>
        <w:ind w:left="6207" w:hanging="266"/>
      </w:pPr>
      <w:rPr>
        <w:rFonts w:hint="default"/>
        <w:lang w:val="es-ES" w:eastAsia="es-ES" w:bidi="es-ES"/>
      </w:rPr>
    </w:lvl>
    <w:lvl w:ilvl="7">
      <w:start w:val="0"/>
      <w:numFmt w:val="bullet"/>
      <w:lvlText w:val="•"/>
      <w:lvlJc w:val="left"/>
      <w:pPr>
        <w:ind w:left="7161" w:hanging="266"/>
      </w:pPr>
      <w:rPr>
        <w:rFonts w:hint="default"/>
        <w:lang w:val="es-ES" w:eastAsia="es-ES" w:bidi="es-ES"/>
      </w:rPr>
    </w:lvl>
    <w:lvl w:ilvl="8">
      <w:start w:val="0"/>
      <w:numFmt w:val="bullet"/>
      <w:lvlText w:val="•"/>
      <w:lvlJc w:val="left"/>
      <w:pPr>
        <w:ind w:left="8116" w:hanging="266"/>
      </w:pPr>
      <w:rPr>
        <w:rFonts w:hint="default"/>
        <w:lang w:val="es-ES" w:eastAsia="es-ES" w:bidi="es-ES"/>
      </w:rPr>
    </w:lvl>
  </w:abstractNum>
  <w:abstractNum w:abstractNumId="84">
    <w:multiLevelType w:val="hybridMultilevel"/>
    <w:lvl w:ilvl="0">
      <w:start w:val="1"/>
      <w:numFmt w:val="decimal"/>
      <w:lvlText w:val="%1."/>
      <w:lvlJc w:val="left"/>
      <w:pPr>
        <w:ind w:left="47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5"/>
      </w:pPr>
      <w:rPr>
        <w:rFonts w:hint="default"/>
        <w:lang w:val="es-ES" w:eastAsia="es-ES" w:bidi="es-ES"/>
      </w:rPr>
    </w:lvl>
    <w:lvl w:ilvl="2">
      <w:start w:val="0"/>
      <w:numFmt w:val="bullet"/>
      <w:lvlText w:val="•"/>
      <w:lvlJc w:val="left"/>
      <w:pPr>
        <w:ind w:left="2389" w:hanging="225"/>
      </w:pPr>
      <w:rPr>
        <w:rFonts w:hint="default"/>
        <w:lang w:val="es-ES" w:eastAsia="es-ES" w:bidi="es-ES"/>
      </w:rPr>
    </w:lvl>
    <w:lvl w:ilvl="3">
      <w:start w:val="0"/>
      <w:numFmt w:val="bullet"/>
      <w:lvlText w:val="•"/>
      <w:lvlJc w:val="left"/>
      <w:pPr>
        <w:ind w:left="3343" w:hanging="225"/>
      </w:pPr>
      <w:rPr>
        <w:rFonts w:hint="default"/>
        <w:lang w:val="es-ES" w:eastAsia="es-ES" w:bidi="es-ES"/>
      </w:rPr>
    </w:lvl>
    <w:lvl w:ilvl="4">
      <w:start w:val="0"/>
      <w:numFmt w:val="bullet"/>
      <w:lvlText w:val="•"/>
      <w:lvlJc w:val="left"/>
      <w:pPr>
        <w:ind w:left="4298" w:hanging="225"/>
      </w:pPr>
      <w:rPr>
        <w:rFonts w:hint="default"/>
        <w:lang w:val="es-ES" w:eastAsia="es-ES" w:bidi="es-ES"/>
      </w:rPr>
    </w:lvl>
    <w:lvl w:ilvl="5">
      <w:start w:val="0"/>
      <w:numFmt w:val="bullet"/>
      <w:lvlText w:val="•"/>
      <w:lvlJc w:val="left"/>
      <w:pPr>
        <w:ind w:left="5252" w:hanging="225"/>
      </w:pPr>
      <w:rPr>
        <w:rFonts w:hint="default"/>
        <w:lang w:val="es-ES" w:eastAsia="es-ES" w:bidi="es-ES"/>
      </w:rPr>
    </w:lvl>
    <w:lvl w:ilvl="6">
      <w:start w:val="0"/>
      <w:numFmt w:val="bullet"/>
      <w:lvlText w:val="•"/>
      <w:lvlJc w:val="left"/>
      <w:pPr>
        <w:ind w:left="6207" w:hanging="225"/>
      </w:pPr>
      <w:rPr>
        <w:rFonts w:hint="default"/>
        <w:lang w:val="es-ES" w:eastAsia="es-ES" w:bidi="es-ES"/>
      </w:rPr>
    </w:lvl>
    <w:lvl w:ilvl="7">
      <w:start w:val="0"/>
      <w:numFmt w:val="bullet"/>
      <w:lvlText w:val="•"/>
      <w:lvlJc w:val="left"/>
      <w:pPr>
        <w:ind w:left="7161" w:hanging="225"/>
      </w:pPr>
      <w:rPr>
        <w:rFonts w:hint="default"/>
        <w:lang w:val="es-ES" w:eastAsia="es-ES" w:bidi="es-ES"/>
      </w:rPr>
    </w:lvl>
    <w:lvl w:ilvl="8">
      <w:start w:val="0"/>
      <w:numFmt w:val="bullet"/>
      <w:lvlText w:val="•"/>
      <w:lvlJc w:val="left"/>
      <w:pPr>
        <w:ind w:left="8116" w:hanging="225"/>
      </w:pPr>
      <w:rPr>
        <w:rFonts w:hint="default"/>
        <w:lang w:val="es-ES" w:eastAsia="es-ES" w:bidi="es-ES"/>
      </w:rPr>
    </w:lvl>
  </w:abstractNum>
  <w:abstractNum w:abstractNumId="83">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82">
    <w:multiLevelType w:val="hybridMultilevel"/>
    <w:lvl w:ilvl="0">
      <w:start w:val="1"/>
      <w:numFmt w:val="decimal"/>
      <w:lvlText w:val="%1."/>
      <w:lvlJc w:val="left"/>
      <w:pPr>
        <w:ind w:left="474"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4"/>
      </w:pPr>
      <w:rPr>
        <w:rFonts w:hint="default"/>
        <w:lang w:val="es-ES" w:eastAsia="es-ES" w:bidi="es-ES"/>
      </w:rPr>
    </w:lvl>
    <w:lvl w:ilvl="2">
      <w:start w:val="0"/>
      <w:numFmt w:val="bullet"/>
      <w:lvlText w:val="•"/>
      <w:lvlJc w:val="left"/>
      <w:pPr>
        <w:ind w:left="2389" w:hanging="234"/>
      </w:pPr>
      <w:rPr>
        <w:rFonts w:hint="default"/>
        <w:lang w:val="es-ES" w:eastAsia="es-ES" w:bidi="es-ES"/>
      </w:rPr>
    </w:lvl>
    <w:lvl w:ilvl="3">
      <w:start w:val="0"/>
      <w:numFmt w:val="bullet"/>
      <w:lvlText w:val="•"/>
      <w:lvlJc w:val="left"/>
      <w:pPr>
        <w:ind w:left="3343" w:hanging="234"/>
      </w:pPr>
      <w:rPr>
        <w:rFonts w:hint="default"/>
        <w:lang w:val="es-ES" w:eastAsia="es-ES" w:bidi="es-ES"/>
      </w:rPr>
    </w:lvl>
    <w:lvl w:ilvl="4">
      <w:start w:val="0"/>
      <w:numFmt w:val="bullet"/>
      <w:lvlText w:val="•"/>
      <w:lvlJc w:val="left"/>
      <w:pPr>
        <w:ind w:left="4298" w:hanging="234"/>
      </w:pPr>
      <w:rPr>
        <w:rFonts w:hint="default"/>
        <w:lang w:val="es-ES" w:eastAsia="es-ES" w:bidi="es-ES"/>
      </w:rPr>
    </w:lvl>
    <w:lvl w:ilvl="5">
      <w:start w:val="0"/>
      <w:numFmt w:val="bullet"/>
      <w:lvlText w:val="•"/>
      <w:lvlJc w:val="left"/>
      <w:pPr>
        <w:ind w:left="5252" w:hanging="234"/>
      </w:pPr>
      <w:rPr>
        <w:rFonts w:hint="default"/>
        <w:lang w:val="es-ES" w:eastAsia="es-ES" w:bidi="es-ES"/>
      </w:rPr>
    </w:lvl>
    <w:lvl w:ilvl="6">
      <w:start w:val="0"/>
      <w:numFmt w:val="bullet"/>
      <w:lvlText w:val="•"/>
      <w:lvlJc w:val="left"/>
      <w:pPr>
        <w:ind w:left="6207" w:hanging="234"/>
      </w:pPr>
      <w:rPr>
        <w:rFonts w:hint="default"/>
        <w:lang w:val="es-ES" w:eastAsia="es-ES" w:bidi="es-ES"/>
      </w:rPr>
    </w:lvl>
    <w:lvl w:ilvl="7">
      <w:start w:val="0"/>
      <w:numFmt w:val="bullet"/>
      <w:lvlText w:val="•"/>
      <w:lvlJc w:val="left"/>
      <w:pPr>
        <w:ind w:left="7161" w:hanging="234"/>
      </w:pPr>
      <w:rPr>
        <w:rFonts w:hint="default"/>
        <w:lang w:val="es-ES" w:eastAsia="es-ES" w:bidi="es-ES"/>
      </w:rPr>
    </w:lvl>
    <w:lvl w:ilvl="8">
      <w:start w:val="0"/>
      <w:numFmt w:val="bullet"/>
      <w:lvlText w:val="•"/>
      <w:lvlJc w:val="left"/>
      <w:pPr>
        <w:ind w:left="8116" w:hanging="234"/>
      </w:pPr>
      <w:rPr>
        <w:rFonts w:hint="default"/>
        <w:lang w:val="es-ES" w:eastAsia="es-ES" w:bidi="es-ES"/>
      </w:rPr>
    </w:lvl>
  </w:abstractNum>
  <w:abstractNum w:abstractNumId="81">
    <w:multiLevelType w:val="hybridMultilevel"/>
    <w:lvl w:ilvl="0">
      <w:start w:val="1"/>
      <w:numFmt w:val="decimal"/>
      <w:lvlText w:val="%1."/>
      <w:lvlJc w:val="left"/>
      <w:pPr>
        <w:ind w:left="474" w:hanging="22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9"/>
      </w:pPr>
      <w:rPr>
        <w:rFonts w:hint="default"/>
        <w:lang w:val="es-ES" w:eastAsia="es-ES" w:bidi="es-ES"/>
      </w:rPr>
    </w:lvl>
    <w:lvl w:ilvl="2">
      <w:start w:val="0"/>
      <w:numFmt w:val="bullet"/>
      <w:lvlText w:val="•"/>
      <w:lvlJc w:val="left"/>
      <w:pPr>
        <w:ind w:left="2389" w:hanging="229"/>
      </w:pPr>
      <w:rPr>
        <w:rFonts w:hint="default"/>
        <w:lang w:val="es-ES" w:eastAsia="es-ES" w:bidi="es-ES"/>
      </w:rPr>
    </w:lvl>
    <w:lvl w:ilvl="3">
      <w:start w:val="0"/>
      <w:numFmt w:val="bullet"/>
      <w:lvlText w:val="•"/>
      <w:lvlJc w:val="left"/>
      <w:pPr>
        <w:ind w:left="3343" w:hanging="229"/>
      </w:pPr>
      <w:rPr>
        <w:rFonts w:hint="default"/>
        <w:lang w:val="es-ES" w:eastAsia="es-ES" w:bidi="es-ES"/>
      </w:rPr>
    </w:lvl>
    <w:lvl w:ilvl="4">
      <w:start w:val="0"/>
      <w:numFmt w:val="bullet"/>
      <w:lvlText w:val="•"/>
      <w:lvlJc w:val="left"/>
      <w:pPr>
        <w:ind w:left="4298" w:hanging="229"/>
      </w:pPr>
      <w:rPr>
        <w:rFonts w:hint="default"/>
        <w:lang w:val="es-ES" w:eastAsia="es-ES" w:bidi="es-ES"/>
      </w:rPr>
    </w:lvl>
    <w:lvl w:ilvl="5">
      <w:start w:val="0"/>
      <w:numFmt w:val="bullet"/>
      <w:lvlText w:val="•"/>
      <w:lvlJc w:val="left"/>
      <w:pPr>
        <w:ind w:left="5252" w:hanging="229"/>
      </w:pPr>
      <w:rPr>
        <w:rFonts w:hint="default"/>
        <w:lang w:val="es-ES" w:eastAsia="es-ES" w:bidi="es-ES"/>
      </w:rPr>
    </w:lvl>
    <w:lvl w:ilvl="6">
      <w:start w:val="0"/>
      <w:numFmt w:val="bullet"/>
      <w:lvlText w:val="•"/>
      <w:lvlJc w:val="left"/>
      <w:pPr>
        <w:ind w:left="6207" w:hanging="229"/>
      </w:pPr>
      <w:rPr>
        <w:rFonts w:hint="default"/>
        <w:lang w:val="es-ES" w:eastAsia="es-ES" w:bidi="es-ES"/>
      </w:rPr>
    </w:lvl>
    <w:lvl w:ilvl="7">
      <w:start w:val="0"/>
      <w:numFmt w:val="bullet"/>
      <w:lvlText w:val="•"/>
      <w:lvlJc w:val="left"/>
      <w:pPr>
        <w:ind w:left="7161" w:hanging="229"/>
      </w:pPr>
      <w:rPr>
        <w:rFonts w:hint="default"/>
        <w:lang w:val="es-ES" w:eastAsia="es-ES" w:bidi="es-ES"/>
      </w:rPr>
    </w:lvl>
    <w:lvl w:ilvl="8">
      <w:start w:val="0"/>
      <w:numFmt w:val="bullet"/>
      <w:lvlText w:val="•"/>
      <w:lvlJc w:val="left"/>
      <w:pPr>
        <w:ind w:left="8116" w:hanging="229"/>
      </w:pPr>
      <w:rPr>
        <w:rFonts w:hint="default"/>
        <w:lang w:val="es-ES" w:eastAsia="es-ES" w:bidi="es-ES"/>
      </w:rPr>
    </w:lvl>
  </w:abstractNum>
  <w:abstractNum w:abstractNumId="80">
    <w:multiLevelType w:val="hybridMultilevel"/>
    <w:lvl w:ilvl="0">
      <w:start w:val="12"/>
      <w:numFmt w:val="decimal"/>
      <w:lvlText w:val="%1."/>
      <w:lvlJc w:val="left"/>
      <w:pPr>
        <w:ind w:left="1093" w:hanging="279"/>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992" w:hanging="279"/>
      </w:pPr>
      <w:rPr>
        <w:rFonts w:hint="default"/>
        <w:lang w:val="es-ES" w:eastAsia="es-ES" w:bidi="es-ES"/>
      </w:rPr>
    </w:lvl>
    <w:lvl w:ilvl="2">
      <w:start w:val="0"/>
      <w:numFmt w:val="bullet"/>
      <w:lvlText w:val="•"/>
      <w:lvlJc w:val="left"/>
      <w:pPr>
        <w:ind w:left="2885" w:hanging="279"/>
      </w:pPr>
      <w:rPr>
        <w:rFonts w:hint="default"/>
        <w:lang w:val="es-ES" w:eastAsia="es-ES" w:bidi="es-ES"/>
      </w:rPr>
    </w:lvl>
    <w:lvl w:ilvl="3">
      <w:start w:val="0"/>
      <w:numFmt w:val="bullet"/>
      <w:lvlText w:val="•"/>
      <w:lvlJc w:val="left"/>
      <w:pPr>
        <w:ind w:left="3777" w:hanging="279"/>
      </w:pPr>
      <w:rPr>
        <w:rFonts w:hint="default"/>
        <w:lang w:val="es-ES" w:eastAsia="es-ES" w:bidi="es-ES"/>
      </w:rPr>
    </w:lvl>
    <w:lvl w:ilvl="4">
      <w:start w:val="0"/>
      <w:numFmt w:val="bullet"/>
      <w:lvlText w:val="•"/>
      <w:lvlJc w:val="left"/>
      <w:pPr>
        <w:ind w:left="4670" w:hanging="279"/>
      </w:pPr>
      <w:rPr>
        <w:rFonts w:hint="default"/>
        <w:lang w:val="es-ES" w:eastAsia="es-ES" w:bidi="es-ES"/>
      </w:rPr>
    </w:lvl>
    <w:lvl w:ilvl="5">
      <w:start w:val="0"/>
      <w:numFmt w:val="bullet"/>
      <w:lvlText w:val="•"/>
      <w:lvlJc w:val="left"/>
      <w:pPr>
        <w:ind w:left="5562" w:hanging="279"/>
      </w:pPr>
      <w:rPr>
        <w:rFonts w:hint="default"/>
        <w:lang w:val="es-ES" w:eastAsia="es-ES" w:bidi="es-ES"/>
      </w:rPr>
    </w:lvl>
    <w:lvl w:ilvl="6">
      <w:start w:val="0"/>
      <w:numFmt w:val="bullet"/>
      <w:lvlText w:val="•"/>
      <w:lvlJc w:val="left"/>
      <w:pPr>
        <w:ind w:left="6455" w:hanging="279"/>
      </w:pPr>
      <w:rPr>
        <w:rFonts w:hint="default"/>
        <w:lang w:val="es-ES" w:eastAsia="es-ES" w:bidi="es-ES"/>
      </w:rPr>
    </w:lvl>
    <w:lvl w:ilvl="7">
      <w:start w:val="0"/>
      <w:numFmt w:val="bullet"/>
      <w:lvlText w:val="•"/>
      <w:lvlJc w:val="left"/>
      <w:pPr>
        <w:ind w:left="7347" w:hanging="279"/>
      </w:pPr>
      <w:rPr>
        <w:rFonts w:hint="default"/>
        <w:lang w:val="es-ES" w:eastAsia="es-ES" w:bidi="es-ES"/>
      </w:rPr>
    </w:lvl>
    <w:lvl w:ilvl="8">
      <w:start w:val="0"/>
      <w:numFmt w:val="bullet"/>
      <w:lvlText w:val="•"/>
      <w:lvlJc w:val="left"/>
      <w:pPr>
        <w:ind w:left="8240" w:hanging="279"/>
      </w:pPr>
      <w:rPr>
        <w:rFonts w:hint="default"/>
        <w:lang w:val="es-ES" w:eastAsia="es-ES" w:bidi="es-ES"/>
      </w:rPr>
    </w:lvl>
  </w:abstractNum>
  <w:abstractNum w:abstractNumId="79">
    <w:multiLevelType w:val="hybridMultilevel"/>
    <w:lvl w:ilvl="0">
      <w:start w:val="1"/>
      <w:numFmt w:val="decimal"/>
      <w:lvlText w:val="%1."/>
      <w:lvlJc w:val="left"/>
      <w:pPr>
        <w:ind w:left="982"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884" w:hanging="168"/>
      </w:pPr>
      <w:rPr>
        <w:rFonts w:hint="default"/>
        <w:lang w:val="es-ES" w:eastAsia="es-ES" w:bidi="es-ES"/>
      </w:rPr>
    </w:lvl>
    <w:lvl w:ilvl="2">
      <w:start w:val="0"/>
      <w:numFmt w:val="bullet"/>
      <w:lvlText w:val="•"/>
      <w:lvlJc w:val="left"/>
      <w:pPr>
        <w:ind w:left="2789" w:hanging="168"/>
      </w:pPr>
      <w:rPr>
        <w:rFonts w:hint="default"/>
        <w:lang w:val="es-ES" w:eastAsia="es-ES" w:bidi="es-ES"/>
      </w:rPr>
    </w:lvl>
    <w:lvl w:ilvl="3">
      <w:start w:val="0"/>
      <w:numFmt w:val="bullet"/>
      <w:lvlText w:val="•"/>
      <w:lvlJc w:val="left"/>
      <w:pPr>
        <w:ind w:left="3693" w:hanging="168"/>
      </w:pPr>
      <w:rPr>
        <w:rFonts w:hint="default"/>
        <w:lang w:val="es-ES" w:eastAsia="es-ES" w:bidi="es-ES"/>
      </w:rPr>
    </w:lvl>
    <w:lvl w:ilvl="4">
      <w:start w:val="0"/>
      <w:numFmt w:val="bullet"/>
      <w:lvlText w:val="•"/>
      <w:lvlJc w:val="left"/>
      <w:pPr>
        <w:ind w:left="4598" w:hanging="168"/>
      </w:pPr>
      <w:rPr>
        <w:rFonts w:hint="default"/>
        <w:lang w:val="es-ES" w:eastAsia="es-ES" w:bidi="es-ES"/>
      </w:rPr>
    </w:lvl>
    <w:lvl w:ilvl="5">
      <w:start w:val="0"/>
      <w:numFmt w:val="bullet"/>
      <w:lvlText w:val="•"/>
      <w:lvlJc w:val="left"/>
      <w:pPr>
        <w:ind w:left="5502" w:hanging="168"/>
      </w:pPr>
      <w:rPr>
        <w:rFonts w:hint="default"/>
        <w:lang w:val="es-ES" w:eastAsia="es-ES" w:bidi="es-ES"/>
      </w:rPr>
    </w:lvl>
    <w:lvl w:ilvl="6">
      <w:start w:val="0"/>
      <w:numFmt w:val="bullet"/>
      <w:lvlText w:val="•"/>
      <w:lvlJc w:val="left"/>
      <w:pPr>
        <w:ind w:left="6407" w:hanging="168"/>
      </w:pPr>
      <w:rPr>
        <w:rFonts w:hint="default"/>
        <w:lang w:val="es-ES" w:eastAsia="es-ES" w:bidi="es-ES"/>
      </w:rPr>
    </w:lvl>
    <w:lvl w:ilvl="7">
      <w:start w:val="0"/>
      <w:numFmt w:val="bullet"/>
      <w:lvlText w:val="•"/>
      <w:lvlJc w:val="left"/>
      <w:pPr>
        <w:ind w:left="7311" w:hanging="168"/>
      </w:pPr>
      <w:rPr>
        <w:rFonts w:hint="default"/>
        <w:lang w:val="es-ES" w:eastAsia="es-ES" w:bidi="es-ES"/>
      </w:rPr>
    </w:lvl>
    <w:lvl w:ilvl="8">
      <w:start w:val="0"/>
      <w:numFmt w:val="bullet"/>
      <w:lvlText w:val="•"/>
      <w:lvlJc w:val="left"/>
      <w:pPr>
        <w:ind w:left="8216" w:hanging="168"/>
      </w:pPr>
      <w:rPr>
        <w:rFonts w:hint="default"/>
        <w:lang w:val="es-ES" w:eastAsia="es-ES" w:bidi="es-ES"/>
      </w:rPr>
    </w:lvl>
  </w:abstractNum>
  <w:abstractNum w:abstractNumId="78">
    <w:multiLevelType w:val="hybridMultilevel"/>
    <w:lvl w:ilvl="0">
      <w:start w:val="1"/>
      <w:numFmt w:val="lowerLetter"/>
      <w:lvlText w:val="%1)"/>
      <w:lvlJc w:val="left"/>
      <w:pPr>
        <w:ind w:left="474" w:hanging="24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9"/>
      </w:pPr>
      <w:rPr>
        <w:rFonts w:hint="default"/>
        <w:lang w:val="es-ES" w:eastAsia="es-ES" w:bidi="es-ES"/>
      </w:rPr>
    </w:lvl>
    <w:lvl w:ilvl="2">
      <w:start w:val="0"/>
      <w:numFmt w:val="bullet"/>
      <w:lvlText w:val="•"/>
      <w:lvlJc w:val="left"/>
      <w:pPr>
        <w:ind w:left="2389" w:hanging="249"/>
      </w:pPr>
      <w:rPr>
        <w:rFonts w:hint="default"/>
        <w:lang w:val="es-ES" w:eastAsia="es-ES" w:bidi="es-ES"/>
      </w:rPr>
    </w:lvl>
    <w:lvl w:ilvl="3">
      <w:start w:val="0"/>
      <w:numFmt w:val="bullet"/>
      <w:lvlText w:val="•"/>
      <w:lvlJc w:val="left"/>
      <w:pPr>
        <w:ind w:left="3343" w:hanging="249"/>
      </w:pPr>
      <w:rPr>
        <w:rFonts w:hint="default"/>
        <w:lang w:val="es-ES" w:eastAsia="es-ES" w:bidi="es-ES"/>
      </w:rPr>
    </w:lvl>
    <w:lvl w:ilvl="4">
      <w:start w:val="0"/>
      <w:numFmt w:val="bullet"/>
      <w:lvlText w:val="•"/>
      <w:lvlJc w:val="left"/>
      <w:pPr>
        <w:ind w:left="4298" w:hanging="249"/>
      </w:pPr>
      <w:rPr>
        <w:rFonts w:hint="default"/>
        <w:lang w:val="es-ES" w:eastAsia="es-ES" w:bidi="es-ES"/>
      </w:rPr>
    </w:lvl>
    <w:lvl w:ilvl="5">
      <w:start w:val="0"/>
      <w:numFmt w:val="bullet"/>
      <w:lvlText w:val="•"/>
      <w:lvlJc w:val="left"/>
      <w:pPr>
        <w:ind w:left="5252" w:hanging="249"/>
      </w:pPr>
      <w:rPr>
        <w:rFonts w:hint="default"/>
        <w:lang w:val="es-ES" w:eastAsia="es-ES" w:bidi="es-ES"/>
      </w:rPr>
    </w:lvl>
    <w:lvl w:ilvl="6">
      <w:start w:val="0"/>
      <w:numFmt w:val="bullet"/>
      <w:lvlText w:val="•"/>
      <w:lvlJc w:val="left"/>
      <w:pPr>
        <w:ind w:left="6207" w:hanging="249"/>
      </w:pPr>
      <w:rPr>
        <w:rFonts w:hint="default"/>
        <w:lang w:val="es-ES" w:eastAsia="es-ES" w:bidi="es-ES"/>
      </w:rPr>
    </w:lvl>
    <w:lvl w:ilvl="7">
      <w:start w:val="0"/>
      <w:numFmt w:val="bullet"/>
      <w:lvlText w:val="•"/>
      <w:lvlJc w:val="left"/>
      <w:pPr>
        <w:ind w:left="7161" w:hanging="249"/>
      </w:pPr>
      <w:rPr>
        <w:rFonts w:hint="default"/>
        <w:lang w:val="es-ES" w:eastAsia="es-ES" w:bidi="es-ES"/>
      </w:rPr>
    </w:lvl>
    <w:lvl w:ilvl="8">
      <w:start w:val="0"/>
      <w:numFmt w:val="bullet"/>
      <w:lvlText w:val="•"/>
      <w:lvlJc w:val="left"/>
      <w:pPr>
        <w:ind w:left="8116" w:hanging="249"/>
      </w:pPr>
      <w:rPr>
        <w:rFonts w:hint="default"/>
        <w:lang w:val="es-ES" w:eastAsia="es-ES" w:bidi="es-ES"/>
      </w:rPr>
    </w:lvl>
  </w:abstractNum>
  <w:abstractNum w:abstractNumId="77">
    <w:multiLevelType w:val="hybridMultilevel"/>
    <w:lvl w:ilvl="0">
      <w:start w:val="1"/>
      <w:numFmt w:val="decimal"/>
      <w:lvlText w:val="%1."/>
      <w:lvlJc w:val="left"/>
      <w:pPr>
        <w:ind w:left="474" w:hanging="262"/>
        <w:jc w:val="left"/>
      </w:pPr>
      <w:rPr>
        <w:rFonts w:hint="default" w:ascii="Arial" w:hAnsi="Arial" w:eastAsia="Arial" w:cs="Arial"/>
        <w:spacing w:val="-17"/>
        <w:w w:val="100"/>
        <w:sz w:val="20"/>
        <w:szCs w:val="20"/>
        <w:lang w:val="es-ES" w:eastAsia="es-ES" w:bidi="es-ES"/>
      </w:rPr>
    </w:lvl>
    <w:lvl w:ilvl="1">
      <w:start w:val="0"/>
      <w:numFmt w:val="bullet"/>
      <w:lvlText w:val="•"/>
      <w:lvlJc w:val="left"/>
      <w:pPr>
        <w:ind w:left="1434" w:hanging="262"/>
      </w:pPr>
      <w:rPr>
        <w:rFonts w:hint="default"/>
        <w:lang w:val="es-ES" w:eastAsia="es-ES" w:bidi="es-ES"/>
      </w:rPr>
    </w:lvl>
    <w:lvl w:ilvl="2">
      <w:start w:val="0"/>
      <w:numFmt w:val="bullet"/>
      <w:lvlText w:val="•"/>
      <w:lvlJc w:val="left"/>
      <w:pPr>
        <w:ind w:left="2389" w:hanging="262"/>
      </w:pPr>
      <w:rPr>
        <w:rFonts w:hint="default"/>
        <w:lang w:val="es-ES" w:eastAsia="es-ES" w:bidi="es-ES"/>
      </w:rPr>
    </w:lvl>
    <w:lvl w:ilvl="3">
      <w:start w:val="0"/>
      <w:numFmt w:val="bullet"/>
      <w:lvlText w:val="•"/>
      <w:lvlJc w:val="left"/>
      <w:pPr>
        <w:ind w:left="3343" w:hanging="262"/>
      </w:pPr>
      <w:rPr>
        <w:rFonts w:hint="default"/>
        <w:lang w:val="es-ES" w:eastAsia="es-ES" w:bidi="es-ES"/>
      </w:rPr>
    </w:lvl>
    <w:lvl w:ilvl="4">
      <w:start w:val="0"/>
      <w:numFmt w:val="bullet"/>
      <w:lvlText w:val="•"/>
      <w:lvlJc w:val="left"/>
      <w:pPr>
        <w:ind w:left="4298" w:hanging="262"/>
      </w:pPr>
      <w:rPr>
        <w:rFonts w:hint="default"/>
        <w:lang w:val="es-ES" w:eastAsia="es-ES" w:bidi="es-ES"/>
      </w:rPr>
    </w:lvl>
    <w:lvl w:ilvl="5">
      <w:start w:val="0"/>
      <w:numFmt w:val="bullet"/>
      <w:lvlText w:val="•"/>
      <w:lvlJc w:val="left"/>
      <w:pPr>
        <w:ind w:left="5252" w:hanging="262"/>
      </w:pPr>
      <w:rPr>
        <w:rFonts w:hint="default"/>
        <w:lang w:val="es-ES" w:eastAsia="es-ES" w:bidi="es-ES"/>
      </w:rPr>
    </w:lvl>
    <w:lvl w:ilvl="6">
      <w:start w:val="0"/>
      <w:numFmt w:val="bullet"/>
      <w:lvlText w:val="•"/>
      <w:lvlJc w:val="left"/>
      <w:pPr>
        <w:ind w:left="6207" w:hanging="262"/>
      </w:pPr>
      <w:rPr>
        <w:rFonts w:hint="default"/>
        <w:lang w:val="es-ES" w:eastAsia="es-ES" w:bidi="es-ES"/>
      </w:rPr>
    </w:lvl>
    <w:lvl w:ilvl="7">
      <w:start w:val="0"/>
      <w:numFmt w:val="bullet"/>
      <w:lvlText w:val="•"/>
      <w:lvlJc w:val="left"/>
      <w:pPr>
        <w:ind w:left="7161" w:hanging="262"/>
      </w:pPr>
      <w:rPr>
        <w:rFonts w:hint="default"/>
        <w:lang w:val="es-ES" w:eastAsia="es-ES" w:bidi="es-ES"/>
      </w:rPr>
    </w:lvl>
    <w:lvl w:ilvl="8">
      <w:start w:val="0"/>
      <w:numFmt w:val="bullet"/>
      <w:lvlText w:val="•"/>
      <w:lvlJc w:val="left"/>
      <w:pPr>
        <w:ind w:left="8116" w:hanging="262"/>
      </w:pPr>
      <w:rPr>
        <w:rFonts w:hint="default"/>
        <w:lang w:val="es-ES" w:eastAsia="es-ES" w:bidi="es-ES"/>
      </w:rPr>
    </w:lvl>
  </w:abstractNum>
  <w:abstractNum w:abstractNumId="7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75">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74">
    <w:multiLevelType w:val="hybridMultilevel"/>
    <w:lvl w:ilvl="0">
      <w:start w:val="1"/>
      <w:numFmt w:val="decimal"/>
      <w:lvlText w:val="%1."/>
      <w:lvlJc w:val="left"/>
      <w:pPr>
        <w:ind w:left="47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5"/>
      </w:pPr>
      <w:rPr>
        <w:rFonts w:hint="default"/>
        <w:lang w:val="es-ES" w:eastAsia="es-ES" w:bidi="es-ES"/>
      </w:rPr>
    </w:lvl>
    <w:lvl w:ilvl="2">
      <w:start w:val="0"/>
      <w:numFmt w:val="bullet"/>
      <w:lvlText w:val="•"/>
      <w:lvlJc w:val="left"/>
      <w:pPr>
        <w:ind w:left="2389" w:hanging="225"/>
      </w:pPr>
      <w:rPr>
        <w:rFonts w:hint="default"/>
        <w:lang w:val="es-ES" w:eastAsia="es-ES" w:bidi="es-ES"/>
      </w:rPr>
    </w:lvl>
    <w:lvl w:ilvl="3">
      <w:start w:val="0"/>
      <w:numFmt w:val="bullet"/>
      <w:lvlText w:val="•"/>
      <w:lvlJc w:val="left"/>
      <w:pPr>
        <w:ind w:left="3343" w:hanging="225"/>
      </w:pPr>
      <w:rPr>
        <w:rFonts w:hint="default"/>
        <w:lang w:val="es-ES" w:eastAsia="es-ES" w:bidi="es-ES"/>
      </w:rPr>
    </w:lvl>
    <w:lvl w:ilvl="4">
      <w:start w:val="0"/>
      <w:numFmt w:val="bullet"/>
      <w:lvlText w:val="•"/>
      <w:lvlJc w:val="left"/>
      <w:pPr>
        <w:ind w:left="4298" w:hanging="225"/>
      </w:pPr>
      <w:rPr>
        <w:rFonts w:hint="default"/>
        <w:lang w:val="es-ES" w:eastAsia="es-ES" w:bidi="es-ES"/>
      </w:rPr>
    </w:lvl>
    <w:lvl w:ilvl="5">
      <w:start w:val="0"/>
      <w:numFmt w:val="bullet"/>
      <w:lvlText w:val="•"/>
      <w:lvlJc w:val="left"/>
      <w:pPr>
        <w:ind w:left="5252" w:hanging="225"/>
      </w:pPr>
      <w:rPr>
        <w:rFonts w:hint="default"/>
        <w:lang w:val="es-ES" w:eastAsia="es-ES" w:bidi="es-ES"/>
      </w:rPr>
    </w:lvl>
    <w:lvl w:ilvl="6">
      <w:start w:val="0"/>
      <w:numFmt w:val="bullet"/>
      <w:lvlText w:val="•"/>
      <w:lvlJc w:val="left"/>
      <w:pPr>
        <w:ind w:left="6207" w:hanging="225"/>
      </w:pPr>
      <w:rPr>
        <w:rFonts w:hint="default"/>
        <w:lang w:val="es-ES" w:eastAsia="es-ES" w:bidi="es-ES"/>
      </w:rPr>
    </w:lvl>
    <w:lvl w:ilvl="7">
      <w:start w:val="0"/>
      <w:numFmt w:val="bullet"/>
      <w:lvlText w:val="•"/>
      <w:lvlJc w:val="left"/>
      <w:pPr>
        <w:ind w:left="7161" w:hanging="225"/>
      </w:pPr>
      <w:rPr>
        <w:rFonts w:hint="default"/>
        <w:lang w:val="es-ES" w:eastAsia="es-ES" w:bidi="es-ES"/>
      </w:rPr>
    </w:lvl>
    <w:lvl w:ilvl="8">
      <w:start w:val="0"/>
      <w:numFmt w:val="bullet"/>
      <w:lvlText w:val="•"/>
      <w:lvlJc w:val="left"/>
      <w:pPr>
        <w:ind w:left="8116" w:hanging="225"/>
      </w:pPr>
      <w:rPr>
        <w:rFonts w:hint="default"/>
        <w:lang w:val="es-ES" w:eastAsia="es-ES" w:bidi="es-ES"/>
      </w:rPr>
    </w:lvl>
  </w:abstractNum>
  <w:abstractNum w:abstractNumId="73">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72">
    <w:multiLevelType w:val="hybridMultilevel"/>
    <w:lvl w:ilvl="0">
      <w:start w:val="1"/>
      <w:numFmt w:val="decimal"/>
      <w:lvlText w:val="%1."/>
      <w:lvlJc w:val="left"/>
      <w:pPr>
        <w:ind w:left="474" w:hanging="23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3"/>
      </w:pPr>
      <w:rPr>
        <w:rFonts w:hint="default"/>
        <w:lang w:val="es-ES" w:eastAsia="es-ES" w:bidi="es-ES"/>
      </w:rPr>
    </w:lvl>
    <w:lvl w:ilvl="2">
      <w:start w:val="0"/>
      <w:numFmt w:val="bullet"/>
      <w:lvlText w:val="•"/>
      <w:lvlJc w:val="left"/>
      <w:pPr>
        <w:ind w:left="2389" w:hanging="233"/>
      </w:pPr>
      <w:rPr>
        <w:rFonts w:hint="default"/>
        <w:lang w:val="es-ES" w:eastAsia="es-ES" w:bidi="es-ES"/>
      </w:rPr>
    </w:lvl>
    <w:lvl w:ilvl="3">
      <w:start w:val="0"/>
      <w:numFmt w:val="bullet"/>
      <w:lvlText w:val="•"/>
      <w:lvlJc w:val="left"/>
      <w:pPr>
        <w:ind w:left="3343" w:hanging="233"/>
      </w:pPr>
      <w:rPr>
        <w:rFonts w:hint="default"/>
        <w:lang w:val="es-ES" w:eastAsia="es-ES" w:bidi="es-ES"/>
      </w:rPr>
    </w:lvl>
    <w:lvl w:ilvl="4">
      <w:start w:val="0"/>
      <w:numFmt w:val="bullet"/>
      <w:lvlText w:val="•"/>
      <w:lvlJc w:val="left"/>
      <w:pPr>
        <w:ind w:left="4298" w:hanging="233"/>
      </w:pPr>
      <w:rPr>
        <w:rFonts w:hint="default"/>
        <w:lang w:val="es-ES" w:eastAsia="es-ES" w:bidi="es-ES"/>
      </w:rPr>
    </w:lvl>
    <w:lvl w:ilvl="5">
      <w:start w:val="0"/>
      <w:numFmt w:val="bullet"/>
      <w:lvlText w:val="•"/>
      <w:lvlJc w:val="left"/>
      <w:pPr>
        <w:ind w:left="5252" w:hanging="233"/>
      </w:pPr>
      <w:rPr>
        <w:rFonts w:hint="default"/>
        <w:lang w:val="es-ES" w:eastAsia="es-ES" w:bidi="es-ES"/>
      </w:rPr>
    </w:lvl>
    <w:lvl w:ilvl="6">
      <w:start w:val="0"/>
      <w:numFmt w:val="bullet"/>
      <w:lvlText w:val="•"/>
      <w:lvlJc w:val="left"/>
      <w:pPr>
        <w:ind w:left="6207" w:hanging="233"/>
      </w:pPr>
      <w:rPr>
        <w:rFonts w:hint="default"/>
        <w:lang w:val="es-ES" w:eastAsia="es-ES" w:bidi="es-ES"/>
      </w:rPr>
    </w:lvl>
    <w:lvl w:ilvl="7">
      <w:start w:val="0"/>
      <w:numFmt w:val="bullet"/>
      <w:lvlText w:val="•"/>
      <w:lvlJc w:val="left"/>
      <w:pPr>
        <w:ind w:left="7161" w:hanging="233"/>
      </w:pPr>
      <w:rPr>
        <w:rFonts w:hint="default"/>
        <w:lang w:val="es-ES" w:eastAsia="es-ES" w:bidi="es-ES"/>
      </w:rPr>
    </w:lvl>
    <w:lvl w:ilvl="8">
      <w:start w:val="0"/>
      <w:numFmt w:val="bullet"/>
      <w:lvlText w:val="•"/>
      <w:lvlJc w:val="left"/>
      <w:pPr>
        <w:ind w:left="8116" w:hanging="233"/>
      </w:pPr>
      <w:rPr>
        <w:rFonts w:hint="default"/>
        <w:lang w:val="es-ES" w:eastAsia="es-ES" w:bidi="es-ES"/>
      </w:rPr>
    </w:lvl>
  </w:abstractNum>
  <w:abstractNum w:abstractNumId="71">
    <w:multiLevelType w:val="hybridMultilevel"/>
    <w:lvl w:ilvl="0">
      <w:start w:val="1"/>
      <w:numFmt w:val="decimal"/>
      <w:lvlText w:val="%1."/>
      <w:lvlJc w:val="left"/>
      <w:pPr>
        <w:ind w:left="474" w:hanging="276"/>
        <w:jc w:val="left"/>
      </w:pPr>
      <w:rPr>
        <w:rFonts w:hint="default" w:ascii="Arial" w:hAnsi="Arial" w:eastAsia="Arial" w:cs="Arial"/>
        <w:spacing w:val="-12"/>
        <w:w w:val="100"/>
        <w:sz w:val="20"/>
        <w:szCs w:val="20"/>
        <w:lang w:val="es-ES" w:eastAsia="es-ES" w:bidi="es-ES"/>
      </w:rPr>
    </w:lvl>
    <w:lvl w:ilvl="1">
      <w:start w:val="0"/>
      <w:numFmt w:val="bullet"/>
      <w:lvlText w:val="•"/>
      <w:lvlJc w:val="left"/>
      <w:pPr>
        <w:ind w:left="1434" w:hanging="276"/>
      </w:pPr>
      <w:rPr>
        <w:rFonts w:hint="default"/>
        <w:lang w:val="es-ES" w:eastAsia="es-ES" w:bidi="es-ES"/>
      </w:rPr>
    </w:lvl>
    <w:lvl w:ilvl="2">
      <w:start w:val="0"/>
      <w:numFmt w:val="bullet"/>
      <w:lvlText w:val="•"/>
      <w:lvlJc w:val="left"/>
      <w:pPr>
        <w:ind w:left="2389" w:hanging="276"/>
      </w:pPr>
      <w:rPr>
        <w:rFonts w:hint="default"/>
        <w:lang w:val="es-ES" w:eastAsia="es-ES" w:bidi="es-ES"/>
      </w:rPr>
    </w:lvl>
    <w:lvl w:ilvl="3">
      <w:start w:val="0"/>
      <w:numFmt w:val="bullet"/>
      <w:lvlText w:val="•"/>
      <w:lvlJc w:val="left"/>
      <w:pPr>
        <w:ind w:left="3343" w:hanging="276"/>
      </w:pPr>
      <w:rPr>
        <w:rFonts w:hint="default"/>
        <w:lang w:val="es-ES" w:eastAsia="es-ES" w:bidi="es-ES"/>
      </w:rPr>
    </w:lvl>
    <w:lvl w:ilvl="4">
      <w:start w:val="0"/>
      <w:numFmt w:val="bullet"/>
      <w:lvlText w:val="•"/>
      <w:lvlJc w:val="left"/>
      <w:pPr>
        <w:ind w:left="4298" w:hanging="276"/>
      </w:pPr>
      <w:rPr>
        <w:rFonts w:hint="default"/>
        <w:lang w:val="es-ES" w:eastAsia="es-ES" w:bidi="es-ES"/>
      </w:rPr>
    </w:lvl>
    <w:lvl w:ilvl="5">
      <w:start w:val="0"/>
      <w:numFmt w:val="bullet"/>
      <w:lvlText w:val="•"/>
      <w:lvlJc w:val="left"/>
      <w:pPr>
        <w:ind w:left="5252" w:hanging="276"/>
      </w:pPr>
      <w:rPr>
        <w:rFonts w:hint="default"/>
        <w:lang w:val="es-ES" w:eastAsia="es-ES" w:bidi="es-ES"/>
      </w:rPr>
    </w:lvl>
    <w:lvl w:ilvl="6">
      <w:start w:val="0"/>
      <w:numFmt w:val="bullet"/>
      <w:lvlText w:val="•"/>
      <w:lvlJc w:val="left"/>
      <w:pPr>
        <w:ind w:left="6207" w:hanging="276"/>
      </w:pPr>
      <w:rPr>
        <w:rFonts w:hint="default"/>
        <w:lang w:val="es-ES" w:eastAsia="es-ES" w:bidi="es-ES"/>
      </w:rPr>
    </w:lvl>
    <w:lvl w:ilvl="7">
      <w:start w:val="0"/>
      <w:numFmt w:val="bullet"/>
      <w:lvlText w:val="•"/>
      <w:lvlJc w:val="left"/>
      <w:pPr>
        <w:ind w:left="7161" w:hanging="276"/>
      </w:pPr>
      <w:rPr>
        <w:rFonts w:hint="default"/>
        <w:lang w:val="es-ES" w:eastAsia="es-ES" w:bidi="es-ES"/>
      </w:rPr>
    </w:lvl>
    <w:lvl w:ilvl="8">
      <w:start w:val="0"/>
      <w:numFmt w:val="bullet"/>
      <w:lvlText w:val="•"/>
      <w:lvlJc w:val="left"/>
      <w:pPr>
        <w:ind w:left="8116" w:hanging="276"/>
      </w:pPr>
      <w:rPr>
        <w:rFonts w:hint="default"/>
        <w:lang w:val="es-ES" w:eastAsia="es-ES" w:bidi="es-ES"/>
      </w:rPr>
    </w:lvl>
  </w:abstractNum>
  <w:abstractNum w:abstractNumId="70">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69">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68">
    <w:multiLevelType w:val="hybridMultilevel"/>
    <w:lvl w:ilvl="0">
      <w:start w:val="1"/>
      <w:numFmt w:val="decimal"/>
      <w:lvlText w:val="%1."/>
      <w:lvlJc w:val="left"/>
      <w:pPr>
        <w:ind w:left="474" w:hanging="29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0"/>
      </w:pPr>
      <w:rPr>
        <w:rFonts w:hint="default"/>
        <w:lang w:val="es-ES" w:eastAsia="es-ES" w:bidi="es-ES"/>
      </w:rPr>
    </w:lvl>
    <w:lvl w:ilvl="2">
      <w:start w:val="0"/>
      <w:numFmt w:val="bullet"/>
      <w:lvlText w:val="•"/>
      <w:lvlJc w:val="left"/>
      <w:pPr>
        <w:ind w:left="2389" w:hanging="290"/>
      </w:pPr>
      <w:rPr>
        <w:rFonts w:hint="default"/>
        <w:lang w:val="es-ES" w:eastAsia="es-ES" w:bidi="es-ES"/>
      </w:rPr>
    </w:lvl>
    <w:lvl w:ilvl="3">
      <w:start w:val="0"/>
      <w:numFmt w:val="bullet"/>
      <w:lvlText w:val="•"/>
      <w:lvlJc w:val="left"/>
      <w:pPr>
        <w:ind w:left="3343" w:hanging="290"/>
      </w:pPr>
      <w:rPr>
        <w:rFonts w:hint="default"/>
        <w:lang w:val="es-ES" w:eastAsia="es-ES" w:bidi="es-ES"/>
      </w:rPr>
    </w:lvl>
    <w:lvl w:ilvl="4">
      <w:start w:val="0"/>
      <w:numFmt w:val="bullet"/>
      <w:lvlText w:val="•"/>
      <w:lvlJc w:val="left"/>
      <w:pPr>
        <w:ind w:left="4298" w:hanging="290"/>
      </w:pPr>
      <w:rPr>
        <w:rFonts w:hint="default"/>
        <w:lang w:val="es-ES" w:eastAsia="es-ES" w:bidi="es-ES"/>
      </w:rPr>
    </w:lvl>
    <w:lvl w:ilvl="5">
      <w:start w:val="0"/>
      <w:numFmt w:val="bullet"/>
      <w:lvlText w:val="•"/>
      <w:lvlJc w:val="left"/>
      <w:pPr>
        <w:ind w:left="5252" w:hanging="290"/>
      </w:pPr>
      <w:rPr>
        <w:rFonts w:hint="default"/>
        <w:lang w:val="es-ES" w:eastAsia="es-ES" w:bidi="es-ES"/>
      </w:rPr>
    </w:lvl>
    <w:lvl w:ilvl="6">
      <w:start w:val="0"/>
      <w:numFmt w:val="bullet"/>
      <w:lvlText w:val="•"/>
      <w:lvlJc w:val="left"/>
      <w:pPr>
        <w:ind w:left="6207" w:hanging="290"/>
      </w:pPr>
      <w:rPr>
        <w:rFonts w:hint="default"/>
        <w:lang w:val="es-ES" w:eastAsia="es-ES" w:bidi="es-ES"/>
      </w:rPr>
    </w:lvl>
    <w:lvl w:ilvl="7">
      <w:start w:val="0"/>
      <w:numFmt w:val="bullet"/>
      <w:lvlText w:val="•"/>
      <w:lvlJc w:val="left"/>
      <w:pPr>
        <w:ind w:left="7161" w:hanging="290"/>
      </w:pPr>
      <w:rPr>
        <w:rFonts w:hint="default"/>
        <w:lang w:val="es-ES" w:eastAsia="es-ES" w:bidi="es-ES"/>
      </w:rPr>
    </w:lvl>
    <w:lvl w:ilvl="8">
      <w:start w:val="0"/>
      <w:numFmt w:val="bullet"/>
      <w:lvlText w:val="•"/>
      <w:lvlJc w:val="left"/>
      <w:pPr>
        <w:ind w:left="8116" w:hanging="290"/>
      </w:pPr>
      <w:rPr>
        <w:rFonts w:hint="default"/>
        <w:lang w:val="es-ES" w:eastAsia="es-ES" w:bidi="es-ES"/>
      </w:rPr>
    </w:lvl>
  </w:abstractNum>
  <w:abstractNum w:abstractNumId="67">
    <w:multiLevelType w:val="hybridMultilevel"/>
    <w:lvl w:ilvl="0">
      <w:start w:val="1"/>
      <w:numFmt w:val="decimal"/>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66">
    <w:multiLevelType w:val="hybridMultilevel"/>
    <w:lvl w:ilvl="0">
      <w:start w:val="1"/>
      <w:numFmt w:val="decimal"/>
      <w:lvlText w:val="%1."/>
      <w:lvlJc w:val="left"/>
      <w:pPr>
        <w:ind w:left="982"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884" w:hanging="168"/>
      </w:pPr>
      <w:rPr>
        <w:rFonts w:hint="default"/>
        <w:lang w:val="es-ES" w:eastAsia="es-ES" w:bidi="es-ES"/>
      </w:rPr>
    </w:lvl>
    <w:lvl w:ilvl="2">
      <w:start w:val="0"/>
      <w:numFmt w:val="bullet"/>
      <w:lvlText w:val="•"/>
      <w:lvlJc w:val="left"/>
      <w:pPr>
        <w:ind w:left="2789" w:hanging="168"/>
      </w:pPr>
      <w:rPr>
        <w:rFonts w:hint="default"/>
        <w:lang w:val="es-ES" w:eastAsia="es-ES" w:bidi="es-ES"/>
      </w:rPr>
    </w:lvl>
    <w:lvl w:ilvl="3">
      <w:start w:val="0"/>
      <w:numFmt w:val="bullet"/>
      <w:lvlText w:val="•"/>
      <w:lvlJc w:val="left"/>
      <w:pPr>
        <w:ind w:left="3693" w:hanging="168"/>
      </w:pPr>
      <w:rPr>
        <w:rFonts w:hint="default"/>
        <w:lang w:val="es-ES" w:eastAsia="es-ES" w:bidi="es-ES"/>
      </w:rPr>
    </w:lvl>
    <w:lvl w:ilvl="4">
      <w:start w:val="0"/>
      <w:numFmt w:val="bullet"/>
      <w:lvlText w:val="•"/>
      <w:lvlJc w:val="left"/>
      <w:pPr>
        <w:ind w:left="4598" w:hanging="168"/>
      </w:pPr>
      <w:rPr>
        <w:rFonts w:hint="default"/>
        <w:lang w:val="es-ES" w:eastAsia="es-ES" w:bidi="es-ES"/>
      </w:rPr>
    </w:lvl>
    <w:lvl w:ilvl="5">
      <w:start w:val="0"/>
      <w:numFmt w:val="bullet"/>
      <w:lvlText w:val="•"/>
      <w:lvlJc w:val="left"/>
      <w:pPr>
        <w:ind w:left="5502" w:hanging="168"/>
      </w:pPr>
      <w:rPr>
        <w:rFonts w:hint="default"/>
        <w:lang w:val="es-ES" w:eastAsia="es-ES" w:bidi="es-ES"/>
      </w:rPr>
    </w:lvl>
    <w:lvl w:ilvl="6">
      <w:start w:val="0"/>
      <w:numFmt w:val="bullet"/>
      <w:lvlText w:val="•"/>
      <w:lvlJc w:val="left"/>
      <w:pPr>
        <w:ind w:left="6407" w:hanging="168"/>
      </w:pPr>
      <w:rPr>
        <w:rFonts w:hint="default"/>
        <w:lang w:val="es-ES" w:eastAsia="es-ES" w:bidi="es-ES"/>
      </w:rPr>
    </w:lvl>
    <w:lvl w:ilvl="7">
      <w:start w:val="0"/>
      <w:numFmt w:val="bullet"/>
      <w:lvlText w:val="•"/>
      <w:lvlJc w:val="left"/>
      <w:pPr>
        <w:ind w:left="7311" w:hanging="168"/>
      </w:pPr>
      <w:rPr>
        <w:rFonts w:hint="default"/>
        <w:lang w:val="es-ES" w:eastAsia="es-ES" w:bidi="es-ES"/>
      </w:rPr>
    </w:lvl>
    <w:lvl w:ilvl="8">
      <w:start w:val="0"/>
      <w:numFmt w:val="bullet"/>
      <w:lvlText w:val="•"/>
      <w:lvlJc w:val="left"/>
      <w:pPr>
        <w:ind w:left="8216" w:hanging="168"/>
      </w:pPr>
      <w:rPr>
        <w:rFonts w:hint="default"/>
        <w:lang w:val="es-ES" w:eastAsia="es-ES" w:bidi="es-ES"/>
      </w:rPr>
    </w:lvl>
  </w:abstractNum>
  <w:abstractNum w:abstractNumId="65">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64">
    <w:multiLevelType w:val="hybridMultilevel"/>
    <w:lvl w:ilvl="0">
      <w:start w:val="1"/>
      <w:numFmt w:val="decimal"/>
      <w:lvlText w:val="%1."/>
      <w:lvlJc w:val="left"/>
      <w:pPr>
        <w:ind w:left="474" w:hanging="267"/>
        <w:jc w:val="left"/>
      </w:pPr>
      <w:rPr>
        <w:rFonts w:hint="default" w:ascii="Arial" w:hAnsi="Arial" w:eastAsia="Arial" w:cs="Arial"/>
        <w:spacing w:val="-12"/>
        <w:w w:val="100"/>
        <w:sz w:val="20"/>
        <w:szCs w:val="20"/>
        <w:lang w:val="es-ES" w:eastAsia="es-ES" w:bidi="es-ES"/>
      </w:rPr>
    </w:lvl>
    <w:lvl w:ilvl="1">
      <w:start w:val="0"/>
      <w:numFmt w:val="bullet"/>
      <w:lvlText w:val="•"/>
      <w:lvlJc w:val="left"/>
      <w:pPr>
        <w:ind w:left="1434" w:hanging="267"/>
      </w:pPr>
      <w:rPr>
        <w:rFonts w:hint="default"/>
        <w:lang w:val="es-ES" w:eastAsia="es-ES" w:bidi="es-ES"/>
      </w:rPr>
    </w:lvl>
    <w:lvl w:ilvl="2">
      <w:start w:val="0"/>
      <w:numFmt w:val="bullet"/>
      <w:lvlText w:val="•"/>
      <w:lvlJc w:val="left"/>
      <w:pPr>
        <w:ind w:left="2389" w:hanging="267"/>
      </w:pPr>
      <w:rPr>
        <w:rFonts w:hint="default"/>
        <w:lang w:val="es-ES" w:eastAsia="es-ES" w:bidi="es-ES"/>
      </w:rPr>
    </w:lvl>
    <w:lvl w:ilvl="3">
      <w:start w:val="0"/>
      <w:numFmt w:val="bullet"/>
      <w:lvlText w:val="•"/>
      <w:lvlJc w:val="left"/>
      <w:pPr>
        <w:ind w:left="3343" w:hanging="267"/>
      </w:pPr>
      <w:rPr>
        <w:rFonts w:hint="default"/>
        <w:lang w:val="es-ES" w:eastAsia="es-ES" w:bidi="es-ES"/>
      </w:rPr>
    </w:lvl>
    <w:lvl w:ilvl="4">
      <w:start w:val="0"/>
      <w:numFmt w:val="bullet"/>
      <w:lvlText w:val="•"/>
      <w:lvlJc w:val="left"/>
      <w:pPr>
        <w:ind w:left="4298" w:hanging="267"/>
      </w:pPr>
      <w:rPr>
        <w:rFonts w:hint="default"/>
        <w:lang w:val="es-ES" w:eastAsia="es-ES" w:bidi="es-ES"/>
      </w:rPr>
    </w:lvl>
    <w:lvl w:ilvl="5">
      <w:start w:val="0"/>
      <w:numFmt w:val="bullet"/>
      <w:lvlText w:val="•"/>
      <w:lvlJc w:val="left"/>
      <w:pPr>
        <w:ind w:left="5252" w:hanging="267"/>
      </w:pPr>
      <w:rPr>
        <w:rFonts w:hint="default"/>
        <w:lang w:val="es-ES" w:eastAsia="es-ES" w:bidi="es-ES"/>
      </w:rPr>
    </w:lvl>
    <w:lvl w:ilvl="6">
      <w:start w:val="0"/>
      <w:numFmt w:val="bullet"/>
      <w:lvlText w:val="•"/>
      <w:lvlJc w:val="left"/>
      <w:pPr>
        <w:ind w:left="6207" w:hanging="267"/>
      </w:pPr>
      <w:rPr>
        <w:rFonts w:hint="default"/>
        <w:lang w:val="es-ES" w:eastAsia="es-ES" w:bidi="es-ES"/>
      </w:rPr>
    </w:lvl>
    <w:lvl w:ilvl="7">
      <w:start w:val="0"/>
      <w:numFmt w:val="bullet"/>
      <w:lvlText w:val="•"/>
      <w:lvlJc w:val="left"/>
      <w:pPr>
        <w:ind w:left="7161" w:hanging="267"/>
      </w:pPr>
      <w:rPr>
        <w:rFonts w:hint="default"/>
        <w:lang w:val="es-ES" w:eastAsia="es-ES" w:bidi="es-ES"/>
      </w:rPr>
    </w:lvl>
    <w:lvl w:ilvl="8">
      <w:start w:val="0"/>
      <w:numFmt w:val="bullet"/>
      <w:lvlText w:val="•"/>
      <w:lvlJc w:val="left"/>
      <w:pPr>
        <w:ind w:left="8116" w:hanging="267"/>
      </w:pPr>
      <w:rPr>
        <w:rFonts w:hint="default"/>
        <w:lang w:val="es-ES" w:eastAsia="es-ES" w:bidi="es-ES"/>
      </w:rPr>
    </w:lvl>
  </w:abstractNum>
  <w:abstractNum w:abstractNumId="63">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62">
    <w:multiLevelType w:val="hybridMultilevel"/>
    <w:lvl w:ilvl="0">
      <w:start w:val="1"/>
      <w:numFmt w:val="decimal"/>
      <w:lvlText w:val="%1."/>
      <w:lvlJc w:val="left"/>
      <w:pPr>
        <w:ind w:left="474" w:hanging="24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8"/>
      </w:pPr>
      <w:rPr>
        <w:rFonts w:hint="default"/>
        <w:lang w:val="es-ES" w:eastAsia="es-ES" w:bidi="es-ES"/>
      </w:rPr>
    </w:lvl>
    <w:lvl w:ilvl="2">
      <w:start w:val="0"/>
      <w:numFmt w:val="bullet"/>
      <w:lvlText w:val="•"/>
      <w:lvlJc w:val="left"/>
      <w:pPr>
        <w:ind w:left="2389" w:hanging="248"/>
      </w:pPr>
      <w:rPr>
        <w:rFonts w:hint="default"/>
        <w:lang w:val="es-ES" w:eastAsia="es-ES" w:bidi="es-ES"/>
      </w:rPr>
    </w:lvl>
    <w:lvl w:ilvl="3">
      <w:start w:val="0"/>
      <w:numFmt w:val="bullet"/>
      <w:lvlText w:val="•"/>
      <w:lvlJc w:val="left"/>
      <w:pPr>
        <w:ind w:left="3343" w:hanging="248"/>
      </w:pPr>
      <w:rPr>
        <w:rFonts w:hint="default"/>
        <w:lang w:val="es-ES" w:eastAsia="es-ES" w:bidi="es-ES"/>
      </w:rPr>
    </w:lvl>
    <w:lvl w:ilvl="4">
      <w:start w:val="0"/>
      <w:numFmt w:val="bullet"/>
      <w:lvlText w:val="•"/>
      <w:lvlJc w:val="left"/>
      <w:pPr>
        <w:ind w:left="4298" w:hanging="248"/>
      </w:pPr>
      <w:rPr>
        <w:rFonts w:hint="default"/>
        <w:lang w:val="es-ES" w:eastAsia="es-ES" w:bidi="es-ES"/>
      </w:rPr>
    </w:lvl>
    <w:lvl w:ilvl="5">
      <w:start w:val="0"/>
      <w:numFmt w:val="bullet"/>
      <w:lvlText w:val="•"/>
      <w:lvlJc w:val="left"/>
      <w:pPr>
        <w:ind w:left="5252" w:hanging="248"/>
      </w:pPr>
      <w:rPr>
        <w:rFonts w:hint="default"/>
        <w:lang w:val="es-ES" w:eastAsia="es-ES" w:bidi="es-ES"/>
      </w:rPr>
    </w:lvl>
    <w:lvl w:ilvl="6">
      <w:start w:val="0"/>
      <w:numFmt w:val="bullet"/>
      <w:lvlText w:val="•"/>
      <w:lvlJc w:val="left"/>
      <w:pPr>
        <w:ind w:left="6207" w:hanging="248"/>
      </w:pPr>
      <w:rPr>
        <w:rFonts w:hint="default"/>
        <w:lang w:val="es-ES" w:eastAsia="es-ES" w:bidi="es-ES"/>
      </w:rPr>
    </w:lvl>
    <w:lvl w:ilvl="7">
      <w:start w:val="0"/>
      <w:numFmt w:val="bullet"/>
      <w:lvlText w:val="•"/>
      <w:lvlJc w:val="left"/>
      <w:pPr>
        <w:ind w:left="7161" w:hanging="248"/>
      </w:pPr>
      <w:rPr>
        <w:rFonts w:hint="default"/>
        <w:lang w:val="es-ES" w:eastAsia="es-ES" w:bidi="es-ES"/>
      </w:rPr>
    </w:lvl>
    <w:lvl w:ilvl="8">
      <w:start w:val="0"/>
      <w:numFmt w:val="bullet"/>
      <w:lvlText w:val="•"/>
      <w:lvlJc w:val="left"/>
      <w:pPr>
        <w:ind w:left="8116" w:hanging="248"/>
      </w:pPr>
      <w:rPr>
        <w:rFonts w:hint="default"/>
        <w:lang w:val="es-ES" w:eastAsia="es-ES" w:bidi="es-ES"/>
      </w:rPr>
    </w:lvl>
  </w:abstractNum>
  <w:abstractNum w:abstractNumId="61">
    <w:multiLevelType w:val="hybridMultilevel"/>
    <w:lvl w:ilvl="0">
      <w:start w:val="2"/>
      <w:numFmt w:val="decimal"/>
      <w:lvlText w:val="%1."/>
      <w:lvlJc w:val="left"/>
      <w:pPr>
        <w:ind w:left="982"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884" w:hanging="168"/>
      </w:pPr>
      <w:rPr>
        <w:rFonts w:hint="default"/>
        <w:lang w:val="es-ES" w:eastAsia="es-ES" w:bidi="es-ES"/>
      </w:rPr>
    </w:lvl>
    <w:lvl w:ilvl="2">
      <w:start w:val="0"/>
      <w:numFmt w:val="bullet"/>
      <w:lvlText w:val="•"/>
      <w:lvlJc w:val="left"/>
      <w:pPr>
        <w:ind w:left="2789" w:hanging="168"/>
      </w:pPr>
      <w:rPr>
        <w:rFonts w:hint="default"/>
        <w:lang w:val="es-ES" w:eastAsia="es-ES" w:bidi="es-ES"/>
      </w:rPr>
    </w:lvl>
    <w:lvl w:ilvl="3">
      <w:start w:val="0"/>
      <w:numFmt w:val="bullet"/>
      <w:lvlText w:val="•"/>
      <w:lvlJc w:val="left"/>
      <w:pPr>
        <w:ind w:left="3693" w:hanging="168"/>
      </w:pPr>
      <w:rPr>
        <w:rFonts w:hint="default"/>
        <w:lang w:val="es-ES" w:eastAsia="es-ES" w:bidi="es-ES"/>
      </w:rPr>
    </w:lvl>
    <w:lvl w:ilvl="4">
      <w:start w:val="0"/>
      <w:numFmt w:val="bullet"/>
      <w:lvlText w:val="•"/>
      <w:lvlJc w:val="left"/>
      <w:pPr>
        <w:ind w:left="4598" w:hanging="168"/>
      </w:pPr>
      <w:rPr>
        <w:rFonts w:hint="default"/>
        <w:lang w:val="es-ES" w:eastAsia="es-ES" w:bidi="es-ES"/>
      </w:rPr>
    </w:lvl>
    <w:lvl w:ilvl="5">
      <w:start w:val="0"/>
      <w:numFmt w:val="bullet"/>
      <w:lvlText w:val="•"/>
      <w:lvlJc w:val="left"/>
      <w:pPr>
        <w:ind w:left="5502" w:hanging="168"/>
      </w:pPr>
      <w:rPr>
        <w:rFonts w:hint="default"/>
        <w:lang w:val="es-ES" w:eastAsia="es-ES" w:bidi="es-ES"/>
      </w:rPr>
    </w:lvl>
    <w:lvl w:ilvl="6">
      <w:start w:val="0"/>
      <w:numFmt w:val="bullet"/>
      <w:lvlText w:val="•"/>
      <w:lvlJc w:val="left"/>
      <w:pPr>
        <w:ind w:left="6407" w:hanging="168"/>
      </w:pPr>
      <w:rPr>
        <w:rFonts w:hint="default"/>
        <w:lang w:val="es-ES" w:eastAsia="es-ES" w:bidi="es-ES"/>
      </w:rPr>
    </w:lvl>
    <w:lvl w:ilvl="7">
      <w:start w:val="0"/>
      <w:numFmt w:val="bullet"/>
      <w:lvlText w:val="•"/>
      <w:lvlJc w:val="left"/>
      <w:pPr>
        <w:ind w:left="7311" w:hanging="168"/>
      </w:pPr>
      <w:rPr>
        <w:rFonts w:hint="default"/>
        <w:lang w:val="es-ES" w:eastAsia="es-ES" w:bidi="es-ES"/>
      </w:rPr>
    </w:lvl>
    <w:lvl w:ilvl="8">
      <w:start w:val="0"/>
      <w:numFmt w:val="bullet"/>
      <w:lvlText w:val="•"/>
      <w:lvlJc w:val="left"/>
      <w:pPr>
        <w:ind w:left="8216" w:hanging="168"/>
      </w:pPr>
      <w:rPr>
        <w:rFonts w:hint="default"/>
        <w:lang w:val="es-ES" w:eastAsia="es-ES" w:bidi="es-ES"/>
      </w:rPr>
    </w:lvl>
  </w:abstractNum>
  <w:abstractNum w:abstractNumId="60">
    <w:multiLevelType w:val="hybridMultilevel"/>
    <w:lvl w:ilvl="0">
      <w:start w:val="1"/>
      <w:numFmt w:val="decimal"/>
      <w:lvlText w:val="%1."/>
      <w:lvlJc w:val="left"/>
      <w:pPr>
        <w:ind w:left="474" w:hanging="24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9"/>
      </w:pPr>
      <w:rPr>
        <w:rFonts w:hint="default"/>
        <w:lang w:val="es-ES" w:eastAsia="es-ES" w:bidi="es-ES"/>
      </w:rPr>
    </w:lvl>
    <w:lvl w:ilvl="2">
      <w:start w:val="0"/>
      <w:numFmt w:val="bullet"/>
      <w:lvlText w:val="•"/>
      <w:lvlJc w:val="left"/>
      <w:pPr>
        <w:ind w:left="2389" w:hanging="249"/>
      </w:pPr>
      <w:rPr>
        <w:rFonts w:hint="default"/>
        <w:lang w:val="es-ES" w:eastAsia="es-ES" w:bidi="es-ES"/>
      </w:rPr>
    </w:lvl>
    <w:lvl w:ilvl="3">
      <w:start w:val="0"/>
      <w:numFmt w:val="bullet"/>
      <w:lvlText w:val="•"/>
      <w:lvlJc w:val="left"/>
      <w:pPr>
        <w:ind w:left="3343" w:hanging="249"/>
      </w:pPr>
      <w:rPr>
        <w:rFonts w:hint="default"/>
        <w:lang w:val="es-ES" w:eastAsia="es-ES" w:bidi="es-ES"/>
      </w:rPr>
    </w:lvl>
    <w:lvl w:ilvl="4">
      <w:start w:val="0"/>
      <w:numFmt w:val="bullet"/>
      <w:lvlText w:val="•"/>
      <w:lvlJc w:val="left"/>
      <w:pPr>
        <w:ind w:left="4298" w:hanging="249"/>
      </w:pPr>
      <w:rPr>
        <w:rFonts w:hint="default"/>
        <w:lang w:val="es-ES" w:eastAsia="es-ES" w:bidi="es-ES"/>
      </w:rPr>
    </w:lvl>
    <w:lvl w:ilvl="5">
      <w:start w:val="0"/>
      <w:numFmt w:val="bullet"/>
      <w:lvlText w:val="•"/>
      <w:lvlJc w:val="left"/>
      <w:pPr>
        <w:ind w:left="5252" w:hanging="249"/>
      </w:pPr>
      <w:rPr>
        <w:rFonts w:hint="default"/>
        <w:lang w:val="es-ES" w:eastAsia="es-ES" w:bidi="es-ES"/>
      </w:rPr>
    </w:lvl>
    <w:lvl w:ilvl="6">
      <w:start w:val="0"/>
      <w:numFmt w:val="bullet"/>
      <w:lvlText w:val="•"/>
      <w:lvlJc w:val="left"/>
      <w:pPr>
        <w:ind w:left="6207" w:hanging="249"/>
      </w:pPr>
      <w:rPr>
        <w:rFonts w:hint="default"/>
        <w:lang w:val="es-ES" w:eastAsia="es-ES" w:bidi="es-ES"/>
      </w:rPr>
    </w:lvl>
    <w:lvl w:ilvl="7">
      <w:start w:val="0"/>
      <w:numFmt w:val="bullet"/>
      <w:lvlText w:val="•"/>
      <w:lvlJc w:val="left"/>
      <w:pPr>
        <w:ind w:left="7161" w:hanging="249"/>
      </w:pPr>
      <w:rPr>
        <w:rFonts w:hint="default"/>
        <w:lang w:val="es-ES" w:eastAsia="es-ES" w:bidi="es-ES"/>
      </w:rPr>
    </w:lvl>
    <w:lvl w:ilvl="8">
      <w:start w:val="0"/>
      <w:numFmt w:val="bullet"/>
      <w:lvlText w:val="•"/>
      <w:lvlJc w:val="left"/>
      <w:pPr>
        <w:ind w:left="8116" w:hanging="249"/>
      </w:pPr>
      <w:rPr>
        <w:rFonts w:hint="default"/>
        <w:lang w:val="es-ES" w:eastAsia="es-ES" w:bidi="es-ES"/>
      </w:rPr>
    </w:lvl>
  </w:abstractNum>
  <w:abstractNum w:abstractNumId="59">
    <w:multiLevelType w:val="hybridMultilevel"/>
    <w:lvl w:ilvl="0">
      <w:start w:val="1"/>
      <w:numFmt w:val="decimal"/>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58">
    <w:multiLevelType w:val="hybridMultilevel"/>
    <w:lvl w:ilvl="0">
      <w:start w:val="1"/>
      <w:numFmt w:val="decimal"/>
      <w:lvlText w:val="%1."/>
      <w:lvlJc w:val="left"/>
      <w:pPr>
        <w:ind w:left="474" w:hanging="311"/>
        <w:jc w:val="left"/>
      </w:pPr>
      <w:rPr>
        <w:rFonts w:hint="default" w:ascii="Arial" w:hAnsi="Arial" w:eastAsia="Arial" w:cs="Arial"/>
        <w:spacing w:val="-24"/>
        <w:w w:val="100"/>
        <w:sz w:val="20"/>
        <w:szCs w:val="20"/>
        <w:lang w:val="es-ES" w:eastAsia="es-ES" w:bidi="es-ES"/>
      </w:rPr>
    </w:lvl>
    <w:lvl w:ilvl="1">
      <w:start w:val="0"/>
      <w:numFmt w:val="bullet"/>
      <w:lvlText w:val="•"/>
      <w:lvlJc w:val="left"/>
      <w:pPr>
        <w:ind w:left="1434" w:hanging="311"/>
      </w:pPr>
      <w:rPr>
        <w:rFonts w:hint="default"/>
        <w:lang w:val="es-ES" w:eastAsia="es-ES" w:bidi="es-ES"/>
      </w:rPr>
    </w:lvl>
    <w:lvl w:ilvl="2">
      <w:start w:val="0"/>
      <w:numFmt w:val="bullet"/>
      <w:lvlText w:val="•"/>
      <w:lvlJc w:val="left"/>
      <w:pPr>
        <w:ind w:left="2389" w:hanging="311"/>
      </w:pPr>
      <w:rPr>
        <w:rFonts w:hint="default"/>
        <w:lang w:val="es-ES" w:eastAsia="es-ES" w:bidi="es-ES"/>
      </w:rPr>
    </w:lvl>
    <w:lvl w:ilvl="3">
      <w:start w:val="0"/>
      <w:numFmt w:val="bullet"/>
      <w:lvlText w:val="•"/>
      <w:lvlJc w:val="left"/>
      <w:pPr>
        <w:ind w:left="3343" w:hanging="311"/>
      </w:pPr>
      <w:rPr>
        <w:rFonts w:hint="default"/>
        <w:lang w:val="es-ES" w:eastAsia="es-ES" w:bidi="es-ES"/>
      </w:rPr>
    </w:lvl>
    <w:lvl w:ilvl="4">
      <w:start w:val="0"/>
      <w:numFmt w:val="bullet"/>
      <w:lvlText w:val="•"/>
      <w:lvlJc w:val="left"/>
      <w:pPr>
        <w:ind w:left="4298" w:hanging="311"/>
      </w:pPr>
      <w:rPr>
        <w:rFonts w:hint="default"/>
        <w:lang w:val="es-ES" w:eastAsia="es-ES" w:bidi="es-ES"/>
      </w:rPr>
    </w:lvl>
    <w:lvl w:ilvl="5">
      <w:start w:val="0"/>
      <w:numFmt w:val="bullet"/>
      <w:lvlText w:val="•"/>
      <w:lvlJc w:val="left"/>
      <w:pPr>
        <w:ind w:left="5252" w:hanging="311"/>
      </w:pPr>
      <w:rPr>
        <w:rFonts w:hint="default"/>
        <w:lang w:val="es-ES" w:eastAsia="es-ES" w:bidi="es-ES"/>
      </w:rPr>
    </w:lvl>
    <w:lvl w:ilvl="6">
      <w:start w:val="0"/>
      <w:numFmt w:val="bullet"/>
      <w:lvlText w:val="•"/>
      <w:lvlJc w:val="left"/>
      <w:pPr>
        <w:ind w:left="6207" w:hanging="311"/>
      </w:pPr>
      <w:rPr>
        <w:rFonts w:hint="default"/>
        <w:lang w:val="es-ES" w:eastAsia="es-ES" w:bidi="es-ES"/>
      </w:rPr>
    </w:lvl>
    <w:lvl w:ilvl="7">
      <w:start w:val="0"/>
      <w:numFmt w:val="bullet"/>
      <w:lvlText w:val="•"/>
      <w:lvlJc w:val="left"/>
      <w:pPr>
        <w:ind w:left="7161" w:hanging="311"/>
      </w:pPr>
      <w:rPr>
        <w:rFonts w:hint="default"/>
        <w:lang w:val="es-ES" w:eastAsia="es-ES" w:bidi="es-ES"/>
      </w:rPr>
    </w:lvl>
    <w:lvl w:ilvl="8">
      <w:start w:val="0"/>
      <w:numFmt w:val="bullet"/>
      <w:lvlText w:val="•"/>
      <w:lvlJc w:val="left"/>
      <w:pPr>
        <w:ind w:left="8116" w:hanging="311"/>
      </w:pPr>
      <w:rPr>
        <w:rFonts w:hint="default"/>
        <w:lang w:val="es-ES" w:eastAsia="es-ES" w:bidi="es-ES"/>
      </w:rPr>
    </w:lvl>
  </w:abstractNum>
  <w:abstractNum w:abstractNumId="57">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5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55">
    <w:multiLevelType w:val="hybridMultilevel"/>
    <w:lvl w:ilvl="0">
      <w:start w:val="1"/>
      <w:numFmt w:val="decimal"/>
      <w:lvlText w:val="%1."/>
      <w:lvlJc w:val="left"/>
      <w:pPr>
        <w:ind w:left="47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1"/>
      </w:pPr>
      <w:rPr>
        <w:rFonts w:hint="default"/>
        <w:lang w:val="es-ES" w:eastAsia="es-ES" w:bidi="es-ES"/>
      </w:rPr>
    </w:lvl>
    <w:lvl w:ilvl="2">
      <w:start w:val="0"/>
      <w:numFmt w:val="bullet"/>
      <w:lvlText w:val="•"/>
      <w:lvlJc w:val="left"/>
      <w:pPr>
        <w:ind w:left="2389" w:hanging="241"/>
      </w:pPr>
      <w:rPr>
        <w:rFonts w:hint="default"/>
        <w:lang w:val="es-ES" w:eastAsia="es-ES" w:bidi="es-ES"/>
      </w:rPr>
    </w:lvl>
    <w:lvl w:ilvl="3">
      <w:start w:val="0"/>
      <w:numFmt w:val="bullet"/>
      <w:lvlText w:val="•"/>
      <w:lvlJc w:val="left"/>
      <w:pPr>
        <w:ind w:left="3343" w:hanging="241"/>
      </w:pPr>
      <w:rPr>
        <w:rFonts w:hint="default"/>
        <w:lang w:val="es-ES" w:eastAsia="es-ES" w:bidi="es-ES"/>
      </w:rPr>
    </w:lvl>
    <w:lvl w:ilvl="4">
      <w:start w:val="0"/>
      <w:numFmt w:val="bullet"/>
      <w:lvlText w:val="•"/>
      <w:lvlJc w:val="left"/>
      <w:pPr>
        <w:ind w:left="4298" w:hanging="241"/>
      </w:pPr>
      <w:rPr>
        <w:rFonts w:hint="default"/>
        <w:lang w:val="es-ES" w:eastAsia="es-ES" w:bidi="es-ES"/>
      </w:rPr>
    </w:lvl>
    <w:lvl w:ilvl="5">
      <w:start w:val="0"/>
      <w:numFmt w:val="bullet"/>
      <w:lvlText w:val="•"/>
      <w:lvlJc w:val="left"/>
      <w:pPr>
        <w:ind w:left="5252" w:hanging="241"/>
      </w:pPr>
      <w:rPr>
        <w:rFonts w:hint="default"/>
        <w:lang w:val="es-ES" w:eastAsia="es-ES" w:bidi="es-ES"/>
      </w:rPr>
    </w:lvl>
    <w:lvl w:ilvl="6">
      <w:start w:val="0"/>
      <w:numFmt w:val="bullet"/>
      <w:lvlText w:val="•"/>
      <w:lvlJc w:val="left"/>
      <w:pPr>
        <w:ind w:left="6207" w:hanging="241"/>
      </w:pPr>
      <w:rPr>
        <w:rFonts w:hint="default"/>
        <w:lang w:val="es-ES" w:eastAsia="es-ES" w:bidi="es-ES"/>
      </w:rPr>
    </w:lvl>
    <w:lvl w:ilvl="7">
      <w:start w:val="0"/>
      <w:numFmt w:val="bullet"/>
      <w:lvlText w:val="•"/>
      <w:lvlJc w:val="left"/>
      <w:pPr>
        <w:ind w:left="7161" w:hanging="241"/>
      </w:pPr>
      <w:rPr>
        <w:rFonts w:hint="default"/>
        <w:lang w:val="es-ES" w:eastAsia="es-ES" w:bidi="es-ES"/>
      </w:rPr>
    </w:lvl>
    <w:lvl w:ilvl="8">
      <w:start w:val="0"/>
      <w:numFmt w:val="bullet"/>
      <w:lvlText w:val="•"/>
      <w:lvlJc w:val="left"/>
      <w:pPr>
        <w:ind w:left="8116" w:hanging="241"/>
      </w:pPr>
      <w:rPr>
        <w:rFonts w:hint="default"/>
        <w:lang w:val="es-ES" w:eastAsia="es-ES" w:bidi="es-ES"/>
      </w:rPr>
    </w:lvl>
  </w:abstractNum>
  <w:abstractNum w:abstractNumId="54">
    <w:multiLevelType w:val="hybridMultilevel"/>
    <w:lvl w:ilvl="0">
      <w:start w:val="1"/>
      <w:numFmt w:val="decimal"/>
      <w:lvlText w:val="%1."/>
      <w:lvlJc w:val="left"/>
      <w:pPr>
        <w:ind w:left="474" w:hanging="2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4"/>
      </w:pPr>
      <w:rPr>
        <w:rFonts w:hint="default"/>
        <w:lang w:val="es-ES" w:eastAsia="es-ES" w:bidi="es-ES"/>
      </w:rPr>
    </w:lvl>
    <w:lvl w:ilvl="2">
      <w:start w:val="0"/>
      <w:numFmt w:val="bullet"/>
      <w:lvlText w:val="•"/>
      <w:lvlJc w:val="left"/>
      <w:pPr>
        <w:ind w:left="2389" w:hanging="244"/>
      </w:pPr>
      <w:rPr>
        <w:rFonts w:hint="default"/>
        <w:lang w:val="es-ES" w:eastAsia="es-ES" w:bidi="es-ES"/>
      </w:rPr>
    </w:lvl>
    <w:lvl w:ilvl="3">
      <w:start w:val="0"/>
      <w:numFmt w:val="bullet"/>
      <w:lvlText w:val="•"/>
      <w:lvlJc w:val="left"/>
      <w:pPr>
        <w:ind w:left="3343" w:hanging="244"/>
      </w:pPr>
      <w:rPr>
        <w:rFonts w:hint="default"/>
        <w:lang w:val="es-ES" w:eastAsia="es-ES" w:bidi="es-ES"/>
      </w:rPr>
    </w:lvl>
    <w:lvl w:ilvl="4">
      <w:start w:val="0"/>
      <w:numFmt w:val="bullet"/>
      <w:lvlText w:val="•"/>
      <w:lvlJc w:val="left"/>
      <w:pPr>
        <w:ind w:left="4298" w:hanging="244"/>
      </w:pPr>
      <w:rPr>
        <w:rFonts w:hint="default"/>
        <w:lang w:val="es-ES" w:eastAsia="es-ES" w:bidi="es-ES"/>
      </w:rPr>
    </w:lvl>
    <w:lvl w:ilvl="5">
      <w:start w:val="0"/>
      <w:numFmt w:val="bullet"/>
      <w:lvlText w:val="•"/>
      <w:lvlJc w:val="left"/>
      <w:pPr>
        <w:ind w:left="5252" w:hanging="244"/>
      </w:pPr>
      <w:rPr>
        <w:rFonts w:hint="default"/>
        <w:lang w:val="es-ES" w:eastAsia="es-ES" w:bidi="es-ES"/>
      </w:rPr>
    </w:lvl>
    <w:lvl w:ilvl="6">
      <w:start w:val="0"/>
      <w:numFmt w:val="bullet"/>
      <w:lvlText w:val="•"/>
      <w:lvlJc w:val="left"/>
      <w:pPr>
        <w:ind w:left="6207" w:hanging="244"/>
      </w:pPr>
      <w:rPr>
        <w:rFonts w:hint="default"/>
        <w:lang w:val="es-ES" w:eastAsia="es-ES" w:bidi="es-ES"/>
      </w:rPr>
    </w:lvl>
    <w:lvl w:ilvl="7">
      <w:start w:val="0"/>
      <w:numFmt w:val="bullet"/>
      <w:lvlText w:val="•"/>
      <w:lvlJc w:val="left"/>
      <w:pPr>
        <w:ind w:left="7161" w:hanging="244"/>
      </w:pPr>
      <w:rPr>
        <w:rFonts w:hint="default"/>
        <w:lang w:val="es-ES" w:eastAsia="es-ES" w:bidi="es-ES"/>
      </w:rPr>
    </w:lvl>
    <w:lvl w:ilvl="8">
      <w:start w:val="0"/>
      <w:numFmt w:val="bullet"/>
      <w:lvlText w:val="•"/>
      <w:lvlJc w:val="left"/>
      <w:pPr>
        <w:ind w:left="8116" w:hanging="244"/>
      </w:pPr>
      <w:rPr>
        <w:rFonts w:hint="default"/>
        <w:lang w:val="es-ES" w:eastAsia="es-ES" w:bidi="es-ES"/>
      </w:rPr>
    </w:lvl>
  </w:abstractNum>
  <w:abstractNum w:abstractNumId="53">
    <w:multiLevelType w:val="hybridMultilevel"/>
    <w:lvl w:ilvl="0">
      <w:start w:val="1"/>
      <w:numFmt w:val="decimal"/>
      <w:lvlText w:val="%1."/>
      <w:lvlJc w:val="left"/>
      <w:pPr>
        <w:ind w:left="47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7"/>
      </w:pPr>
      <w:rPr>
        <w:rFonts w:hint="default"/>
        <w:lang w:val="es-ES" w:eastAsia="es-ES" w:bidi="es-ES"/>
      </w:rPr>
    </w:lvl>
    <w:lvl w:ilvl="2">
      <w:start w:val="0"/>
      <w:numFmt w:val="bullet"/>
      <w:lvlText w:val="•"/>
      <w:lvlJc w:val="left"/>
      <w:pPr>
        <w:ind w:left="2389" w:hanging="237"/>
      </w:pPr>
      <w:rPr>
        <w:rFonts w:hint="default"/>
        <w:lang w:val="es-ES" w:eastAsia="es-ES" w:bidi="es-ES"/>
      </w:rPr>
    </w:lvl>
    <w:lvl w:ilvl="3">
      <w:start w:val="0"/>
      <w:numFmt w:val="bullet"/>
      <w:lvlText w:val="•"/>
      <w:lvlJc w:val="left"/>
      <w:pPr>
        <w:ind w:left="3343" w:hanging="237"/>
      </w:pPr>
      <w:rPr>
        <w:rFonts w:hint="default"/>
        <w:lang w:val="es-ES" w:eastAsia="es-ES" w:bidi="es-ES"/>
      </w:rPr>
    </w:lvl>
    <w:lvl w:ilvl="4">
      <w:start w:val="0"/>
      <w:numFmt w:val="bullet"/>
      <w:lvlText w:val="•"/>
      <w:lvlJc w:val="left"/>
      <w:pPr>
        <w:ind w:left="4298" w:hanging="237"/>
      </w:pPr>
      <w:rPr>
        <w:rFonts w:hint="default"/>
        <w:lang w:val="es-ES" w:eastAsia="es-ES" w:bidi="es-ES"/>
      </w:rPr>
    </w:lvl>
    <w:lvl w:ilvl="5">
      <w:start w:val="0"/>
      <w:numFmt w:val="bullet"/>
      <w:lvlText w:val="•"/>
      <w:lvlJc w:val="left"/>
      <w:pPr>
        <w:ind w:left="5252" w:hanging="237"/>
      </w:pPr>
      <w:rPr>
        <w:rFonts w:hint="default"/>
        <w:lang w:val="es-ES" w:eastAsia="es-ES" w:bidi="es-ES"/>
      </w:rPr>
    </w:lvl>
    <w:lvl w:ilvl="6">
      <w:start w:val="0"/>
      <w:numFmt w:val="bullet"/>
      <w:lvlText w:val="•"/>
      <w:lvlJc w:val="left"/>
      <w:pPr>
        <w:ind w:left="6207" w:hanging="237"/>
      </w:pPr>
      <w:rPr>
        <w:rFonts w:hint="default"/>
        <w:lang w:val="es-ES" w:eastAsia="es-ES" w:bidi="es-ES"/>
      </w:rPr>
    </w:lvl>
    <w:lvl w:ilvl="7">
      <w:start w:val="0"/>
      <w:numFmt w:val="bullet"/>
      <w:lvlText w:val="•"/>
      <w:lvlJc w:val="left"/>
      <w:pPr>
        <w:ind w:left="7161" w:hanging="237"/>
      </w:pPr>
      <w:rPr>
        <w:rFonts w:hint="default"/>
        <w:lang w:val="es-ES" w:eastAsia="es-ES" w:bidi="es-ES"/>
      </w:rPr>
    </w:lvl>
    <w:lvl w:ilvl="8">
      <w:start w:val="0"/>
      <w:numFmt w:val="bullet"/>
      <w:lvlText w:val="•"/>
      <w:lvlJc w:val="left"/>
      <w:pPr>
        <w:ind w:left="8116" w:hanging="237"/>
      </w:pPr>
      <w:rPr>
        <w:rFonts w:hint="default"/>
        <w:lang w:val="es-ES" w:eastAsia="es-ES" w:bidi="es-ES"/>
      </w:rPr>
    </w:lvl>
  </w:abstractNum>
  <w:abstractNum w:abstractNumId="52">
    <w:multiLevelType w:val="hybridMultilevel"/>
    <w:lvl w:ilvl="0">
      <w:start w:val="1"/>
      <w:numFmt w:val="decimal"/>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51">
    <w:multiLevelType w:val="hybridMultilevel"/>
    <w:lvl w:ilvl="0">
      <w:start w:val="2"/>
      <w:numFmt w:val="decimal"/>
      <w:lvlText w:val="%1."/>
      <w:lvlJc w:val="left"/>
      <w:pPr>
        <w:ind w:left="982"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884" w:hanging="168"/>
      </w:pPr>
      <w:rPr>
        <w:rFonts w:hint="default"/>
        <w:lang w:val="es-ES" w:eastAsia="es-ES" w:bidi="es-ES"/>
      </w:rPr>
    </w:lvl>
    <w:lvl w:ilvl="2">
      <w:start w:val="0"/>
      <w:numFmt w:val="bullet"/>
      <w:lvlText w:val="•"/>
      <w:lvlJc w:val="left"/>
      <w:pPr>
        <w:ind w:left="2789" w:hanging="168"/>
      </w:pPr>
      <w:rPr>
        <w:rFonts w:hint="default"/>
        <w:lang w:val="es-ES" w:eastAsia="es-ES" w:bidi="es-ES"/>
      </w:rPr>
    </w:lvl>
    <w:lvl w:ilvl="3">
      <w:start w:val="0"/>
      <w:numFmt w:val="bullet"/>
      <w:lvlText w:val="•"/>
      <w:lvlJc w:val="left"/>
      <w:pPr>
        <w:ind w:left="3693" w:hanging="168"/>
      </w:pPr>
      <w:rPr>
        <w:rFonts w:hint="default"/>
        <w:lang w:val="es-ES" w:eastAsia="es-ES" w:bidi="es-ES"/>
      </w:rPr>
    </w:lvl>
    <w:lvl w:ilvl="4">
      <w:start w:val="0"/>
      <w:numFmt w:val="bullet"/>
      <w:lvlText w:val="•"/>
      <w:lvlJc w:val="left"/>
      <w:pPr>
        <w:ind w:left="4598" w:hanging="168"/>
      </w:pPr>
      <w:rPr>
        <w:rFonts w:hint="default"/>
        <w:lang w:val="es-ES" w:eastAsia="es-ES" w:bidi="es-ES"/>
      </w:rPr>
    </w:lvl>
    <w:lvl w:ilvl="5">
      <w:start w:val="0"/>
      <w:numFmt w:val="bullet"/>
      <w:lvlText w:val="•"/>
      <w:lvlJc w:val="left"/>
      <w:pPr>
        <w:ind w:left="5502" w:hanging="168"/>
      </w:pPr>
      <w:rPr>
        <w:rFonts w:hint="default"/>
        <w:lang w:val="es-ES" w:eastAsia="es-ES" w:bidi="es-ES"/>
      </w:rPr>
    </w:lvl>
    <w:lvl w:ilvl="6">
      <w:start w:val="0"/>
      <w:numFmt w:val="bullet"/>
      <w:lvlText w:val="•"/>
      <w:lvlJc w:val="left"/>
      <w:pPr>
        <w:ind w:left="6407" w:hanging="168"/>
      </w:pPr>
      <w:rPr>
        <w:rFonts w:hint="default"/>
        <w:lang w:val="es-ES" w:eastAsia="es-ES" w:bidi="es-ES"/>
      </w:rPr>
    </w:lvl>
    <w:lvl w:ilvl="7">
      <w:start w:val="0"/>
      <w:numFmt w:val="bullet"/>
      <w:lvlText w:val="•"/>
      <w:lvlJc w:val="left"/>
      <w:pPr>
        <w:ind w:left="7311" w:hanging="168"/>
      </w:pPr>
      <w:rPr>
        <w:rFonts w:hint="default"/>
        <w:lang w:val="es-ES" w:eastAsia="es-ES" w:bidi="es-ES"/>
      </w:rPr>
    </w:lvl>
    <w:lvl w:ilvl="8">
      <w:start w:val="0"/>
      <w:numFmt w:val="bullet"/>
      <w:lvlText w:val="•"/>
      <w:lvlJc w:val="left"/>
      <w:pPr>
        <w:ind w:left="8216" w:hanging="168"/>
      </w:pPr>
      <w:rPr>
        <w:rFonts w:hint="default"/>
        <w:lang w:val="es-ES" w:eastAsia="es-ES" w:bidi="es-ES"/>
      </w:rPr>
    </w:lvl>
  </w:abstractNum>
  <w:abstractNum w:abstractNumId="50">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49">
    <w:multiLevelType w:val="hybridMultilevel"/>
    <w:lvl w:ilvl="0">
      <w:start w:val="1"/>
      <w:numFmt w:val="decimal"/>
      <w:lvlText w:val="%1."/>
      <w:lvlJc w:val="left"/>
      <w:pPr>
        <w:ind w:left="47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7"/>
      </w:pPr>
      <w:rPr>
        <w:rFonts w:hint="default"/>
        <w:lang w:val="es-ES" w:eastAsia="es-ES" w:bidi="es-ES"/>
      </w:rPr>
    </w:lvl>
    <w:lvl w:ilvl="2">
      <w:start w:val="0"/>
      <w:numFmt w:val="bullet"/>
      <w:lvlText w:val="•"/>
      <w:lvlJc w:val="left"/>
      <w:pPr>
        <w:ind w:left="2389" w:hanging="227"/>
      </w:pPr>
      <w:rPr>
        <w:rFonts w:hint="default"/>
        <w:lang w:val="es-ES" w:eastAsia="es-ES" w:bidi="es-ES"/>
      </w:rPr>
    </w:lvl>
    <w:lvl w:ilvl="3">
      <w:start w:val="0"/>
      <w:numFmt w:val="bullet"/>
      <w:lvlText w:val="•"/>
      <w:lvlJc w:val="left"/>
      <w:pPr>
        <w:ind w:left="3343" w:hanging="227"/>
      </w:pPr>
      <w:rPr>
        <w:rFonts w:hint="default"/>
        <w:lang w:val="es-ES" w:eastAsia="es-ES" w:bidi="es-ES"/>
      </w:rPr>
    </w:lvl>
    <w:lvl w:ilvl="4">
      <w:start w:val="0"/>
      <w:numFmt w:val="bullet"/>
      <w:lvlText w:val="•"/>
      <w:lvlJc w:val="left"/>
      <w:pPr>
        <w:ind w:left="4298" w:hanging="227"/>
      </w:pPr>
      <w:rPr>
        <w:rFonts w:hint="default"/>
        <w:lang w:val="es-ES" w:eastAsia="es-ES" w:bidi="es-ES"/>
      </w:rPr>
    </w:lvl>
    <w:lvl w:ilvl="5">
      <w:start w:val="0"/>
      <w:numFmt w:val="bullet"/>
      <w:lvlText w:val="•"/>
      <w:lvlJc w:val="left"/>
      <w:pPr>
        <w:ind w:left="5252" w:hanging="227"/>
      </w:pPr>
      <w:rPr>
        <w:rFonts w:hint="default"/>
        <w:lang w:val="es-ES" w:eastAsia="es-ES" w:bidi="es-ES"/>
      </w:rPr>
    </w:lvl>
    <w:lvl w:ilvl="6">
      <w:start w:val="0"/>
      <w:numFmt w:val="bullet"/>
      <w:lvlText w:val="•"/>
      <w:lvlJc w:val="left"/>
      <w:pPr>
        <w:ind w:left="6207" w:hanging="227"/>
      </w:pPr>
      <w:rPr>
        <w:rFonts w:hint="default"/>
        <w:lang w:val="es-ES" w:eastAsia="es-ES" w:bidi="es-ES"/>
      </w:rPr>
    </w:lvl>
    <w:lvl w:ilvl="7">
      <w:start w:val="0"/>
      <w:numFmt w:val="bullet"/>
      <w:lvlText w:val="•"/>
      <w:lvlJc w:val="left"/>
      <w:pPr>
        <w:ind w:left="7161" w:hanging="227"/>
      </w:pPr>
      <w:rPr>
        <w:rFonts w:hint="default"/>
        <w:lang w:val="es-ES" w:eastAsia="es-ES" w:bidi="es-ES"/>
      </w:rPr>
    </w:lvl>
    <w:lvl w:ilvl="8">
      <w:start w:val="0"/>
      <w:numFmt w:val="bullet"/>
      <w:lvlText w:val="•"/>
      <w:lvlJc w:val="left"/>
      <w:pPr>
        <w:ind w:left="8116" w:hanging="227"/>
      </w:pPr>
      <w:rPr>
        <w:rFonts w:hint="default"/>
        <w:lang w:val="es-ES" w:eastAsia="es-ES" w:bidi="es-ES"/>
      </w:rPr>
    </w:lvl>
  </w:abstractNum>
  <w:abstractNum w:abstractNumId="48">
    <w:multiLevelType w:val="hybridMultilevel"/>
    <w:lvl w:ilvl="0">
      <w:start w:val="1"/>
      <w:numFmt w:val="lowerLetter"/>
      <w:lvlText w:val="%1)"/>
      <w:lvlJc w:val="left"/>
      <w:pPr>
        <w:ind w:left="474" w:hanging="25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8"/>
      </w:pPr>
      <w:rPr>
        <w:rFonts w:hint="default"/>
        <w:lang w:val="es-ES" w:eastAsia="es-ES" w:bidi="es-ES"/>
      </w:rPr>
    </w:lvl>
    <w:lvl w:ilvl="2">
      <w:start w:val="0"/>
      <w:numFmt w:val="bullet"/>
      <w:lvlText w:val="•"/>
      <w:lvlJc w:val="left"/>
      <w:pPr>
        <w:ind w:left="2389" w:hanging="258"/>
      </w:pPr>
      <w:rPr>
        <w:rFonts w:hint="default"/>
        <w:lang w:val="es-ES" w:eastAsia="es-ES" w:bidi="es-ES"/>
      </w:rPr>
    </w:lvl>
    <w:lvl w:ilvl="3">
      <w:start w:val="0"/>
      <w:numFmt w:val="bullet"/>
      <w:lvlText w:val="•"/>
      <w:lvlJc w:val="left"/>
      <w:pPr>
        <w:ind w:left="3343" w:hanging="258"/>
      </w:pPr>
      <w:rPr>
        <w:rFonts w:hint="default"/>
        <w:lang w:val="es-ES" w:eastAsia="es-ES" w:bidi="es-ES"/>
      </w:rPr>
    </w:lvl>
    <w:lvl w:ilvl="4">
      <w:start w:val="0"/>
      <w:numFmt w:val="bullet"/>
      <w:lvlText w:val="•"/>
      <w:lvlJc w:val="left"/>
      <w:pPr>
        <w:ind w:left="4298" w:hanging="258"/>
      </w:pPr>
      <w:rPr>
        <w:rFonts w:hint="default"/>
        <w:lang w:val="es-ES" w:eastAsia="es-ES" w:bidi="es-ES"/>
      </w:rPr>
    </w:lvl>
    <w:lvl w:ilvl="5">
      <w:start w:val="0"/>
      <w:numFmt w:val="bullet"/>
      <w:lvlText w:val="•"/>
      <w:lvlJc w:val="left"/>
      <w:pPr>
        <w:ind w:left="5252" w:hanging="258"/>
      </w:pPr>
      <w:rPr>
        <w:rFonts w:hint="default"/>
        <w:lang w:val="es-ES" w:eastAsia="es-ES" w:bidi="es-ES"/>
      </w:rPr>
    </w:lvl>
    <w:lvl w:ilvl="6">
      <w:start w:val="0"/>
      <w:numFmt w:val="bullet"/>
      <w:lvlText w:val="•"/>
      <w:lvlJc w:val="left"/>
      <w:pPr>
        <w:ind w:left="6207" w:hanging="258"/>
      </w:pPr>
      <w:rPr>
        <w:rFonts w:hint="default"/>
        <w:lang w:val="es-ES" w:eastAsia="es-ES" w:bidi="es-ES"/>
      </w:rPr>
    </w:lvl>
    <w:lvl w:ilvl="7">
      <w:start w:val="0"/>
      <w:numFmt w:val="bullet"/>
      <w:lvlText w:val="•"/>
      <w:lvlJc w:val="left"/>
      <w:pPr>
        <w:ind w:left="7161" w:hanging="258"/>
      </w:pPr>
      <w:rPr>
        <w:rFonts w:hint="default"/>
        <w:lang w:val="es-ES" w:eastAsia="es-ES" w:bidi="es-ES"/>
      </w:rPr>
    </w:lvl>
    <w:lvl w:ilvl="8">
      <w:start w:val="0"/>
      <w:numFmt w:val="bullet"/>
      <w:lvlText w:val="•"/>
      <w:lvlJc w:val="left"/>
      <w:pPr>
        <w:ind w:left="8116" w:hanging="258"/>
      </w:pPr>
      <w:rPr>
        <w:rFonts w:hint="default"/>
        <w:lang w:val="es-ES" w:eastAsia="es-ES" w:bidi="es-ES"/>
      </w:rPr>
    </w:lvl>
  </w:abstractNum>
  <w:abstractNum w:abstractNumId="47">
    <w:multiLevelType w:val="hybridMultilevel"/>
    <w:lvl w:ilvl="0">
      <w:start w:val="1"/>
      <w:numFmt w:val="decimal"/>
      <w:lvlText w:val="%1."/>
      <w:lvlJc w:val="left"/>
      <w:pPr>
        <w:ind w:left="474" w:hanging="28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6"/>
      </w:pPr>
      <w:rPr>
        <w:rFonts w:hint="default"/>
        <w:lang w:val="es-ES" w:eastAsia="es-ES" w:bidi="es-ES"/>
      </w:rPr>
    </w:lvl>
    <w:lvl w:ilvl="2">
      <w:start w:val="0"/>
      <w:numFmt w:val="bullet"/>
      <w:lvlText w:val="•"/>
      <w:lvlJc w:val="left"/>
      <w:pPr>
        <w:ind w:left="2389" w:hanging="286"/>
      </w:pPr>
      <w:rPr>
        <w:rFonts w:hint="default"/>
        <w:lang w:val="es-ES" w:eastAsia="es-ES" w:bidi="es-ES"/>
      </w:rPr>
    </w:lvl>
    <w:lvl w:ilvl="3">
      <w:start w:val="0"/>
      <w:numFmt w:val="bullet"/>
      <w:lvlText w:val="•"/>
      <w:lvlJc w:val="left"/>
      <w:pPr>
        <w:ind w:left="3343" w:hanging="286"/>
      </w:pPr>
      <w:rPr>
        <w:rFonts w:hint="default"/>
        <w:lang w:val="es-ES" w:eastAsia="es-ES" w:bidi="es-ES"/>
      </w:rPr>
    </w:lvl>
    <w:lvl w:ilvl="4">
      <w:start w:val="0"/>
      <w:numFmt w:val="bullet"/>
      <w:lvlText w:val="•"/>
      <w:lvlJc w:val="left"/>
      <w:pPr>
        <w:ind w:left="4298" w:hanging="286"/>
      </w:pPr>
      <w:rPr>
        <w:rFonts w:hint="default"/>
        <w:lang w:val="es-ES" w:eastAsia="es-ES" w:bidi="es-ES"/>
      </w:rPr>
    </w:lvl>
    <w:lvl w:ilvl="5">
      <w:start w:val="0"/>
      <w:numFmt w:val="bullet"/>
      <w:lvlText w:val="•"/>
      <w:lvlJc w:val="left"/>
      <w:pPr>
        <w:ind w:left="5252" w:hanging="286"/>
      </w:pPr>
      <w:rPr>
        <w:rFonts w:hint="default"/>
        <w:lang w:val="es-ES" w:eastAsia="es-ES" w:bidi="es-ES"/>
      </w:rPr>
    </w:lvl>
    <w:lvl w:ilvl="6">
      <w:start w:val="0"/>
      <w:numFmt w:val="bullet"/>
      <w:lvlText w:val="•"/>
      <w:lvlJc w:val="left"/>
      <w:pPr>
        <w:ind w:left="6207" w:hanging="286"/>
      </w:pPr>
      <w:rPr>
        <w:rFonts w:hint="default"/>
        <w:lang w:val="es-ES" w:eastAsia="es-ES" w:bidi="es-ES"/>
      </w:rPr>
    </w:lvl>
    <w:lvl w:ilvl="7">
      <w:start w:val="0"/>
      <w:numFmt w:val="bullet"/>
      <w:lvlText w:val="•"/>
      <w:lvlJc w:val="left"/>
      <w:pPr>
        <w:ind w:left="7161" w:hanging="286"/>
      </w:pPr>
      <w:rPr>
        <w:rFonts w:hint="default"/>
        <w:lang w:val="es-ES" w:eastAsia="es-ES" w:bidi="es-ES"/>
      </w:rPr>
    </w:lvl>
    <w:lvl w:ilvl="8">
      <w:start w:val="0"/>
      <w:numFmt w:val="bullet"/>
      <w:lvlText w:val="•"/>
      <w:lvlJc w:val="left"/>
      <w:pPr>
        <w:ind w:left="8116" w:hanging="286"/>
      </w:pPr>
      <w:rPr>
        <w:rFonts w:hint="default"/>
        <w:lang w:val="es-ES" w:eastAsia="es-ES" w:bidi="es-ES"/>
      </w:rPr>
    </w:lvl>
  </w:abstractNum>
  <w:abstractNum w:abstractNumId="46">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45">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44">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43">
    <w:multiLevelType w:val="hybridMultilevel"/>
    <w:lvl w:ilvl="0">
      <w:start w:val="1"/>
      <w:numFmt w:val="decimal"/>
      <w:lvlText w:val="%1."/>
      <w:lvlJc w:val="left"/>
      <w:pPr>
        <w:ind w:left="474" w:hanging="28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9"/>
      </w:pPr>
      <w:rPr>
        <w:rFonts w:hint="default"/>
        <w:lang w:val="es-ES" w:eastAsia="es-ES" w:bidi="es-ES"/>
      </w:rPr>
    </w:lvl>
    <w:lvl w:ilvl="2">
      <w:start w:val="0"/>
      <w:numFmt w:val="bullet"/>
      <w:lvlText w:val="•"/>
      <w:lvlJc w:val="left"/>
      <w:pPr>
        <w:ind w:left="2389" w:hanging="289"/>
      </w:pPr>
      <w:rPr>
        <w:rFonts w:hint="default"/>
        <w:lang w:val="es-ES" w:eastAsia="es-ES" w:bidi="es-ES"/>
      </w:rPr>
    </w:lvl>
    <w:lvl w:ilvl="3">
      <w:start w:val="0"/>
      <w:numFmt w:val="bullet"/>
      <w:lvlText w:val="•"/>
      <w:lvlJc w:val="left"/>
      <w:pPr>
        <w:ind w:left="3343" w:hanging="289"/>
      </w:pPr>
      <w:rPr>
        <w:rFonts w:hint="default"/>
        <w:lang w:val="es-ES" w:eastAsia="es-ES" w:bidi="es-ES"/>
      </w:rPr>
    </w:lvl>
    <w:lvl w:ilvl="4">
      <w:start w:val="0"/>
      <w:numFmt w:val="bullet"/>
      <w:lvlText w:val="•"/>
      <w:lvlJc w:val="left"/>
      <w:pPr>
        <w:ind w:left="4298" w:hanging="289"/>
      </w:pPr>
      <w:rPr>
        <w:rFonts w:hint="default"/>
        <w:lang w:val="es-ES" w:eastAsia="es-ES" w:bidi="es-ES"/>
      </w:rPr>
    </w:lvl>
    <w:lvl w:ilvl="5">
      <w:start w:val="0"/>
      <w:numFmt w:val="bullet"/>
      <w:lvlText w:val="•"/>
      <w:lvlJc w:val="left"/>
      <w:pPr>
        <w:ind w:left="5252" w:hanging="289"/>
      </w:pPr>
      <w:rPr>
        <w:rFonts w:hint="default"/>
        <w:lang w:val="es-ES" w:eastAsia="es-ES" w:bidi="es-ES"/>
      </w:rPr>
    </w:lvl>
    <w:lvl w:ilvl="6">
      <w:start w:val="0"/>
      <w:numFmt w:val="bullet"/>
      <w:lvlText w:val="•"/>
      <w:lvlJc w:val="left"/>
      <w:pPr>
        <w:ind w:left="6207" w:hanging="289"/>
      </w:pPr>
      <w:rPr>
        <w:rFonts w:hint="default"/>
        <w:lang w:val="es-ES" w:eastAsia="es-ES" w:bidi="es-ES"/>
      </w:rPr>
    </w:lvl>
    <w:lvl w:ilvl="7">
      <w:start w:val="0"/>
      <w:numFmt w:val="bullet"/>
      <w:lvlText w:val="•"/>
      <w:lvlJc w:val="left"/>
      <w:pPr>
        <w:ind w:left="7161" w:hanging="289"/>
      </w:pPr>
      <w:rPr>
        <w:rFonts w:hint="default"/>
        <w:lang w:val="es-ES" w:eastAsia="es-ES" w:bidi="es-ES"/>
      </w:rPr>
    </w:lvl>
    <w:lvl w:ilvl="8">
      <w:start w:val="0"/>
      <w:numFmt w:val="bullet"/>
      <w:lvlText w:val="•"/>
      <w:lvlJc w:val="left"/>
      <w:pPr>
        <w:ind w:left="8116" w:hanging="289"/>
      </w:pPr>
      <w:rPr>
        <w:rFonts w:hint="default"/>
        <w:lang w:val="es-ES" w:eastAsia="es-ES" w:bidi="es-ES"/>
      </w:rPr>
    </w:lvl>
  </w:abstractNum>
  <w:abstractNum w:abstractNumId="42">
    <w:multiLevelType w:val="hybridMultilevel"/>
    <w:lvl w:ilvl="0">
      <w:start w:val="2"/>
      <w:numFmt w:val="decimal"/>
      <w:lvlText w:val="%1."/>
      <w:lvlJc w:val="left"/>
      <w:pPr>
        <w:ind w:left="474" w:hanging="28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4"/>
      </w:pPr>
      <w:rPr>
        <w:rFonts w:hint="default"/>
        <w:lang w:val="es-ES" w:eastAsia="es-ES" w:bidi="es-ES"/>
      </w:rPr>
    </w:lvl>
    <w:lvl w:ilvl="2">
      <w:start w:val="0"/>
      <w:numFmt w:val="bullet"/>
      <w:lvlText w:val="•"/>
      <w:lvlJc w:val="left"/>
      <w:pPr>
        <w:ind w:left="2389" w:hanging="284"/>
      </w:pPr>
      <w:rPr>
        <w:rFonts w:hint="default"/>
        <w:lang w:val="es-ES" w:eastAsia="es-ES" w:bidi="es-ES"/>
      </w:rPr>
    </w:lvl>
    <w:lvl w:ilvl="3">
      <w:start w:val="0"/>
      <w:numFmt w:val="bullet"/>
      <w:lvlText w:val="•"/>
      <w:lvlJc w:val="left"/>
      <w:pPr>
        <w:ind w:left="3343" w:hanging="284"/>
      </w:pPr>
      <w:rPr>
        <w:rFonts w:hint="default"/>
        <w:lang w:val="es-ES" w:eastAsia="es-ES" w:bidi="es-ES"/>
      </w:rPr>
    </w:lvl>
    <w:lvl w:ilvl="4">
      <w:start w:val="0"/>
      <w:numFmt w:val="bullet"/>
      <w:lvlText w:val="•"/>
      <w:lvlJc w:val="left"/>
      <w:pPr>
        <w:ind w:left="4298" w:hanging="284"/>
      </w:pPr>
      <w:rPr>
        <w:rFonts w:hint="default"/>
        <w:lang w:val="es-ES" w:eastAsia="es-ES" w:bidi="es-ES"/>
      </w:rPr>
    </w:lvl>
    <w:lvl w:ilvl="5">
      <w:start w:val="0"/>
      <w:numFmt w:val="bullet"/>
      <w:lvlText w:val="•"/>
      <w:lvlJc w:val="left"/>
      <w:pPr>
        <w:ind w:left="5252" w:hanging="284"/>
      </w:pPr>
      <w:rPr>
        <w:rFonts w:hint="default"/>
        <w:lang w:val="es-ES" w:eastAsia="es-ES" w:bidi="es-ES"/>
      </w:rPr>
    </w:lvl>
    <w:lvl w:ilvl="6">
      <w:start w:val="0"/>
      <w:numFmt w:val="bullet"/>
      <w:lvlText w:val="•"/>
      <w:lvlJc w:val="left"/>
      <w:pPr>
        <w:ind w:left="6207" w:hanging="284"/>
      </w:pPr>
      <w:rPr>
        <w:rFonts w:hint="default"/>
        <w:lang w:val="es-ES" w:eastAsia="es-ES" w:bidi="es-ES"/>
      </w:rPr>
    </w:lvl>
    <w:lvl w:ilvl="7">
      <w:start w:val="0"/>
      <w:numFmt w:val="bullet"/>
      <w:lvlText w:val="•"/>
      <w:lvlJc w:val="left"/>
      <w:pPr>
        <w:ind w:left="7161" w:hanging="284"/>
      </w:pPr>
      <w:rPr>
        <w:rFonts w:hint="default"/>
        <w:lang w:val="es-ES" w:eastAsia="es-ES" w:bidi="es-ES"/>
      </w:rPr>
    </w:lvl>
    <w:lvl w:ilvl="8">
      <w:start w:val="0"/>
      <w:numFmt w:val="bullet"/>
      <w:lvlText w:val="•"/>
      <w:lvlJc w:val="left"/>
      <w:pPr>
        <w:ind w:left="8116" w:hanging="284"/>
      </w:pPr>
      <w:rPr>
        <w:rFonts w:hint="default"/>
        <w:lang w:val="es-ES" w:eastAsia="es-ES" w:bidi="es-ES"/>
      </w:rPr>
    </w:lvl>
  </w:abstractNum>
  <w:abstractNum w:abstractNumId="41">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40">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39">
    <w:multiLevelType w:val="hybridMultilevel"/>
    <w:lvl w:ilvl="0">
      <w:start w:val="1"/>
      <w:numFmt w:val="decimal"/>
      <w:lvlText w:val="%1."/>
      <w:lvlJc w:val="left"/>
      <w:pPr>
        <w:ind w:left="474" w:hanging="22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9"/>
      </w:pPr>
      <w:rPr>
        <w:rFonts w:hint="default"/>
        <w:lang w:val="es-ES" w:eastAsia="es-ES" w:bidi="es-ES"/>
      </w:rPr>
    </w:lvl>
    <w:lvl w:ilvl="2">
      <w:start w:val="0"/>
      <w:numFmt w:val="bullet"/>
      <w:lvlText w:val="•"/>
      <w:lvlJc w:val="left"/>
      <w:pPr>
        <w:ind w:left="2389" w:hanging="229"/>
      </w:pPr>
      <w:rPr>
        <w:rFonts w:hint="default"/>
        <w:lang w:val="es-ES" w:eastAsia="es-ES" w:bidi="es-ES"/>
      </w:rPr>
    </w:lvl>
    <w:lvl w:ilvl="3">
      <w:start w:val="0"/>
      <w:numFmt w:val="bullet"/>
      <w:lvlText w:val="•"/>
      <w:lvlJc w:val="left"/>
      <w:pPr>
        <w:ind w:left="3343" w:hanging="229"/>
      </w:pPr>
      <w:rPr>
        <w:rFonts w:hint="default"/>
        <w:lang w:val="es-ES" w:eastAsia="es-ES" w:bidi="es-ES"/>
      </w:rPr>
    </w:lvl>
    <w:lvl w:ilvl="4">
      <w:start w:val="0"/>
      <w:numFmt w:val="bullet"/>
      <w:lvlText w:val="•"/>
      <w:lvlJc w:val="left"/>
      <w:pPr>
        <w:ind w:left="4298" w:hanging="229"/>
      </w:pPr>
      <w:rPr>
        <w:rFonts w:hint="default"/>
        <w:lang w:val="es-ES" w:eastAsia="es-ES" w:bidi="es-ES"/>
      </w:rPr>
    </w:lvl>
    <w:lvl w:ilvl="5">
      <w:start w:val="0"/>
      <w:numFmt w:val="bullet"/>
      <w:lvlText w:val="•"/>
      <w:lvlJc w:val="left"/>
      <w:pPr>
        <w:ind w:left="5252" w:hanging="229"/>
      </w:pPr>
      <w:rPr>
        <w:rFonts w:hint="default"/>
        <w:lang w:val="es-ES" w:eastAsia="es-ES" w:bidi="es-ES"/>
      </w:rPr>
    </w:lvl>
    <w:lvl w:ilvl="6">
      <w:start w:val="0"/>
      <w:numFmt w:val="bullet"/>
      <w:lvlText w:val="•"/>
      <w:lvlJc w:val="left"/>
      <w:pPr>
        <w:ind w:left="6207" w:hanging="229"/>
      </w:pPr>
      <w:rPr>
        <w:rFonts w:hint="default"/>
        <w:lang w:val="es-ES" w:eastAsia="es-ES" w:bidi="es-ES"/>
      </w:rPr>
    </w:lvl>
    <w:lvl w:ilvl="7">
      <w:start w:val="0"/>
      <w:numFmt w:val="bullet"/>
      <w:lvlText w:val="•"/>
      <w:lvlJc w:val="left"/>
      <w:pPr>
        <w:ind w:left="7161" w:hanging="229"/>
      </w:pPr>
      <w:rPr>
        <w:rFonts w:hint="default"/>
        <w:lang w:val="es-ES" w:eastAsia="es-ES" w:bidi="es-ES"/>
      </w:rPr>
    </w:lvl>
    <w:lvl w:ilvl="8">
      <w:start w:val="0"/>
      <w:numFmt w:val="bullet"/>
      <w:lvlText w:val="•"/>
      <w:lvlJc w:val="left"/>
      <w:pPr>
        <w:ind w:left="8116" w:hanging="229"/>
      </w:pPr>
      <w:rPr>
        <w:rFonts w:hint="default"/>
        <w:lang w:val="es-ES" w:eastAsia="es-ES" w:bidi="es-ES"/>
      </w:rPr>
    </w:lvl>
  </w:abstractNum>
  <w:abstractNum w:abstractNumId="38">
    <w:multiLevelType w:val="hybridMultilevel"/>
    <w:lvl w:ilvl="0">
      <w:start w:val="1"/>
      <w:numFmt w:val="decimal"/>
      <w:lvlText w:val="%1."/>
      <w:lvlJc w:val="left"/>
      <w:pPr>
        <w:ind w:left="982"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884" w:hanging="168"/>
      </w:pPr>
      <w:rPr>
        <w:rFonts w:hint="default"/>
        <w:lang w:val="es-ES" w:eastAsia="es-ES" w:bidi="es-ES"/>
      </w:rPr>
    </w:lvl>
    <w:lvl w:ilvl="2">
      <w:start w:val="0"/>
      <w:numFmt w:val="bullet"/>
      <w:lvlText w:val="•"/>
      <w:lvlJc w:val="left"/>
      <w:pPr>
        <w:ind w:left="2789" w:hanging="168"/>
      </w:pPr>
      <w:rPr>
        <w:rFonts w:hint="default"/>
        <w:lang w:val="es-ES" w:eastAsia="es-ES" w:bidi="es-ES"/>
      </w:rPr>
    </w:lvl>
    <w:lvl w:ilvl="3">
      <w:start w:val="0"/>
      <w:numFmt w:val="bullet"/>
      <w:lvlText w:val="•"/>
      <w:lvlJc w:val="left"/>
      <w:pPr>
        <w:ind w:left="3693" w:hanging="168"/>
      </w:pPr>
      <w:rPr>
        <w:rFonts w:hint="default"/>
        <w:lang w:val="es-ES" w:eastAsia="es-ES" w:bidi="es-ES"/>
      </w:rPr>
    </w:lvl>
    <w:lvl w:ilvl="4">
      <w:start w:val="0"/>
      <w:numFmt w:val="bullet"/>
      <w:lvlText w:val="•"/>
      <w:lvlJc w:val="left"/>
      <w:pPr>
        <w:ind w:left="4598" w:hanging="168"/>
      </w:pPr>
      <w:rPr>
        <w:rFonts w:hint="default"/>
        <w:lang w:val="es-ES" w:eastAsia="es-ES" w:bidi="es-ES"/>
      </w:rPr>
    </w:lvl>
    <w:lvl w:ilvl="5">
      <w:start w:val="0"/>
      <w:numFmt w:val="bullet"/>
      <w:lvlText w:val="•"/>
      <w:lvlJc w:val="left"/>
      <w:pPr>
        <w:ind w:left="5502" w:hanging="168"/>
      </w:pPr>
      <w:rPr>
        <w:rFonts w:hint="default"/>
        <w:lang w:val="es-ES" w:eastAsia="es-ES" w:bidi="es-ES"/>
      </w:rPr>
    </w:lvl>
    <w:lvl w:ilvl="6">
      <w:start w:val="0"/>
      <w:numFmt w:val="bullet"/>
      <w:lvlText w:val="•"/>
      <w:lvlJc w:val="left"/>
      <w:pPr>
        <w:ind w:left="6407" w:hanging="168"/>
      </w:pPr>
      <w:rPr>
        <w:rFonts w:hint="default"/>
        <w:lang w:val="es-ES" w:eastAsia="es-ES" w:bidi="es-ES"/>
      </w:rPr>
    </w:lvl>
    <w:lvl w:ilvl="7">
      <w:start w:val="0"/>
      <w:numFmt w:val="bullet"/>
      <w:lvlText w:val="•"/>
      <w:lvlJc w:val="left"/>
      <w:pPr>
        <w:ind w:left="7311" w:hanging="168"/>
      </w:pPr>
      <w:rPr>
        <w:rFonts w:hint="default"/>
        <w:lang w:val="es-ES" w:eastAsia="es-ES" w:bidi="es-ES"/>
      </w:rPr>
    </w:lvl>
    <w:lvl w:ilvl="8">
      <w:start w:val="0"/>
      <w:numFmt w:val="bullet"/>
      <w:lvlText w:val="•"/>
      <w:lvlJc w:val="left"/>
      <w:pPr>
        <w:ind w:left="8216" w:hanging="168"/>
      </w:pPr>
      <w:rPr>
        <w:rFonts w:hint="default"/>
        <w:lang w:val="es-ES" w:eastAsia="es-ES" w:bidi="es-ES"/>
      </w:rPr>
    </w:lvl>
  </w:abstractNum>
  <w:abstractNum w:abstractNumId="37">
    <w:multiLevelType w:val="hybridMultilevel"/>
    <w:lvl w:ilvl="0">
      <w:start w:val="1"/>
      <w:numFmt w:val="lowerLetter"/>
      <w:lvlText w:val="%1)"/>
      <w:lvlJc w:val="left"/>
      <w:pPr>
        <w:ind w:left="474" w:hanging="266"/>
        <w:jc w:val="left"/>
      </w:pPr>
      <w:rPr>
        <w:rFonts w:hint="default" w:ascii="Arial" w:hAnsi="Arial" w:eastAsia="Arial" w:cs="Arial"/>
        <w:spacing w:val="-23"/>
        <w:w w:val="100"/>
        <w:sz w:val="20"/>
        <w:szCs w:val="20"/>
        <w:lang w:val="es-ES" w:eastAsia="es-ES" w:bidi="es-ES"/>
      </w:rPr>
    </w:lvl>
    <w:lvl w:ilvl="1">
      <w:start w:val="0"/>
      <w:numFmt w:val="bullet"/>
      <w:lvlText w:val="•"/>
      <w:lvlJc w:val="left"/>
      <w:pPr>
        <w:ind w:left="1434" w:hanging="266"/>
      </w:pPr>
      <w:rPr>
        <w:rFonts w:hint="default"/>
        <w:lang w:val="es-ES" w:eastAsia="es-ES" w:bidi="es-ES"/>
      </w:rPr>
    </w:lvl>
    <w:lvl w:ilvl="2">
      <w:start w:val="0"/>
      <w:numFmt w:val="bullet"/>
      <w:lvlText w:val="•"/>
      <w:lvlJc w:val="left"/>
      <w:pPr>
        <w:ind w:left="2389" w:hanging="266"/>
      </w:pPr>
      <w:rPr>
        <w:rFonts w:hint="default"/>
        <w:lang w:val="es-ES" w:eastAsia="es-ES" w:bidi="es-ES"/>
      </w:rPr>
    </w:lvl>
    <w:lvl w:ilvl="3">
      <w:start w:val="0"/>
      <w:numFmt w:val="bullet"/>
      <w:lvlText w:val="•"/>
      <w:lvlJc w:val="left"/>
      <w:pPr>
        <w:ind w:left="3343" w:hanging="266"/>
      </w:pPr>
      <w:rPr>
        <w:rFonts w:hint="default"/>
        <w:lang w:val="es-ES" w:eastAsia="es-ES" w:bidi="es-ES"/>
      </w:rPr>
    </w:lvl>
    <w:lvl w:ilvl="4">
      <w:start w:val="0"/>
      <w:numFmt w:val="bullet"/>
      <w:lvlText w:val="•"/>
      <w:lvlJc w:val="left"/>
      <w:pPr>
        <w:ind w:left="4298" w:hanging="266"/>
      </w:pPr>
      <w:rPr>
        <w:rFonts w:hint="default"/>
        <w:lang w:val="es-ES" w:eastAsia="es-ES" w:bidi="es-ES"/>
      </w:rPr>
    </w:lvl>
    <w:lvl w:ilvl="5">
      <w:start w:val="0"/>
      <w:numFmt w:val="bullet"/>
      <w:lvlText w:val="•"/>
      <w:lvlJc w:val="left"/>
      <w:pPr>
        <w:ind w:left="5252" w:hanging="266"/>
      </w:pPr>
      <w:rPr>
        <w:rFonts w:hint="default"/>
        <w:lang w:val="es-ES" w:eastAsia="es-ES" w:bidi="es-ES"/>
      </w:rPr>
    </w:lvl>
    <w:lvl w:ilvl="6">
      <w:start w:val="0"/>
      <w:numFmt w:val="bullet"/>
      <w:lvlText w:val="•"/>
      <w:lvlJc w:val="left"/>
      <w:pPr>
        <w:ind w:left="6207" w:hanging="266"/>
      </w:pPr>
      <w:rPr>
        <w:rFonts w:hint="default"/>
        <w:lang w:val="es-ES" w:eastAsia="es-ES" w:bidi="es-ES"/>
      </w:rPr>
    </w:lvl>
    <w:lvl w:ilvl="7">
      <w:start w:val="0"/>
      <w:numFmt w:val="bullet"/>
      <w:lvlText w:val="•"/>
      <w:lvlJc w:val="left"/>
      <w:pPr>
        <w:ind w:left="7161" w:hanging="266"/>
      </w:pPr>
      <w:rPr>
        <w:rFonts w:hint="default"/>
        <w:lang w:val="es-ES" w:eastAsia="es-ES" w:bidi="es-ES"/>
      </w:rPr>
    </w:lvl>
    <w:lvl w:ilvl="8">
      <w:start w:val="0"/>
      <w:numFmt w:val="bullet"/>
      <w:lvlText w:val="•"/>
      <w:lvlJc w:val="left"/>
      <w:pPr>
        <w:ind w:left="8116" w:hanging="266"/>
      </w:pPr>
      <w:rPr>
        <w:rFonts w:hint="default"/>
        <w:lang w:val="es-ES" w:eastAsia="es-ES" w:bidi="es-ES"/>
      </w:rPr>
    </w:lvl>
  </w:abstractNum>
  <w:abstractNum w:abstractNumId="36">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35">
    <w:multiLevelType w:val="hybridMultilevel"/>
    <w:lvl w:ilvl="0">
      <w:start w:val="1"/>
      <w:numFmt w:val="decimal"/>
      <w:lvlText w:val="%1."/>
      <w:lvlJc w:val="left"/>
      <w:pPr>
        <w:ind w:left="474" w:hanging="23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0"/>
      </w:pPr>
      <w:rPr>
        <w:rFonts w:hint="default"/>
        <w:lang w:val="es-ES" w:eastAsia="es-ES" w:bidi="es-ES"/>
      </w:rPr>
    </w:lvl>
    <w:lvl w:ilvl="2">
      <w:start w:val="0"/>
      <w:numFmt w:val="bullet"/>
      <w:lvlText w:val="•"/>
      <w:lvlJc w:val="left"/>
      <w:pPr>
        <w:ind w:left="2389" w:hanging="230"/>
      </w:pPr>
      <w:rPr>
        <w:rFonts w:hint="default"/>
        <w:lang w:val="es-ES" w:eastAsia="es-ES" w:bidi="es-ES"/>
      </w:rPr>
    </w:lvl>
    <w:lvl w:ilvl="3">
      <w:start w:val="0"/>
      <w:numFmt w:val="bullet"/>
      <w:lvlText w:val="•"/>
      <w:lvlJc w:val="left"/>
      <w:pPr>
        <w:ind w:left="3343" w:hanging="230"/>
      </w:pPr>
      <w:rPr>
        <w:rFonts w:hint="default"/>
        <w:lang w:val="es-ES" w:eastAsia="es-ES" w:bidi="es-ES"/>
      </w:rPr>
    </w:lvl>
    <w:lvl w:ilvl="4">
      <w:start w:val="0"/>
      <w:numFmt w:val="bullet"/>
      <w:lvlText w:val="•"/>
      <w:lvlJc w:val="left"/>
      <w:pPr>
        <w:ind w:left="4298" w:hanging="230"/>
      </w:pPr>
      <w:rPr>
        <w:rFonts w:hint="default"/>
        <w:lang w:val="es-ES" w:eastAsia="es-ES" w:bidi="es-ES"/>
      </w:rPr>
    </w:lvl>
    <w:lvl w:ilvl="5">
      <w:start w:val="0"/>
      <w:numFmt w:val="bullet"/>
      <w:lvlText w:val="•"/>
      <w:lvlJc w:val="left"/>
      <w:pPr>
        <w:ind w:left="5252" w:hanging="230"/>
      </w:pPr>
      <w:rPr>
        <w:rFonts w:hint="default"/>
        <w:lang w:val="es-ES" w:eastAsia="es-ES" w:bidi="es-ES"/>
      </w:rPr>
    </w:lvl>
    <w:lvl w:ilvl="6">
      <w:start w:val="0"/>
      <w:numFmt w:val="bullet"/>
      <w:lvlText w:val="•"/>
      <w:lvlJc w:val="left"/>
      <w:pPr>
        <w:ind w:left="6207" w:hanging="230"/>
      </w:pPr>
      <w:rPr>
        <w:rFonts w:hint="default"/>
        <w:lang w:val="es-ES" w:eastAsia="es-ES" w:bidi="es-ES"/>
      </w:rPr>
    </w:lvl>
    <w:lvl w:ilvl="7">
      <w:start w:val="0"/>
      <w:numFmt w:val="bullet"/>
      <w:lvlText w:val="•"/>
      <w:lvlJc w:val="left"/>
      <w:pPr>
        <w:ind w:left="7161" w:hanging="230"/>
      </w:pPr>
      <w:rPr>
        <w:rFonts w:hint="default"/>
        <w:lang w:val="es-ES" w:eastAsia="es-ES" w:bidi="es-ES"/>
      </w:rPr>
    </w:lvl>
    <w:lvl w:ilvl="8">
      <w:start w:val="0"/>
      <w:numFmt w:val="bullet"/>
      <w:lvlText w:val="•"/>
      <w:lvlJc w:val="left"/>
      <w:pPr>
        <w:ind w:left="8116" w:hanging="230"/>
      </w:pPr>
      <w:rPr>
        <w:rFonts w:hint="default"/>
        <w:lang w:val="es-ES" w:eastAsia="es-ES" w:bidi="es-ES"/>
      </w:rPr>
    </w:lvl>
  </w:abstractNum>
  <w:abstractNum w:abstractNumId="34">
    <w:multiLevelType w:val="hybridMultilevel"/>
    <w:lvl w:ilvl="0">
      <w:start w:val="1"/>
      <w:numFmt w:val="lowerLetter"/>
      <w:lvlText w:val="%1)"/>
      <w:lvlJc w:val="left"/>
      <w:pPr>
        <w:ind w:left="47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7"/>
      </w:pPr>
      <w:rPr>
        <w:rFonts w:hint="default"/>
        <w:lang w:val="es-ES" w:eastAsia="es-ES" w:bidi="es-ES"/>
      </w:rPr>
    </w:lvl>
    <w:lvl w:ilvl="2">
      <w:start w:val="0"/>
      <w:numFmt w:val="bullet"/>
      <w:lvlText w:val="•"/>
      <w:lvlJc w:val="left"/>
      <w:pPr>
        <w:ind w:left="2389" w:hanging="237"/>
      </w:pPr>
      <w:rPr>
        <w:rFonts w:hint="default"/>
        <w:lang w:val="es-ES" w:eastAsia="es-ES" w:bidi="es-ES"/>
      </w:rPr>
    </w:lvl>
    <w:lvl w:ilvl="3">
      <w:start w:val="0"/>
      <w:numFmt w:val="bullet"/>
      <w:lvlText w:val="•"/>
      <w:lvlJc w:val="left"/>
      <w:pPr>
        <w:ind w:left="3343" w:hanging="237"/>
      </w:pPr>
      <w:rPr>
        <w:rFonts w:hint="default"/>
        <w:lang w:val="es-ES" w:eastAsia="es-ES" w:bidi="es-ES"/>
      </w:rPr>
    </w:lvl>
    <w:lvl w:ilvl="4">
      <w:start w:val="0"/>
      <w:numFmt w:val="bullet"/>
      <w:lvlText w:val="•"/>
      <w:lvlJc w:val="left"/>
      <w:pPr>
        <w:ind w:left="4298" w:hanging="237"/>
      </w:pPr>
      <w:rPr>
        <w:rFonts w:hint="default"/>
        <w:lang w:val="es-ES" w:eastAsia="es-ES" w:bidi="es-ES"/>
      </w:rPr>
    </w:lvl>
    <w:lvl w:ilvl="5">
      <w:start w:val="0"/>
      <w:numFmt w:val="bullet"/>
      <w:lvlText w:val="•"/>
      <w:lvlJc w:val="left"/>
      <w:pPr>
        <w:ind w:left="5252" w:hanging="237"/>
      </w:pPr>
      <w:rPr>
        <w:rFonts w:hint="default"/>
        <w:lang w:val="es-ES" w:eastAsia="es-ES" w:bidi="es-ES"/>
      </w:rPr>
    </w:lvl>
    <w:lvl w:ilvl="6">
      <w:start w:val="0"/>
      <w:numFmt w:val="bullet"/>
      <w:lvlText w:val="•"/>
      <w:lvlJc w:val="left"/>
      <w:pPr>
        <w:ind w:left="6207" w:hanging="237"/>
      </w:pPr>
      <w:rPr>
        <w:rFonts w:hint="default"/>
        <w:lang w:val="es-ES" w:eastAsia="es-ES" w:bidi="es-ES"/>
      </w:rPr>
    </w:lvl>
    <w:lvl w:ilvl="7">
      <w:start w:val="0"/>
      <w:numFmt w:val="bullet"/>
      <w:lvlText w:val="•"/>
      <w:lvlJc w:val="left"/>
      <w:pPr>
        <w:ind w:left="7161" w:hanging="237"/>
      </w:pPr>
      <w:rPr>
        <w:rFonts w:hint="default"/>
        <w:lang w:val="es-ES" w:eastAsia="es-ES" w:bidi="es-ES"/>
      </w:rPr>
    </w:lvl>
    <w:lvl w:ilvl="8">
      <w:start w:val="0"/>
      <w:numFmt w:val="bullet"/>
      <w:lvlText w:val="•"/>
      <w:lvlJc w:val="left"/>
      <w:pPr>
        <w:ind w:left="8116" w:hanging="237"/>
      </w:pPr>
      <w:rPr>
        <w:rFonts w:hint="default"/>
        <w:lang w:val="es-ES" w:eastAsia="es-ES" w:bidi="es-ES"/>
      </w:rPr>
    </w:lvl>
  </w:abstractNum>
  <w:abstractNum w:abstractNumId="33">
    <w:multiLevelType w:val="hybridMultilevel"/>
    <w:lvl w:ilvl="0">
      <w:start w:val="1"/>
      <w:numFmt w:val="lowerLetter"/>
      <w:lvlText w:val="%1)"/>
      <w:lvlJc w:val="left"/>
      <w:pPr>
        <w:ind w:left="474" w:hanging="24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5"/>
      </w:pPr>
      <w:rPr>
        <w:rFonts w:hint="default"/>
        <w:lang w:val="es-ES" w:eastAsia="es-ES" w:bidi="es-ES"/>
      </w:rPr>
    </w:lvl>
    <w:lvl w:ilvl="2">
      <w:start w:val="0"/>
      <w:numFmt w:val="bullet"/>
      <w:lvlText w:val="•"/>
      <w:lvlJc w:val="left"/>
      <w:pPr>
        <w:ind w:left="2389" w:hanging="245"/>
      </w:pPr>
      <w:rPr>
        <w:rFonts w:hint="default"/>
        <w:lang w:val="es-ES" w:eastAsia="es-ES" w:bidi="es-ES"/>
      </w:rPr>
    </w:lvl>
    <w:lvl w:ilvl="3">
      <w:start w:val="0"/>
      <w:numFmt w:val="bullet"/>
      <w:lvlText w:val="•"/>
      <w:lvlJc w:val="left"/>
      <w:pPr>
        <w:ind w:left="3343" w:hanging="245"/>
      </w:pPr>
      <w:rPr>
        <w:rFonts w:hint="default"/>
        <w:lang w:val="es-ES" w:eastAsia="es-ES" w:bidi="es-ES"/>
      </w:rPr>
    </w:lvl>
    <w:lvl w:ilvl="4">
      <w:start w:val="0"/>
      <w:numFmt w:val="bullet"/>
      <w:lvlText w:val="•"/>
      <w:lvlJc w:val="left"/>
      <w:pPr>
        <w:ind w:left="4298" w:hanging="245"/>
      </w:pPr>
      <w:rPr>
        <w:rFonts w:hint="default"/>
        <w:lang w:val="es-ES" w:eastAsia="es-ES" w:bidi="es-ES"/>
      </w:rPr>
    </w:lvl>
    <w:lvl w:ilvl="5">
      <w:start w:val="0"/>
      <w:numFmt w:val="bullet"/>
      <w:lvlText w:val="•"/>
      <w:lvlJc w:val="left"/>
      <w:pPr>
        <w:ind w:left="5252" w:hanging="245"/>
      </w:pPr>
      <w:rPr>
        <w:rFonts w:hint="default"/>
        <w:lang w:val="es-ES" w:eastAsia="es-ES" w:bidi="es-ES"/>
      </w:rPr>
    </w:lvl>
    <w:lvl w:ilvl="6">
      <w:start w:val="0"/>
      <w:numFmt w:val="bullet"/>
      <w:lvlText w:val="•"/>
      <w:lvlJc w:val="left"/>
      <w:pPr>
        <w:ind w:left="6207" w:hanging="245"/>
      </w:pPr>
      <w:rPr>
        <w:rFonts w:hint="default"/>
        <w:lang w:val="es-ES" w:eastAsia="es-ES" w:bidi="es-ES"/>
      </w:rPr>
    </w:lvl>
    <w:lvl w:ilvl="7">
      <w:start w:val="0"/>
      <w:numFmt w:val="bullet"/>
      <w:lvlText w:val="•"/>
      <w:lvlJc w:val="left"/>
      <w:pPr>
        <w:ind w:left="7161" w:hanging="245"/>
      </w:pPr>
      <w:rPr>
        <w:rFonts w:hint="default"/>
        <w:lang w:val="es-ES" w:eastAsia="es-ES" w:bidi="es-ES"/>
      </w:rPr>
    </w:lvl>
    <w:lvl w:ilvl="8">
      <w:start w:val="0"/>
      <w:numFmt w:val="bullet"/>
      <w:lvlText w:val="•"/>
      <w:lvlJc w:val="left"/>
      <w:pPr>
        <w:ind w:left="8116" w:hanging="245"/>
      </w:pPr>
      <w:rPr>
        <w:rFonts w:hint="default"/>
        <w:lang w:val="es-ES" w:eastAsia="es-ES" w:bidi="es-ES"/>
      </w:rPr>
    </w:lvl>
  </w:abstractNum>
  <w:abstractNum w:abstractNumId="32">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31">
    <w:multiLevelType w:val="hybridMultilevel"/>
    <w:lvl w:ilvl="0">
      <w:start w:val="1"/>
      <w:numFmt w:val="decimal"/>
      <w:lvlText w:val="%1."/>
      <w:lvlJc w:val="left"/>
      <w:pPr>
        <w:ind w:left="474"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7"/>
      </w:pPr>
      <w:rPr>
        <w:rFonts w:hint="default"/>
        <w:lang w:val="es-ES" w:eastAsia="es-ES" w:bidi="es-ES"/>
      </w:rPr>
    </w:lvl>
    <w:lvl w:ilvl="2">
      <w:start w:val="0"/>
      <w:numFmt w:val="bullet"/>
      <w:lvlText w:val="•"/>
      <w:lvlJc w:val="left"/>
      <w:pPr>
        <w:ind w:left="2389" w:hanging="247"/>
      </w:pPr>
      <w:rPr>
        <w:rFonts w:hint="default"/>
        <w:lang w:val="es-ES" w:eastAsia="es-ES" w:bidi="es-ES"/>
      </w:rPr>
    </w:lvl>
    <w:lvl w:ilvl="3">
      <w:start w:val="0"/>
      <w:numFmt w:val="bullet"/>
      <w:lvlText w:val="•"/>
      <w:lvlJc w:val="left"/>
      <w:pPr>
        <w:ind w:left="3343" w:hanging="247"/>
      </w:pPr>
      <w:rPr>
        <w:rFonts w:hint="default"/>
        <w:lang w:val="es-ES" w:eastAsia="es-ES" w:bidi="es-ES"/>
      </w:rPr>
    </w:lvl>
    <w:lvl w:ilvl="4">
      <w:start w:val="0"/>
      <w:numFmt w:val="bullet"/>
      <w:lvlText w:val="•"/>
      <w:lvlJc w:val="left"/>
      <w:pPr>
        <w:ind w:left="4298" w:hanging="247"/>
      </w:pPr>
      <w:rPr>
        <w:rFonts w:hint="default"/>
        <w:lang w:val="es-ES" w:eastAsia="es-ES" w:bidi="es-ES"/>
      </w:rPr>
    </w:lvl>
    <w:lvl w:ilvl="5">
      <w:start w:val="0"/>
      <w:numFmt w:val="bullet"/>
      <w:lvlText w:val="•"/>
      <w:lvlJc w:val="left"/>
      <w:pPr>
        <w:ind w:left="5252" w:hanging="247"/>
      </w:pPr>
      <w:rPr>
        <w:rFonts w:hint="default"/>
        <w:lang w:val="es-ES" w:eastAsia="es-ES" w:bidi="es-ES"/>
      </w:rPr>
    </w:lvl>
    <w:lvl w:ilvl="6">
      <w:start w:val="0"/>
      <w:numFmt w:val="bullet"/>
      <w:lvlText w:val="•"/>
      <w:lvlJc w:val="left"/>
      <w:pPr>
        <w:ind w:left="6207" w:hanging="247"/>
      </w:pPr>
      <w:rPr>
        <w:rFonts w:hint="default"/>
        <w:lang w:val="es-ES" w:eastAsia="es-ES" w:bidi="es-ES"/>
      </w:rPr>
    </w:lvl>
    <w:lvl w:ilvl="7">
      <w:start w:val="0"/>
      <w:numFmt w:val="bullet"/>
      <w:lvlText w:val="•"/>
      <w:lvlJc w:val="left"/>
      <w:pPr>
        <w:ind w:left="7161" w:hanging="247"/>
      </w:pPr>
      <w:rPr>
        <w:rFonts w:hint="default"/>
        <w:lang w:val="es-ES" w:eastAsia="es-ES" w:bidi="es-ES"/>
      </w:rPr>
    </w:lvl>
    <w:lvl w:ilvl="8">
      <w:start w:val="0"/>
      <w:numFmt w:val="bullet"/>
      <w:lvlText w:val="•"/>
      <w:lvlJc w:val="left"/>
      <w:pPr>
        <w:ind w:left="8116" w:hanging="247"/>
      </w:pPr>
      <w:rPr>
        <w:rFonts w:hint="default"/>
        <w:lang w:val="es-ES" w:eastAsia="es-ES" w:bidi="es-ES"/>
      </w:rPr>
    </w:lvl>
  </w:abstractNum>
  <w:abstractNum w:abstractNumId="30">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29">
    <w:multiLevelType w:val="hybridMultilevel"/>
    <w:lvl w:ilvl="0">
      <w:start w:val="1"/>
      <w:numFmt w:val="decimal"/>
      <w:lvlText w:val="%1."/>
      <w:lvlJc w:val="left"/>
      <w:pPr>
        <w:ind w:left="474" w:hanging="23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8"/>
      </w:pPr>
      <w:rPr>
        <w:rFonts w:hint="default"/>
        <w:lang w:val="es-ES" w:eastAsia="es-ES" w:bidi="es-ES"/>
      </w:rPr>
    </w:lvl>
    <w:lvl w:ilvl="2">
      <w:start w:val="0"/>
      <w:numFmt w:val="bullet"/>
      <w:lvlText w:val="•"/>
      <w:lvlJc w:val="left"/>
      <w:pPr>
        <w:ind w:left="2389" w:hanging="238"/>
      </w:pPr>
      <w:rPr>
        <w:rFonts w:hint="default"/>
        <w:lang w:val="es-ES" w:eastAsia="es-ES" w:bidi="es-ES"/>
      </w:rPr>
    </w:lvl>
    <w:lvl w:ilvl="3">
      <w:start w:val="0"/>
      <w:numFmt w:val="bullet"/>
      <w:lvlText w:val="•"/>
      <w:lvlJc w:val="left"/>
      <w:pPr>
        <w:ind w:left="3343" w:hanging="238"/>
      </w:pPr>
      <w:rPr>
        <w:rFonts w:hint="default"/>
        <w:lang w:val="es-ES" w:eastAsia="es-ES" w:bidi="es-ES"/>
      </w:rPr>
    </w:lvl>
    <w:lvl w:ilvl="4">
      <w:start w:val="0"/>
      <w:numFmt w:val="bullet"/>
      <w:lvlText w:val="•"/>
      <w:lvlJc w:val="left"/>
      <w:pPr>
        <w:ind w:left="4298" w:hanging="238"/>
      </w:pPr>
      <w:rPr>
        <w:rFonts w:hint="default"/>
        <w:lang w:val="es-ES" w:eastAsia="es-ES" w:bidi="es-ES"/>
      </w:rPr>
    </w:lvl>
    <w:lvl w:ilvl="5">
      <w:start w:val="0"/>
      <w:numFmt w:val="bullet"/>
      <w:lvlText w:val="•"/>
      <w:lvlJc w:val="left"/>
      <w:pPr>
        <w:ind w:left="5252" w:hanging="238"/>
      </w:pPr>
      <w:rPr>
        <w:rFonts w:hint="default"/>
        <w:lang w:val="es-ES" w:eastAsia="es-ES" w:bidi="es-ES"/>
      </w:rPr>
    </w:lvl>
    <w:lvl w:ilvl="6">
      <w:start w:val="0"/>
      <w:numFmt w:val="bullet"/>
      <w:lvlText w:val="•"/>
      <w:lvlJc w:val="left"/>
      <w:pPr>
        <w:ind w:left="6207" w:hanging="238"/>
      </w:pPr>
      <w:rPr>
        <w:rFonts w:hint="default"/>
        <w:lang w:val="es-ES" w:eastAsia="es-ES" w:bidi="es-ES"/>
      </w:rPr>
    </w:lvl>
    <w:lvl w:ilvl="7">
      <w:start w:val="0"/>
      <w:numFmt w:val="bullet"/>
      <w:lvlText w:val="•"/>
      <w:lvlJc w:val="left"/>
      <w:pPr>
        <w:ind w:left="7161" w:hanging="238"/>
      </w:pPr>
      <w:rPr>
        <w:rFonts w:hint="default"/>
        <w:lang w:val="es-ES" w:eastAsia="es-ES" w:bidi="es-ES"/>
      </w:rPr>
    </w:lvl>
    <w:lvl w:ilvl="8">
      <w:start w:val="0"/>
      <w:numFmt w:val="bullet"/>
      <w:lvlText w:val="•"/>
      <w:lvlJc w:val="left"/>
      <w:pPr>
        <w:ind w:left="8116" w:hanging="238"/>
      </w:pPr>
      <w:rPr>
        <w:rFonts w:hint="default"/>
        <w:lang w:val="es-ES" w:eastAsia="es-ES" w:bidi="es-ES"/>
      </w:rPr>
    </w:lvl>
  </w:abstractNum>
  <w:abstractNum w:abstractNumId="28">
    <w:multiLevelType w:val="hybridMultilevel"/>
    <w:lvl w:ilvl="0">
      <w:start w:val="1"/>
      <w:numFmt w:val="decimal"/>
      <w:lvlText w:val="%1."/>
      <w:lvlJc w:val="left"/>
      <w:pPr>
        <w:ind w:left="474" w:hanging="28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1"/>
      </w:pPr>
      <w:rPr>
        <w:rFonts w:hint="default"/>
        <w:lang w:val="es-ES" w:eastAsia="es-ES" w:bidi="es-ES"/>
      </w:rPr>
    </w:lvl>
    <w:lvl w:ilvl="2">
      <w:start w:val="0"/>
      <w:numFmt w:val="bullet"/>
      <w:lvlText w:val="•"/>
      <w:lvlJc w:val="left"/>
      <w:pPr>
        <w:ind w:left="2389" w:hanging="281"/>
      </w:pPr>
      <w:rPr>
        <w:rFonts w:hint="default"/>
        <w:lang w:val="es-ES" w:eastAsia="es-ES" w:bidi="es-ES"/>
      </w:rPr>
    </w:lvl>
    <w:lvl w:ilvl="3">
      <w:start w:val="0"/>
      <w:numFmt w:val="bullet"/>
      <w:lvlText w:val="•"/>
      <w:lvlJc w:val="left"/>
      <w:pPr>
        <w:ind w:left="3343" w:hanging="281"/>
      </w:pPr>
      <w:rPr>
        <w:rFonts w:hint="default"/>
        <w:lang w:val="es-ES" w:eastAsia="es-ES" w:bidi="es-ES"/>
      </w:rPr>
    </w:lvl>
    <w:lvl w:ilvl="4">
      <w:start w:val="0"/>
      <w:numFmt w:val="bullet"/>
      <w:lvlText w:val="•"/>
      <w:lvlJc w:val="left"/>
      <w:pPr>
        <w:ind w:left="4298" w:hanging="281"/>
      </w:pPr>
      <w:rPr>
        <w:rFonts w:hint="default"/>
        <w:lang w:val="es-ES" w:eastAsia="es-ES" w:bidi="es-ES"/>
      </w:rPr>
    </w:lvl>
    <w:lvl w:ilvl="5">
      <w:start w:val="0"/>
      <w:numFmt w:val="bullet"/>
      <w:lvlText w:val="•"/>
      <w:lvlJc w:val="left"/>
      <w:pPr>
        <w:ind w:left="5252" w:hanging="281"/>
      </w:pPr>
      <w:rPr>
        <w:rFonts w:hint="default"/>
        <w:lang w:val="es-ES" w:eastAsia="es-ES" w:bidi="es-ES"/>
      </w:rPr>
    </w:lvl>
    <w:lvl w:ilvl="6">
      <w:start w:val="0"/>
      <w:numFmt w:val="bullet"/>
      <w:lvlText w:val="•"/>
      <w:lvlJc w:val="left"/>
      <w:pPr>
        <w:ind w:left="6207" w:hanging="281"/>
      </w:pPr>
      <w:rPr>
        <w:rFonts w:hint="default"/>
        <w:lang w:val="es-ES" w:eastAsia="es-ES" w:bidi="es-ES"/>
      </w:rPr>
    </w:lvl>
    <w:lvl w:ilvl="7">
      <w:start w:val="0"/>
      <w:numFmt w:val="bullet"/>
      <w:lvlText w:val="•"/>
      <w:lvlJc w:val="left"/>
      <w:pPr>
        <w:ind w:left="7161" w:hanging="281"/>
      </w:pPr>
      <w:rPr>
        <w:rFonts w:hint="default"/>
        <w:lang w:val="es-ES" w:eastAsia="es-ES" w:bidi="es-ES"/>
      </w:rPr>
    </w:lvl>
    <w:lvl w:ilvl="8">
      <w:start w:val="0"/>
      <w:numFmt w:val="bullet"/>
      <w:lvlText w:val="•"/>
      <w:lvlJc w:val="left"/>
      <w:pPr>
        <w:ind w:left="8116" w:hanging="281"/>
      </w:pPr>
      <w:rPr>
        <w:rFonts w:hint="default"/>
        <w:lang w:val="es-ES" w:eastAsia="es-ES" w:bidi="es-ES"/>
      </w:rPr>
    </w:lvl>
  </w:abstractNum>
  <w:abstractNum w:abstractNumId="27">
    <w:multiLevelType w:val="hybridMultilevel"/>
    <w:lvl w:ilvl="0">
      <w:start w:val="1"/>
      <w:numFmt w:val="decimal"/>
      <w:lvlText w:val="%1."/>
      <w:lvlJc w:val="left"/>
      <w:pPr>
        <w:ind w:left="474" w:hanging="27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78"/>
      </w:pPr>
      <w:rPr>
        <w:rFonts w:hint="default"/>
        <w:lang w:val="es-ES" w:eastAsia="es-ES" w:bidi="es-ES"/>
      </w:rPr>
    </w:lvl>
    <w:lvl w:ilvl="2">
      <w:start w:val="0"/>
      <w:numFmt w:val="bullet"/>
      <w:lvlText w:val="•"/>
      <w:lvlJc w:val="left"/>
      <w:pPr>
        <w:ind w:left="2389" w:hanging="278"/>
      </w:pPr>
      <w:rPr>
        <w:rFonts w:hint="default"/>
        <w:lang w:val="es-ES" w:eastAsia="es-ES" w:bidi="es-ES"/>
      </w:rPr>
    </w:lvl>
    <w:lvl w:ilvl="3">
      <w:start w:val="0"/>
      <w:numFmt w:val="bullet"/>
      <w:lvlText w:val="•"/>
      <w:lvlJc w:val="left"/>
      <w:pPr>
        <w:ind w:left="3343" w:hanging="278"/>
      </w:pPr>
      <w:rPr>
        <w:rFonts w:hint="default"/>
        <w:lang w:val="es-ES" w:eastAsia="es-ES" w:bidi="es-ES"/>
      </w:rPr>
    </w:lvl>
    <w:lvl w:ilvl="4">
      <w:start w:val="0"/>
      <w:numFmt w:val="bullet"/>
      <w:lvlText w:val="•"/>
      <w:lvlJc w:val="left"/>
      <w:pPr>
        <w:ind w:left="4298" w:hanging="278"/>
      </w:pPr>
      <w:rPr>
        <w:rFonts w:hint="default"/>
        <w:lang w:val="es-ES" w:eastAsia="es-ES" w:bidi="es-ES"/>
      </w:rPr>
    </w:lvl>
    <w:lvl w:ilvl="5">
      <w:start w:val="0"/>
      <w:numFmt w:val="bullet"/>
      <w:lvlText w:val="•"/>
      <w:lvlJc w:val="left"/>
      <w:pPr>
        <w:ind w:left="5252" w:hanging="278"/>
      </w:pPr>
      <w:rPr>
        <w:rFonts w:hint="default"/>
        <w:lang w:val="es-ES" w:eastAsia="es-ES" w:bidi="es-ES"/>
      </w:rPr>
    </w:lvl>
    <w:lvl w:ilvl="6">
      <w:start w:val="0"/>
      <w:numFmt w:val="bullet"/>
      <w:lvlText w:val="•"/>
      <w:lvlJc w:val="left"/>
      <w:pPr>
        <w:ind w:left="6207" w:hanging="278"/>
      </w:pPr>
      <w:rPr>
        <w:rFonts w:hint="default"/>
        <w:lang w:val="es-ES" w:eastAsia="es-ES" w:bidi="es-ES"/>
      </w:rPr>
    </w:lvl>
    <w:lvl w:ilvl="7">
      <w:start w:val="0"/>
      <w:numFmt w:val="bullet"/>
      <w:lvlText w:val="•"/>
      <w:lvlJc w:val="left"/>
      <w:pPr>
        <w:ind w:left="7161" w:hanging="278"/>
      </w:pPr>
      <w:rPr>
        <w:rFonts w:hint="default"/>
        <w:lang w:val="es-ES" w:eastAsia="es-ES" w:bidi="es-ES"/>
      </w:rPr>
    </w:lvl>
    <w:lvl w:ilvl="8">
      <w:start w:val="0"/>
      <w:numFmt w:val="bullet"/>
      <w:lvlText w:val="•"/>
      <w:lvlJc w:val="left"/>
      <w:pPr>
        <w:ind w:left="8116" w:hanging="278"/>
      </w:pPr>
      <w:rPr>
        <w:rFonts w:hint="default"/>
        <w:lang w:val="es-ES" w:eastAsia="es-ES" w:bidi="es-ES"/>
      </w:rPr>
    </w:lvl>
  </w:abstractNum>
  <w:abstractNum w:abstractNumId="26">
    <w:multiLevelType w:val="hybridMultilevel"/>
    <w:lvl w:ilvl="0">
      <w:start w:val="1"/>
      <w:numFmt w:val="decimal"/>
      <w:lvlText w:val="%1."/>
      <w:lvlJc w:val="left"/>
      <w:pPr>
        <w:ind w:left="474" w:hanging="266"/>
        <w:jc w:val="left"/>
      </w:pPr>
      <w:rPr>
        <w:rFonts w:hint="default" w:ascii="Arial" w:hAnsi="Arial" w:eastAsia="Arial" w:cs="Arial"/>
        <w:spacing w:val="-12"/>
        <w:w w:val="100"/>
        <w:sz w:val="20"/>
        <w:szCs w:val="20"/>
        <w:lang w:val="es-ES" w:eastAsia="es-ES" w:bidi="es-ES"/>
      </w:rPr>
    </w:lvl>
    <w:lvl w:ilvl="1">
      <w:start w:val="0"/>
      <w:numFmt w:val="bullet"/>
      <w:lvlText w:val="•"/>
      <w:lvlJc w:val="left"/>
      <w:pPr>
        <w:ind w:left="1434" w:hanging="266"/>
      </w:pPr>
      <w:rPr>
        <w:rFonts w:hint="default"/>
        <w:lang w:val="es-ES" w:eastAsia="es-ES" w:bidi="es-ES"/>
      </w:rPr>
    </w:lvl>
    <w:lvl w:ilvl="2">
      <w:start w:val="0"/>
      <w:numFmt w:val="bullet"/>
      <w:lvlText w:val="•"/>
      <w:lvlJc w:val="left"/>
      <w:pPr>
        <w:ind w:left="2389" w:hanging="266"/>
      </w:pPr>
      <w:rPr>
        <w:rFonts w:hint="default"/>
        <w:lang w:val="es-ES" w:eastAsia="es-ES" w:bidi="es-ES"/>
      </w:rPr>
    </w:lvl>
    <w:lvl w:ilvl="3">
      <w:start w:val="0"/>
      <w:numFmt w:val="bullet"/>
      <w:lvlText w:val="•"/>
      <w:lvlJc w:val="left"/>
      <w:pPr>
        <w:ind w:left="3343" w:hanging="266"/>
      </w:pPr>
      <w:rPr>
        <w:rFonts w:hint="default"/>
        <w:lang w:val="es-ES" w:eastAsia="es-ES" w:bidi="es-ES"/>
      </w:rPr>
    </w:lvl>
    <w:lvl w:ilvl="4">
      <w:start w:val="0"/>
      <w:numFmt w:val="bullet"/>
      <w:lvlText w:val="•"/>
      <w:lvlJc w:val="left"/>
      <w:pPr>
        <w:ind w:left="4298" w:hanging="266"/>
      </w:pPr>
      <w:rPr>
        <w:rFonts w:hint="default"/>
        <w:lang w:val="es-ES" w:eastAsia="es-ES" w:bidi="es-ES"/>
      </w:rPr>
    </w:lvl>
    <w:lvl w:ilvl="5">
      <w:start w:val="0"/>
      <w:numFmt w:val="bullet"/>
      <w:lvlText w:val="•"/>
      <w:lvlJc w:val="left"/>
      <w:pPr>
        <w:ind w:left="5252" w:hanging="266"/>
      </w:pPr>
      <w:rPr>
        <w:rFonts w:hint="default"/>
        <w:lang w:val="es-ES" w:eastAsia="es-ES" w:bidi="es-ES"/>
      </w:rPr>
    </w:lvl>
    <w:lvl w:ilvl="6">
      <w:start w:val="0"/>
      <w:numFmt w:val="bullet"/>
      <w:lvlText w:val="•"/>
      <w:lvlJc w:val="left"/>
      <w:pPr>
        <w:ind w:left="6207" w:hanging="266"/>
      </w:pPr>
      <w:rPr>
        <w:rFonts w:hint="default"/>
        <w:lang w:val="es-ES" w:eastAsia="es-ES" w:bidi="es-ES"/>
      </w:rPr>
    </w:lvl>
    <w:lvl w:ilvl="7">
      <w:start w:val="0"/>
      <w:numFmt w:val="bullet"/>
      <w:lvlText w:val="•"/>
      <w:lvlJc w:val="left"/>
      <w:pPr>
        <w:ind w:left="7161" w:hanging="266"/>
      </w:pPr>
      <w:rPr>
        <w:rFonts w:hint="default"/>
        <w:lang w:val="es-ES" w:eastAsia="es-ES" w:bidi="es-ES"/>
      </w:rPr>
    </w:lvl>
    <w:lvl w:ilvl="8">
      <w:start w:val="0"/>
      <w:numFmt w:val="bullet"/>
      <w:lvlText w:val="•"/>
      <w:lvlJc w:val="left"/>
      <w:pPr>
        <w:ind w:left="8116" w:hanging="266"/>
      </w:pPr>
      <w:rPr>
        <w:rFonts w:hint="default"/>
        <w:lang w:val="es-ES" w:eastAsia="es-ES" w:bidi="es-ES"/>
      </w:rPr>
    </w:lvl>
  </w:abstractNum>
  <w:abstractNum w:abstractNumId="25">
    <w:multiLevelType w:val="hybridMultilevel"/>
    <w:lvl w:ilvl="0">
      <w:start w:val="1"/>
      <w:numFmt w:val="decimal"/>
      <w:lvlText w:val="%1."/>
      <w:lvlJc w:val="left"/>
      <w:pPr>
        <w:ind w:left="474" w:hanging="264"/>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64"/>
      </w:pPr>
      <w:rPr>
        <w:rFonts w:hint="default"/>
        <w:lang w:val="es-ES" w:eastAsia="es-ES" w:bidi="es-ES"/>
      </w:rPr>
    </w:lvl>
    <w:lvl w:ilvl="2">
      <w:start w:val="0"/>
      <w:numFmt w:val="bullet"/>
      <w:lvlText w:val="•"/>
      <w:lvlJc w:val="left"/>
      <w:pPr>
        <w:ind w:left="2389" w:hanging="264"/>
      </w:pPr>
      <w:rPr>
        <w:rFonts w:hint="default"/>
        <w:lang w:val="es-ES" w:eastAsia="es-ES" w:bidi="es-ES"/>
      </w:rPr>
    </w:lvl>
    <w:lvl w:ilvl="3">
      <w:start w:val="0"/>
      <w:numFmt w:val="bullet"/>
      <w:lvlText w:val="•"/>
      <w:lvlJc w:val="left"/>
      <w:pPr>
        <w:ind w:left="3343" w:hanging="264"/>
      </w:pPr>
      <w:rPr>
        <w:rFonts w:hint="default"/>
        <w:lang w:val="es-ES" w:eastAsia="es-ES" w:bidi="es-ES"/>
      </w:rPr>
    </w:lvl>
    <w:lvl w:ilvl="4">
      <w:start w:val="0"/>
      <w:numFmt w:val="bullet"/>
      <w:lvlText w:val="•"/>
      <w:lvlJc w:val="left"/>
      <w:pPr>
        <w:ind w:left="4298" w:hanging="264"/>
      </w:pPr>
      <w:rPr>
        <w:rFonts w:hint="default"/>
        <w:lang w:val="es-ES" w:eastAsia="es-ES" w:bidi="es-ES"/>
      </w:rPr>
    </w:lvl>
    <w:lvl w:ilvl="5">
      <w:start w:val="0"/>
      <w:numFmt w:val="bullet"/>
      <w:lvlText w:val="•"/>
      <w:lvlJc w:val="left"/>
      <w:pPr>
        <w:ind w:left="5252" w:hanging="264"/>
      </w:pPr>
      <w:rPr>
        <w:rFonts w:hint="default"/>
        <w:lang w:val="es-ES" w:eastAsia="es-ES" w:bidi="es-ES"/>
      </w:rPr>
    </w:lvl>
    <w:lvl w:ilvl="6">
      <w:start w:val="0"/>
      <w:numFmt w:val="bullet"/>
      <w:lvlText w:val="•"/>
      <w:lvlJc w:val="left"/>
      <w:pPr>
        <w:ind w:left="6207" w:hanging="264"/>
      </w:pPr>
      <w:rPr>
        <w:rFonts w:hint="default"/>
        <w:lang w:val="es-ES" w:eastAsia="es-ES" w:bidi="es-ES"/>
      </w:rPr>
    </w:lvl>
    <w:lvl w:ilvl="7">
      <w:start w:val="0"/>
      <w:numFmt w:val="bullet"/>
      <w:lvlText w:val="•"/>
      <w:lvlJc w:val="left"/>
      <w:pPr>
        <w:ind w:left="7161" w:hanging="264"/>
      </w:pPr>
      <w:rPr>
        <w:rFonts w:hint="default"/>
        <w:lang w:val="es-ES" w:eastAsia="es-ES" w:bidi="es-ES"/>
      </w:rPr>
    </w:lvl>
    <w:lvl w:ilvl="8">
      <w:start w:val="0"/>
      <w:numFmt w:val="bullet"/>
      <w:lvlText w:val="•"/>
      <w:lvlJc w:val="left"/>
      <w:pPr>
        <w:ind w:left="8116" w:hanging="264"/>
      </w:pPr>
      <w:rPr>
        <w:rFonts w:hint="default"/>
        <w:lang w:val="es-ES" w:eastAsia="es-ES" w:bidi="es-ES"/>
      </w:rPr>
    </w:lvl>
  </w:abstractNum>
  <w:abstractNum w:abstractNumId="24">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23">
    <w:multiLevelType w:val="hybridMultilevel"/>
    <w:lvl w:ilvl="0">
      <w:start w:val="1"/>
      <w:numFmt w:val="decimal"/>
      <w:lvlText w:val="%1."/>
      <w:lvlJc w:val="left"/>
      <w:pPr>
        <w:ind w:left="474" w:hanging="303"/>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303"/>
      </w:pPr>
      <w:rPr>
        <w:rFonts w:hint="default"/>
        <w:lang w:val="es-ES" w:eastAsia="es-ES" w:bidi="es-ES"/>
      </w:rPr>
    </w:lvl>
    <w:lvl w:ilvl="2">
      <w:start w:val="0"/>
      <w:numFmt w:val="bullet"/>
      <w:lvlText w:val="•"/>
      <w:lvlJc w:val="left"/>
      <w:pPr>
        <w:ind w:left="2389" w:hanging="303"/>
      </w:pPr>
      <w:rPr>
        <w:rFonts w:hint="default"/>
        <w:lang w:val="es-ES" w:eastAsia="es-ES" w:bidi="es-ES"/>
      </w:rPr>
    </w:lvl>
    <w:lvl w:ilvl="3">
      <w:start w:val="0"/>
      <w:numFmt w:val="bullet"/>
      <w:lvlText w:val="•"/>
      <w:lvlJc w:val="left"/>
      <w:pPr>
        <w:ind w:left="3343" w:hanging="303"/>
      </w:pPr>
      <w:rPr>
        <w:rFonts w:hint="default"/>
        <w:lang w:val="es-ES" w:eastAsia="es-ES" w:bidi="es-ES"/>
      </w:rPr>
    </w:lvl>
    <w:lvl w:ilvl="4">
      <w:start w:val="0"/>
      <w:numFmt w:val="bullet"/>
      <w:lvlText w:val="•"/>
      <w:lvlJc w:val="left"/>
      <w:pPr>
        <w:ind w:left="4298" w:hanging="303"/>
      </w:pPr>
      <w:rPr>
        <w:rFonts w:hint="default"/>
        <w:lang w:val="es-ES" w:eastAsia="es-ES" w:bidi="es-ES"/>
      </w:rPr>
    </w:lvl>
    <w:lvl w:ilvl="5">
      <w:start w:val="0"/>
      <w:numFmt w:val="bullet"/>
      <w:lvlText w:val="•"/>
      <w:lvlJc w:val="left"/>
      <w:pPr>
        <w:ind w:left="5252" w:hanging="303"/>
      </w:pPr>
      <w:rPr>
        <w:rFonts w:hint="default"/>
        <w:lang w:val="es-ES" w:eastAsia="es-ES" w:bidi="es-ES"/>
      </w:rPr>
    </w:lvl>
    <w:lvl w:ilvl="6">
      <w:start w:val="0"/>
      <w:numFmt w:val="bullet"/>
      <w:lvlText w:val="•"/>
      <w:lvlJc w:val="left"/>
      <w:pPr>
        <w:ind w:left="6207" w:hanging="303"/>
      </w:pPr>
      <w:rPr>
        <w:rFonts w:hint="default"/>
        <w:lang w:val="es-ES" w:eastAsia="es-ES" w:bidi="es-ES"/>
      </w:rPr>
    </w:lvl>
    <w:lvl w:ilvl="7">
      <w:start w:val="0"/>
      <w:numFmt w:val="bullet"/>
      <w:lvlText w:val="•"/>
      <w:lvlJc w:val="left"/>
      <w:pPr>
        <w:ind w:left="7161" w:hanging="303"/>
      </w:pPr>
      <w:rPr>
        <w:rFonts w:hint="default"/>
        <w:lang w:val="es-ES" w:eastAsia="es-ES" w:bidi="es-ES"/>
      </w:rPr>
    </w:lvl>
    <w:lvl w:ilvl="8">
      <w:start w:val="0"/>
      <w:numFmt w:val="bullet"/>
      <w:lvlText w:val="•"/>
      <w:lvlJc w:val="left"/>
      <w:pPr>
        <w:ind w:left="8116" w:hanging="303"/>
      </w:pPr>
      <w:rPr>
        <w:rFonts w:hint="default"/>
        <w:lang w:val="es-ES" w:eastAsia="es-ES" w:bidi="es-ES"/>
      </w:rPr>
    </w:lvl>
  </w:abstractNum>
  <w:abstractNum w:abstractNumId="22">
    <w:multiLevelType w:val="hybridMultilevel"/>
    <w:lvl w:ilvl="0">
      <w:start w:val="1"/>
      <w:numFmt w:val="lowerLetter"/>
      <w:lvlText w:val="%1)"/>
      <w:lvlJc w:val="left"/>
      <w:pPr>
        <w:ind w:left="474" w:hanging="24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2"/>
      </w:pPr>
      <w:rPr>
        <w:rFonts w:hint="default"/>
        <w:lang w:val="es-ES" w:eastAsia="es-ES" w:bidi="es-ES"/>
      </w:rPr>
    </w:lvl>
    <w:lvl w:ilvl="2">
      <w:start w:val="0"/>
      <w:numFmt w:val="bullet"/>
      <w:lvlText w:val="•"/>
      <w:lvlJc w:val="left"/>
      <w:pPr>
        <w:ind w:left="2389" w:hanging="242"/>
      </w:pPr>
      <w:rPr>
        <w:rFonts w:hint="default"/>
        <w:lang w:val="es-ES" w:eastAsia="es-ES" w:bidi="es-ES"/>
      </w:rPr>
    </w:lvl>
    <w:lvl w:ilvl="3">
      <w:start w:val="0"/>
      <w:numFmt w:val="bullet"/>
      <w:lvlText w:val="•"/>
      <w:lvlJc w:val="left"/>
      <w:pPr>
        <w:ind w:left="3343" w:hanging="242"/>
      </w:pPr>
      <w:rPr>
        <w:rFonts w:hint="default"/>
        <w:lang w:val="es-ES" w:eastAsia="es-ES" w:bidi="es-ES"/>
      </w:rPr>
    </w:lvl>
    <w:lvl w:ilvl="4">
      <w:start w:val="0"/>
      <w:numFmt w:val="bullet"/>
      <w:lvlText w:val="•"/>
      <w:lvlJc w:val="left"/>
      <w:pPr>
        <w:ind w:left="4298" w:hanging="242"/>
      </w:pPr>
      <w:rPr>
        <w:rFonts w:hint="default"/>
        <w:lang w:val="es-ES" w:eastAsia="es-ES" w:bidi="es-ES"/>
      </w:rPr>
    </w:lvl>
    <w:lvl w:ilvl="5">
      <w:start w:val="0"/>
      <w:numFmt w:val="bullet"/>
      <w:lvlText w:val="•"/>
      <w:lvlJc w:val="left"/>
      <w:pPr>
        <w:ind w:left="5252" w:hanging="242"/>
      </w:pPr>
      <w:rPr>
        <w:rFonts w:hint="default"/>
        <w:lang w:val="es-ES" w:eastAsia="es-ES" w:bidi="es-ES"/>
      </w:rPr>
    </w:lvl>
    <w:lvl w:ilvl="6">
      <w:start w:val="0"/>
      <w:numFmt w:val="bullet"/>
      <w:lvlText w:val="•"/>
      <w:lvlJc w:val="left"/>
      <w:pPr>
        <w:ind w:left="6207" w:hanging="242"/>
      </w:pPr>
      <w:rPr>
        <w:rFonts w:hint="default"/>
        <w:lang w:val="es-ES" w:eastAsia="es-ES" w:bidi="es-ES"/>
      </w:rPr>
    </w:lvl>
    <w:lvl w:ilvl="7">
      <w:start w:val="0"/>
      <w:numFmt w:val="bullet"/>
      <w:lvlText w:val="•"/>
      <w:lvlJc w:val="left"/>
      <w:pPr>
        <w:ind w:left="7161" w:hanging="242"/>
      </w:pPr>
      <w:rPr>
        <w:rFonts w:hint="default"/>
        <w:lang w:val="es-ES" w:eastAsia="es-ES" w:bidi="es-ES"/>
      </w:rPr>
    </w:lvl>
    <w:lvl w:ilvl="8">
      <w:start w:val="0"/>
      <w:numFmt w:val="bullet"/>
      <w:lvlText w:val="•"/>
      <w:lvlJc w:val="left"/>
      <w:pPr>
        <w:ind w:left="8116" w:hanging="242"/>
      </w:pPr>
      <w:rPr>
        <w:rFonts w:hint="default"/>
        <w:lang w:val="es-ES" w:eastAsia="es-ES" w:bidi="es-ES"/>
      </w:rPr>
    </w:lvl>
  </w:abstractNum>
  <w:abstractNum w:abstractNumId="21">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20">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19">
    <w:multiLevelType w:val="hybridMultilevel"/>
    <w:lvl w:ilvl="0">
      <w:start w:val="1"/>
      <w:numFmt w:val="decimal"/>
      <w:lvlText w:val="%1."/>
      <w:lvlJc w:val="left"/>
      <w:pPr>
        <w:ind w:left="474" w:hanging="23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3"/>
      </w:pPr>
      <w:rPr>
        <w:rFonts w:hint="default"/>
        <w:lang w:val="es-ES" w:eastAsia="es-ES" w:bidi="es-ES"/>
      </w:rPr>
    </w:lvl>
    <w:lvl w:ilvl="2">
      <w:start w:val="0"/>
      <w:numFmt w:val="bullet"/>
      <w:lvlText w:val="•"/>
      <w:lvlJc w:val="left"/>
      <w:pPr>
        <w:ind w:left="2389" w:hanging="233"/>
      </w:pPr>
      <w:rPr>
        <w:rFonts w:hint="default"/>
        <w:lang w:val="es-ES" w:eastAsia="es-ES" w:bidi="es-ES"/>
      </w:rPr>
    </w:lvl>
    <w:lvl w:ilvl="3">
      <w:start w:val="0"/>
      <w:numFmt w:val="bullet"/>
      <w:lvlText w:val="•"/>
      <w:lvlJc w:val="left"/>
      <w:pPr>
        <w:ind w:left="3343" w:hanging="233"/>
      </w:pPr>
      <w:rPr>
        <w:rFonts w:hint="default"/>
        <w:lang w:val="es-ES" w:eastAsia="es-ES" w:bidi="es-ES"/>
      </w:rPr>
    </w:lvl>
    <w:lvl w:ilvl="4">
      <w:start w:val="0"/>
      <w:numFmt w:val="bullet"/>
      <w:lvlText w:val="•"/>
      <w:lvlJc w:val="left"/>
      <w:pPr>
        <w:ind w:left="4298" w:hanging="233"/>
      </w:pPr>
      <w:rPr>
        <w:rFonts w:hint="default"/>
        <w:lang w:val="es-ES" w:eastAsia="es-ES" w:bidi="es-ES"/>
      </w:rPr>
    </w:lvl>
    <w:lvl w:ilvl="5">
      <w:start w:val="0"/>
      <w:numFmt w:val="bullet"/>
      <w:lvlText w:val="•"/>
      <w:lvlJc w:val="left"/>
      <w:pPr>
        <w:ind w:left="5252" w:hanging="233"/>
      </w:pPr>
      <w:rPr>
        <w:rFonts w:hint="default"/>
        <w:lang w:val="es-ES" w:eastAsia="es-ES" w:bidi="es-ES"/>
      </w:rPr>
    </w:lvl>
    <w:lvl w:ilvl="6">
      <w:start w:val="0"/>
      <w:numFmt w:val="bullet"/>
      <w:lvlText w:val="•"/>
      <w:lvlJc w:val="left"/>
      <w:pPr>
        <w:ind w:left="6207" w:hanging="233"/>
      </w:pPr>
      <w:rPr>
        <w:rFonts w:hint="default"/>
        <w:lang w:val="es-ES" w:eastAsia="es-ES" w:bidi="es-ES"/>
      </w:rPr>
    </w:lvl>
    <w:lvl w:ilvl="7">
      <w:start w:val="0"/>
      <w:numFmt w:val="bullet"/>
      <w:lvlText w:val="•"/>
      <w:lvlJc w:val="left"/>
      <w:pPr>
        <w:ind w:left="7161" w:hanging="233"/>
      </w:pPr>
      <w:rPr>
        <w:rFonts w:hint="default"/>
        <w:lang w:val="es-ES" w:eastAsia="es-ES" w:bidi="es-ES"/>
      </w:rPr>
    </w:lvl>
    <w:lvl w:ilvl="8">
      <w:start w:val="0"/>
      <w:numFmt w:val="bullet"/>
      <w:lvlText w:val="•"/>
      <w:lvlJc w:val="left"/>
      <w:pPr>
        <w:ind w:left="8116" w:hanging="233"/>
      </w:pPr>
      <w:rPr>
        <w:rFonts w:hint="default"/>
        <w:lang w:val="es-ES" w:eastAsia="es-ES" w:bidi="es-ES"/>
      </w:rPr>
    </w:lvl>
  </w:abstractNum>
  <w:abstractNum w:abstractNumId="18">
    <w:multiLevelType w:val="hybridMultilevel"/>
    <w:lvl w:ilvl="0">
      <w:start w:val="1"/>
      <w:numFmt w:val="decimal"/>
      <w:lvlText w:val="%1."/>
      <w:lvlJc w:val="left"/>
      <w:pPr>
        <w:ind w:left="474" w:hanging="282"/>
        <w:jc w:val="left"/>
      </w:pPr>
      <w:rPr>
        <w:rFonts w:hint="default" w:ascii="Arial" w:hAnsi="Arial" w:eastAsia="Arial" w:cs="Arial"/>
        <w:spacing w:val="-5"/>
        <w:w w:val="100"/>
        <w:sz w:val="20"/>
        <w:szCs w:val="20"/>
        <w:lang w:val="es-ES" w:eastAsia="es-ES" w:bidi="es-ES"/>
      </w:rPr>
    </w:lvl>
    <w:lvl w:ilvl="1">
      <w:start w:val="0"/>
      <w:numFmt w:val="bullet"/>
      <w:lvlText w:val="•"/>
      <w:lvlJc w:val="left"/>
      <w:pPr>
        <w:ind w:left="1434" w:hanging="282"/>
      </w:pPr>
      <w:rPr>
        <w:rFonts w:hint="default"/>
        <w:lang w:val="es-ES" w:eastAsia="es-ES" w:bidi="es-ES"/>
      </w:rPr>
    </w:lvl>
    <w:lvl w:ilvl="2">
      <w:start w:val="0"/>
      <w:numFmt w:val="bullet"/>
      <w:lvlText w:val="•"/>
      <w:lvlJc w:val="left"/>
      <w:pPr>
        <w:ind w:left="2389" w:hanging="282"/>
      </w:pPr>
      <w:rPr>
        <w:rFonts w:hint="default"/>
        <w:lang w:val="es-ES" w:eastAsia="es-ES" w:bidi="es-ES"/>
      </w:rPr>
    </w:lvl>
    <w:lvl w:ilvl="3">
      <w:start w:val="0"/>
      <w:numFmt w:val="bullet"/>
      <w:lvlText w:val="•"/>
      <w:lvlJc w:val="left"/>
      <w:pPr>
        <w:ind w:left="3343" w:hanging="282"/>
      </w:pPr>
      <w:rPr>
        <w:rFonts w:hint="default"/>
        <w:lang w:val="es-ES" w:eastAsia="es-ES" w:bidi="es-ES"/>
      </w:rPr>
    </w:lvl>
    <w:lvl w:ilvl="4">
      <w:start w:val="0"/>
      <w:numFmt w:val="bullet"/>
      <w:lvlText w:val="•"/>
      <w:lvlJc w:val="left"/>
      <w:pPr>
        <w:ind w:left="4298" w:hanging="282"/>
      </w:pPr>
      <w:rPr>
        <w:rFonts w:hint="default"/>
        <w:lang w:val="es-ES" w:eastAsia="es-ES" w:bidi="es-ES"/>
      </w:rPr>
    </w:lvl>
    <w:lvl w:ilvl="5">
      <w:start w:val="0"/>
      <w:numFmt w:val="bullet"/>
      <w:lvlText w:val="•"/>
      <w:lvlJc w:val="left"/>
      <w:pPr>
        <w:ind w:left="5252" w:hanging="282"/>
      </w:pPr>
      <w:rPr>
        <w:rFonts w:hint="default"/>
        <w:lang w:val="es-ES" w:eastAsia="es-ES" w:bidi="es-ES"/>
      </w:rPr>
    </w:lvl>
    <w:lvl w:ilvl="6">
      <w:start w:val="0"/>
      <w:numFmt w:val="bullet"/>
      <w:lvlText w:val="•"/>
      <w:lvlJc w:val="left"/>
      <w:pPr>
        <w:ind w:left="6207" w:hanging="282"/>
      </w:pPr>
      <w:rPr>
        <w:rFonts w:hint="default"/>
        <w:lang w:val="es-ES" w:eastAsia="es-ES" w:bidi="es-ES"/>
      </w:rPr>
    </w:lvl>
    <w:lvl w:ilvl="7">
      <w:start w:val="0"/>
      <w:numFmt w:val="bullet"/>
      <w:lvlText w:val="•"/>
      <w:lvlJc w:val="left"/>
      <w:pPr>
        <w:ind w:left="7161" w:hanging="282"/>
      </w:pPr>
      <w:rPr>
        <w:rFonts w:hint="default"/>
        <w:lang w:val="es-ES" w:eastAsia="es-ES" w:bidi="es-ES"/>
      </w:rPr>
    </w:lvl>
    <w:lvl w:ilvl="8">
      <w:start w:val="0"/>
      <w:numFmt w:val="bullet"/>
      <w:lvlText w:val="•"/>
      <w:lvlJc w:val="left"/>
      <w:pPr>
        <w:ind w:left="8116" w:hanging="282"/>
      </w:pPr>
      <w:rPr>
        <w:rFonts w:hint="default"/>
        <w:lang w:val="es-ES" w:eastAsia="es-ES" w:bidi="es-ES"/>
      </w:rPr>
    </w:lvl>
  </w:abstractNum>
  <w:abstractNum w:abstractNumId="17">
    <w:multiLevelType w:val="hybridMultilevel"/>
    <w:lvl w:ilvl="0">
      <w:start w:val="1"/>
      <w:numFmt w:val="lowerLetter"/>
      <w:lvlText w:val="%1)"/>
      <w:lvlJc w:val="left"/>
      <w:pPr>
        <w:ind w:left="474" w:hanging="25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0"/>
      </w:pPr>
      <w:rPr>
        <w:rFonts w:hint="default"/>
        <w:lang w:val="es-ES" w:eastAsia="es-ES" w:bidi="es-ES"/>
      </w:rPr>
    </w:lvl>
    <w:lvl w:ilvl="2">
      <w:start w:val="0"/>
      <w:numFmt w:val="bullet"/>
      <w:lvlText w:val="•"/>
      <w:lvlJc w:val="left"/>
      <w:pPr>
        <w:ind w:left="2389" w:hanging="250"/>
      </w:pPr>
      <w:rPr>
        <w:rFonts w:hint="default"/>
        <w:lang w:val="es-ES" w:eastAsia="es-ES" w:bidi="es-ES"/>
      </w:rPr>
    </w:lvl>
    <w:lvl w:ilvl="3">
      <w:start w:val="0"/>
      <w:numFmt w:val="bullet"/>
      <w:lvlText w:val="•"/>
      <w:lvlJc w:val="left"/>
      <w:pPr>
        <w:ind w:left="3343" w:hanging="250"/>
      </w:pPr>
      <w:rPr>
        <w:rFonts w:hint="default"/>
        <w:lang w:val="es-ES" w:eastAsia="es-ES" w:bidi="es-ES"/>
      </w:rPr>
    </w:lvl>
    <w:lvl w:ilvl="4">
      <w:start w:val="0"/>
      <w:numFmt w:val="bullet"/>
      <w:lvlText w:val="•"/>
      <w:lvlJc w:val="left"/>
      <w:pPr>
        <w:ind w:left="4298" w:hanging="250"/>
      </w:pPr>
      <w:rPr>
        <w:rFonts w:hint="default"/>
        <w:lang w:val="es-ES" w:eastAsia="es-ES" w:bidi="es-ES"/>
      </w:rPr>
    </w:lvl>
    <w:lvl w:ilvl="5">
      <w:start w:val="0"/>
      <w:numFmt w:val="bullet"/>
      <w:lvlText w:val="•"/>
      <w:lvlJc w:val="left"/>
      <w:pPr>
        <w:ind w:left="5252" w:hanging="250"/>
      </w:pPr>
      <w:rPr>
        <w:rFonts w:hint="default"/>
        <w:lang w:val="es-ES" w:eastAsia="es-ES" w:bidi="es-ES"/>
      </w:rPr>
    </w:lvl>
    <w:lvl w:ilvl="6">
      <w:start w:val="0"/>
      <w:numFmt w:val="bullet"/>
      <w:lvlText w:val="•"/>
      <w:lvlJc w:val="left"/>
      <w:pPr>
        <w:ind w:left="6207" w:hanging="250"/>
      </w:pPr>
      <w:rPr>
        <w:rFonts w:hint="default"/>
        <w:lang w:val="es-ES" w:eastAsia="es-ES" w:bidi="es-ES"/>
      </w:rPr>
    </w:lvl>
    <w:lvl w:ilvl="7">
      <w:start w:val="0"/>
      <w:numFmt w:val="bullet"/>
      <w:lvlText w:val="•"/>
      <w:lvlJc w:val="left"/>
      <w:pPr>
        <w:ind w:left="7161" w:hanging="250"/>
      </w:pPr>
      <w:rPr>
        <w:rFonts w:hint="default"/>
        <w:lang w:val="es-ES" w:eastAsia="es-ES" w:bidi="es-ES"/>
      </w:rPr>
    </w:lvl>
    <w:lvl w:ilvl="8">
      <w:start w:val="0"/>
      <w:numFmt w:val="bullet"/>
      <w:lvlText w:val="•"/>
      <w:lvlJc w:val="left"/>
      <w:pPr>
        <w:ind w:left="8116" w:hanging="250"/>
      </w:pPr>
      <w:rPr>
        <w:rFonts w:hint="default"/>
        <w:lang w:val="es-ES" w:eastAsia="es-ES" w:bidi="es-ES"/>
      </w:rPr>
    </w:lvl>
  </w:abstractNum>
  <w:abstractNum w:abstractNumId="16">
    <w:multiLevelType w:val="hybridMultilevel"/>
    <w:lvl w:ilvl="0">
      <w:start w:val="1"/>
      <w:numFmt w:val="decimal"/>
      <w:lvlText w:val="%1."/>
      <w:lvlJc w:val="left"/>
      <w:pPr>
        <w:ind w:left="474" w:hanging="30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302"/>
      </w:pPr>
      <w:rPr>
        <w:rFonts w:hint="default"/>
        <w:lang w:val="es-ES" w:eastAsia="es-ES" w:bidi="es-ES"/>
      </w:rPr>
    </w:lvl>
    <w:lvl w:ilvl="2">
      <w:start w:val="0"/>
      <w:numFmt w:val="bullet"/>
      <w:lvlText w:val="•"/>
      <w:lvlJc w:val="left"/>
      <w:pPr>
        <w:ind w:left="2389" w:hanging="302"/>
      </w:pPr>
      <w:rPr>
        <w:rFonts w:hint="default"/>
        <w:lang w:val="es-ES" w:eastAsia="es-ES" w:bidi="es-ES"/>
      </w:rPr>
    </w:lvl>
    <w:lvl w:ilvl="3">
      <w:start w:val="0"/>
      <w:numFmt w:val="bullet"/>
      <w:lvlText w:val="•"/>
      <w:lvlJc w:val="left"/>
      <w:pPr>
        <w:ind w:left="3343" w:hanging="302"/>
      </w:pPr>
      <w:rPr>
        <w:rFonts w:hint="default"/>
        <w:lang w:val="es-ES" w:eastAsia="es-ES" w:bidi="es-ES"/>
      </w:rPr>
    </w:lvl>
    <w:lvl w:ilvl="4">
      <w:start w:val="0"/>
      <w:numFmt w:val="bullet"/>
      <w:lvlText w:val="•"/>
      <w:lvlJc w:val="left"/>
      <w:pPr>
        <w:ind w:left="4298" w:hanging="302"/>
      </w:pPr>
      <w:rPr>
        <w:rFonts w:hint="default"/>
        <w:lang w:val="es-ES" w:eastAsia="es-ES" w:bidi="es-ES"/>
      </w:rPr>
    </w:lvl>
    <w:lvl w:ilvl="5">
      <w:start w:val="0"/>
      <w:numFmt w:val="bullet"/>
      <w:lvlText w:val="•"/>
      <w:lvlJc w:val="left"/>
      <w:pPr>
        <w:ind w:left="5252" w:hanging="302"/>
      </w:pPr>
      <w:rPr>
        <w:rFonts w:hint="default"/>
        <w:lang w:val="es-ES" w:eastAsia="es-ES" w:bidi="es-ES"/>
      </w:rPr>
    </w:lvl>
    <w:lvl w:ilvl="6">
      <w:start w:val="0"/>
      <w:numFmt w:val="bullet"/>
      <w:lvlText w:val="•"/>
      <w:lvlJc w:val="left"/>
      <w:pPr>
        <w:ind w:left="6207" w:hanging="302"/>
      </w:pPr>
      <w:rPr>
        <w:rFonts w:hint="default"/>
        <w:lang w:val="es-ES" w:eastAsia="es-ES" w:bidi="es-ES"/>
      </w:rPr>
    </w:lvl>
    <w:lvl w:ilvl="7">
      <w:start w:val="0"/>
      <w:numFmt w:val="bullet"/>
      <w:lvlText w:val="•"/>
      <w:lvlJc w:val="left"/>
      <w:pPr>
        <w:ind w:left="7161" w:hanging="302"/>
      </w:pPr>
      <w:rPr>
        <w:rFonts w:hint="default"/>
        <w:lang w:val="es-ES" w:eastAsia="es-ES" w:bidi="es-ES"/>
      </w:rPr>
    </w:lvl>
    <w:lvl w:ilvl="8">
      <w:start w:val="0"/>
      <w:numFmt w:val="bullet"/>
      <w:lvlText w:val="•"/>
      <w:lvlJc w:val="left"/>
      <w:pPr>
        <w:ind w:left="8116" w:hanging="302"/>
      </w:pPr>
      <w:rPr>
        <w:rFonts w:hint="default"/>
        <w:lang w:val="es-ES" w:eastAsia="es-ES" w:bidi="es-ES"/>
      </w:rPr>
    </w:lvl>
  </w:abstractNum>
  <w:abstractNum w:abstractNumId="15">
    <w:multiLevelType w:val="hybridMultilevel"/>
    <w:lvl w:ilvl="0">
      <w:start w:val="1"/>
      <w:numFmt w:val="lowerLetter"/>
      <w:lvlText w:val="%1)"/>
      <w:lvlJc w:val="left"/>
      <w:pPr>
        <w:ind w:left="47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1"/>
      </w:pPr>
      <w:rPr>
        <w:rFonts w:hint="default"/>
        <w:lang w:val="es-ES" w:eastAsia="es-ES" w:bidi="es-ES"/>
      </w:rPr>
    </w:lvl>
    <w:lvl w:ilvl="2">
      <w:start w:val="0"/>
      <w:numFmt w:val="bullet"/>
      <w:lvlText w:val="•"/>
      <w:lvlJc w:val="left"/>
      <w:pPr>
        <w:ind w:left="2389" w:hanging="241"/>
      </w:pPr>
      <w:rPr>
        <w:rFonts w:hint="default"/>
        <w:lang w:val="es-ES" w:eastAsia="es-ES" w:bidi="es-ES"/>
      </w:rPr>
    </w:lvl>
    <w:lvl w:ilvl="3">
      <w:start w:val="0"/>
      <w:numFmt w:val="bullet"/>
      <w:lvlText w:val="•"/>
      <w:lvlJc w:val="left"/>
      <w:pPr>
        <w:ind w:left="3343" w:hanging="241"/>
      </w:pPr>
      <w:rPr>
        <w:rFonts w:hint="default"/>
        <w:lang w:val="es-ES" w:eastAsia="es-ES" w:bidi="es-ES"/>
      </w:rPr>
    </w:lvl>
    <w:lvl w:ilvl="4">
      <w:start w:val="0"/>
      <w:numFmt w:val="bullet"/>
      <w:lvlText w:val="•"/>
      <w:lvlJc w:val="left"/>
      <w:pPr>
        <w:ind w:left="4298" w:hanging="241"/>
      </w:pPr>
      <w:rPr>
        <w:rFonts w:hint="default"/>
        <w:lang w:val="es-ES" w:eastAsia="es-ES" w:bidi="es-ES"/>
      </w:rPr>
    </w:lvl>
    <w:lvl w:ilvl="5">
      <w:start w:val="0"/>
      <w:numFmt w:val="bullet"/>
      <w:lvlText w:val="•"/>
      <w:lvlJc w:val="left"/>
      <w:pPr>
        <w:ind w:left="5252" w:hanging="241"/>
      </w:pPr>
      <w:rPr>
        <w:rFonts w:hint="default"/>
        <w:lang w:val="es-ES" w:eastAsia="es-ES" w:bidi="es-ES"/>
      </w:rPr>
    </w:lvl>
    <w:lvl w:ilvl="6">
      <w:start w:val="0"/>
      <w:numFmt w:val="bullet"/>
      <w:lvlText w:val="•"/>
      <w:lvlJc w:val="left"/>
      <w:pPr>
        <w:ind w:left="6207" w:hanging="241"/>
      </w:pPr>
      <w:rPr>
        <w:rFonts w:hint="default"/>
        <w:lang w:val="es-ES" w:eastAsia="es-ES" w:bidi="es-ES"/>
      </w:rPr>
    </w:lvl>
    <w:lvl w:ilvl="7">
      <w:start w:val="0"/>
      <w:numFmt w:val="bullet"/>
      <w:lvlText w:val="•"/>
      <w:lvlJc w:val="left"/>
      <w:pPr>
        <w:ind w:left="7161" w:hanging="241"/>
      </w:pPr>
      <w:rPr>
        <w:rFonts w:hint="default"/>
        <w:lang w:val="es-ES" w:eastAsia="es-ES" w:bidi="es-ES"/>
      </w:rPr>
    </w:lvl>
    <w:lvl w:ilvl="8">
      <w:start w:val="0"/>
      <w:numFmt w:val="bullet"/>
      <w:lvlText w:val="•"/>
      <w:lvlJc w:val="left"/>
      <w:pPr>
        <w:ind w:left="8116" w:hanging="241"/>
      </w:pPr>
      <w:rPr>
        <w:rFonts w:hint="default"/>
        <w:lang w:val="es-ES" w:eastAsia="es-ES" w:bidi="es-ES"/>
      </w:rPr>
    </w:lvl>
  </w:abstractNum>
  <w:abstractNum w:abstractNumId="14">
    <w:multiLevelType w:val="hybridMultilevel"/>
    <w:lvl w:ilvl="0">
      <w:start w:val="1"/>
      <w:numFmt w:val="decimal"/>
      <w:lvlText w:val="%1."/>
      <w:lvlJc w:val="left"/>
      <w:pPr>
        <w:ind w:left="47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4"/>
      </w:pPr>
      <w:rPr>
        <w:rFonts w:hint="default"/>
        <w:lang w:val="es-ES" w:eastAsia="es-ES" w:bidi="es-ES"/>
      </w:rPr>
    </w:lvl>
    <w:lvl w:ilvl="2">
      <w:start w:val="0"/>
      <w:numFmt w:val="bullet"/>
      <w:lvlText w:val="•"/>
      <w:lvlJc w:val="left"/>
      <w:pPr>
        <w:ind w:left="2389" w:hanging="224"/>
      </w:pPr>
      <w:rPr>
        <w:rFonts w:hint="default"/>
        <w:lang w:val="es-ES" w:eastAsia="es-ES" w:bidi="es-ES"/>
      </w:rPr>
    </w:lvl>
    <w:lvl w:ilvl="3">
      <w:start w:val="0"/>
      <w:numFmt w:val="bullet"/>
      <w:lvlText w:val="•"/>
      <w:lvlJc w:val="left"/>
      <w:pPr>
        <w:ind w:left="3343" w:hanging="224"/>
      </w:pPr>
      <w:rPr>
        <w:rFonts w:hint="default"/>
        <w:lang w:val="es-ES" w:eastAsia="es-ES" w:bidi="es-ES"/>
      </w:rPr>
    </w:lvl>
    <w:lvl w:ilvl="4">
      <w:start w:val="0"/>
      <w:numFmt w:val="bullet"/>
      <w:lvlText w:val="•"/>
      <w:lvlJc w:val="left"/>
      <w:pPr>
        <w:ind w:left="4298" w:hanging="224"/>
      </w:pPr>
      <w:rPr>
        <w:rFonts w:hint="default"/>
        <w:lang w:val="es-ES" w:eastAsia="es-ES" w:bidi="es-ES"/>
      </w:rPr>
    </w:lvl>
    <w:lvl w:ilvl="5">
      <w:start w:val="0"/>
      <w:numFmt w:val="bullet"/>
      <w:lvlText w:val="•"/>
      <w:lvlJc w:val="left"/>
      <w:pPr>
        <w:ind w:left="5252" w:hanging="224"/>
      </w:pPr>
      <w:rPr>
        <w:rFonts w:hint="default"/>
        <w:lang w:val="es-ES" w:eastAsia="es-ES" w:bidi="es-ES"/>
      </w:rPr>
    </w:lvl>
    <w:lvl w:ilvl="6">
      <w:start w:val="0"/>
      <w:numFmt w:val="bullet"/>
      <w:lvlText w:val="•"/>
      <w:lvlJc w:val="left"/>
      <w:pPr>
        <w:ind w:left="6207" w:hanging="224"/>
      </w:pPr>
      <w:rPr>
        <w:rFonts w:hint="default"/>
        <w:lang w:val="es-ES" w:eastAsia="es-ES" w:bidi="es-ES"/>
      </w:rPr>
    </w:lvl>
    <w:lvl w:ilvl="7">
      <w:start w:val="0"/>
      <w:numFmt w:val="bullet"/>
      <w:lvlText w:val="•"/>
      <w:lvlJc w:val="left"/>
      <w:pPr>
        <w:ind w:left="7161" w:hanging="224"/>
      </w:pPr>
      <w:rPr>
        <w:rFonts w:hint="default"/>
        <w:lang w:val="es-ES" w:eastAsia="es-ES" w:bidi="es-ES"/>
      </w:rPr>
    </w:lvl>
    <w:lvl w:ilvl="8">
      <w:start w:val="0"/>
      <w:numFmt w:val="bullet"/>
      <w:lvlText w:val="•"/>
      <w:lvlJc w:val="left"/>
      <w:pPr>
        <w:ind w:left="8116" w:hanging="224"/>
      </w:pPr>
      <w:rPr>
        <w:rFonts w:hint="default"/>
        <w:lang w:val="es-ES" w:eastAsia="es-ES" w:bidi="es-ES"/>
      </w:rPr>
    </w:lvl>
  </w:abstractNum>
  <w:abstractNum w:abstractNumId="13">
    <w:multiLevelType w:val="hybridMultilevel"/>
    <w:lvl w:ilvl="0">
      <w:start w:val="1"/>
      <w:numFmt w:val="decimal"/>
      <w:lvlText w:val="%1."/>
      <w:lvlJc w:val="left"/>
      <w:pPr>
        <w:ind w:left="474" w:hanging="264"/>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64"/>
      </w:pPr>
      <w:rPr>
        <w:rFonts w:hint="default"/>
        <w:lang w:val="es-ES" w:eastAsia="es-ES" w:bidi="es-ES"/>
      </w:rPr>
    </w:lvl>
    <w:lvl w:ilvl="2">
      <w:start w:val="0"/>
      <w:numFmt w:val="bullet"/>
      <w:lvlText w:val="•"/>
      <w:lvlJc w:val="left"/>
      <w:pPr>
        <w:ind w:left="2389" w:hanging="264"/>
      </w:pPr>
      <w:rPr>
        <w:rFonts w:hint="default"/>
        <w:lang w:val="es-ES" w:eastAsia="es-ES" w:bidi="es-ES"/>
      </w:rPr>
    </w:lvl>
    <w:lvl w:ilvl="3">
      <w:start w:val="0"/>
      <w:numFmt w:val="bullet"/>
      <w:lvlText w:val="•"/>
      <w:lvlJc w:val="left"/>
      <w:pPr>
        <w:ind w:left="3343" w:hanging="264"/>
      </w:pPr>
      <w:rPr>
        <w:rFonts w:hint="default"/>
        <w:lang w:val="es-ES" w:eastAsia="es-ES" w:bidi="es-ES"/>
      </w:rPr>
    </w:lvl>
    <w:lvl w:ilvl="4">
      <w:start w:val="0"/>
      <w:numFmt w:val="bullet"/>
      <w:lvlText w:val="•"/>
      <w:lvlJc w:val="left"/>
      <w:pPr>
        <w:ind w:left="4298" w:hanging="264"/>
      </w:pPr>
      <w:rPr>
        <w:rFonts w:hint="default"/>
        <w:lang w:val="es-ES" w:eastAsia="es-ES" w:bidi="es-ES"/>
      </w:rPr>
    </w:lvl>
    <w:lvl w:ilvl="5">
      <w:start w:val="0"/>
      <w:numFmt w:val="bullet"/>
      <w:lvlText w:val="•"/>
      <w:lvlJc w:val="left"/>
      <w:pPr>
        <w:ind w:left="5252" w:hanging="264"/>
      </w:pPr>
      <w:rPr>
        <w:rFonts w:hint="default"/>
        <w:lang w:val="es-ES" w:eastAsia="es-ES" w:bidi="es-ES"/>
      </w:rPr>
    </w:lvl>
    <w:lvl w:ilvl="6">
      <w:start w:val="0"/>
      <w:numFmt w:val="bullet"/>
      <w:lvlText w:val="•"/>
      <w:lvlJc w:val="left"/>
      <w:pPr>
        <w:ind w:left="6207" w:hanging="264"/>
      </w:pPr>
      <w:rPr>
        <w:rFonts w:hint="default"/>
        <w:lang w:val="es-ES" w:eastAsia="es-ES" w:bidi="es-ES"/>
      </w:rPr>
    </w:lvl>
    <w:lvl w:ilvl="7">
      <w:start w:val="0"/>
      <w:numFmt w:val="bullet"/>
      <w:lvlText w:val="•"/>
      <w:lvlJc w:val="left"/>
      <w:pPr>
        <w:ind w:left="7161" w:hanging="264"/>
      </w:pPr>
      <w:rPr>
        <w:rFonts w:hint="default"/>
        <w:lang w:val="es-ES" w:eastAsia="es-ES" w:bidi="es-ES"/>
      </w:rPr>
    </w:lvl>
    <w:lvl w:ilvl="8">
      <w:start w:val="0"/>
      <w:numFmt w:val="bullet"/>
      <w:lvlText w:val="•"/>
      <w:lvlJc w:val="left"/>
      <w:pPr>
        <w:ind w:left="8116" w:hanging="264"/>
      </w:pPr>
      <w:rPr>
        <w:rFonts w:hint="default"/>
        <w:lang w:val="es-ES" w:eastAsia="es-ES" w:bidi="es-ES"/>
      </w:rPr>
    </w:lvl>
  </w:abstractNum>
  <w:abstractNum w:abstractNumId="12">
    <w:multiLevelType w:val="hybridMultilevel"/>
    <w:lvl w:ilvl="0">
      <w:start w:val="1"/>
      <w:numFmt w:val="decimal"/>
      <w:lvlText w:val="%1."/>
      <w:lvlJc w:val="left"/>
      <w:pPr>
        <w:ind w:left="474"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4"/>
      </w:pPr>
      <w:rPr>
        <w:rFonts w:hint="default"/>
        <w:lang w:val="es-ES" w:eastAsia="es-ES" w:bidi="es-ES"/>
      </w:rPr>
    </w:lvl>
    <w:lvl w:ilvl="2">
      <w:start w:val="0"/>
      <w:numFmt w:val="bullet"/>
      <w:lvlText w:val="•"/>
      <w:lvlJc w:val="left"/>
      <w:pPr>
        <w:ind w:left="2389" w:hanging="234"/>
      </w:pPr>
      <w:rPr>
        <w:rFonts w:hint="default"/>
        <w:lang w:val="es-ES" w:eastAsia="es-ES" w:bidi="es-ES"/>
      </w:rPr>
    </w:lvl>
    <w:lvl w:ilvl="3">
      <w:start w:val="0"/>
      <w:numFmt w:val="bullet"/>
      <w:lvlText w:val="•"/>
      <w:lvlJc w:val="left"/>
      <w:pPr>
        <w:ind w:left="3343" w:hanging="234"/>
      </w:pPr>
      <w:rPr>
        <w:rFonts w:hint="default"/>
        <w:lang w:val="es-ES" w:eastAsia="es-ES" w:bidi="es-ES"/>
      </w:rPr>
    </w:lvl>
    <w:lvl w:ilvl="4">
      <w:start w:val="0"/>
      <w:numFmt w:val="bullet"/>
      <w:lvlText w:val="•"/>
      <w:lvlJc w:val="left"/>
      <w:pPr>
        <w:ind w:left="4298" w:hanging="234"/>
      </w:pPr>
      <w:rPr>
        <w:rFonts w:hint="default"/>
        <w:lang w:val="es-ES" w:eastAsia="es-ES" w:bidi="es-ES"/>
      </w:rPr>
    </w:lvl>
    <w:lvl w:ilvl="5">
      <w:start w:val="0"/>
      <w:numFmt w:val="bullet"/>
      <w:lvlText w:val="•"/>
      <w:lvlJc w:val="left"/>
      <w:pPr>
        <w:ind w:left="5252" w:hanging="234"/>
      </w:pPr>
      <w:rPr>
        <w:rFonts w:hint="default"/>
        <w:lang w:val="es-ES" w:eastAsia="es-ES" w:bidi="es-ES"/>
      </w:rPr>
    </w:lvl>
    <w:lvl w:ilvl="6">
      <w:start w:val="0"/>
      <w:numFmt w:val="bullet"/>
      <w:lvlText w:val="•"/>
      <w:lvlJc w:val="left"/>
      <w:pPr>
        <w:ind w:left="6207" w:hanging="234"/>
      </w:pPr>
      <w:rPr>
        <w:rFonts w:hint="default"/>
        <w:lang w:val="es-ES" w:eastAsia="es-ES" w:bidi="es-ES"/>
      </w:rPr>
    </w:lvl>
    <w:lvl w:ilvl="7">
      <w:start w:val="0"/>
      <w:numFmt w:val="bullet"/>
      <w:lvlText w:val="•"/>
      <w:lvlJc w:val="left"/>
      <w:pPr>
        <w:ind w:left="7161" w:hanging="234"/>
      </w:pPr>
      <w:rPr>
        <w:rFonts w:hint="default"/>
        <w:lang w:val="es-ES" w:eastAsia="es-ES" w:bidi="es-ES"/>
      </w:rPr>
    </w:lvl>
    <w:lvl w:ilvl="8">
      <w:start w:val="0"/>
      <w:numFmt w:val="bullet"/>
      <w:lvlText w:val="•"/>
      <w:lvlJc w:val="left"/>
      <w:pPr>
        <w:ind w:left="8116" w:hanging="234"/>
      </w:pPr>
      <w:rPr>
        <w:rFonts w:hint="default"/>
        <w:lang w:val="es-ES" w:eastAsia="es-ES" w:bidi="es-ES"/>
      </w:rPr>
    </w:lvl>
  </w:abstractNum>
  <w:abstractNum w:abstractNumId="11">
    <w:multiLevelType w:val="hybridMultilevel"/>
    <w:lvl w:ilvl="0">
      <w:start w:val="1"/>
      <w:numFmt w:val="decimal"/>
      <w:lvlText w:val="%1."/>
      <w:lvlJc w:val="left"/>
      <w:pPr>
        <w:ind w:left="474" w:hanging="251"/>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251"/>
      </w:pPr>
      <w:rPr>
        <w:rFonts w:hint="default"/>
        <w:lang w:val="es-ES" w:eastAsia="es-ES" w:bidi="es-ES"/>
      </w:rPr>
    </w:lvl>
    <w:lvl w:ilvl="2">
      <w:start w:val="0"/>
      <w:numFmt w:val="bullet"/>
      <w:lvlText w:val="•"/>
      <w:lvlJc w:val="left"/>
      <w:pPr>
        <w:ind w:left="2389" w:hanging="251"/>
      </w:pPr>
      <w:rPr>
        <w:rFonts w:hint="default"/>
        <w:lang w:val="es-ES" w:eastAsia="es-ES" w:bidi="es-ES"/>
      </w:rPr>
    </w:lvl>
    <w:lvl w:ilvl="3">
      <w:start w:val="0"/>
      <w:numFmt w:val="bullet"/>
      <w:lvlText w:val="•"/>
      <w:lvlJc w:val="left"/>
      <w:pPr>
        <w:ind w:left="3343" w:hanging="251"/>
      </w:pPr>
      <w:rPr>
        <w:rFonts w:hint="default"/>
        <w:lang w:val="es-ES" w:eastAsia="es-ES" w:bidi="es-ES"/>
      </w:rPr>
    </w:lvl>
    <w:lvl w:ilvl="4">
      <w:start w:val="0"/>
      <w:numFmt w:val="bullet"/>
      <w:lvlText w:val="•"/>
      <w:lvlJc w:val="left"/>
      <w:pPr>
        <w:ind w:left="4298" w:hanging="251"/>
      </w:pPr>
      <w:rPr>
        <w:rFonts w:hint="default"/>
        <w:lang w:val="es-ES" w:eastAsia="es-ES" w:bidi="es-ES"/>
      </w:rPr>
    </w:lvl>
    <w:lvl w:ilvl="5">
      <w:start w:val="0"/>
      <w:numFmt w:val="bullet"/>
      <w:lvlText w:val="•"/>
      <w:lvlJc w:val="left"/>
      <w:pPr>
        <w:ind w:left="5252" w:hanging="251"/>
      </w:pPr>
      <w:rPr>
        <w:rFonts w:hint="default"/>
        <w:lang w:val="es-ES" w:eastAsia="es-ES" w:bidi="es-ES"/>
      </w:rPr>
    </w:lvl>
    <w:lvl w:ilvl="6">
      <w:start w:val="0"/>
      <w:numFmt w:val="bullet"/>
      <w:lvlText w:val="•"/>
      <w:lvlJc w:val="left"/>
      <w:pPr>
        <w:ind w:left="6207" w:hanging="251"/>
      </w:pPr>
      <w:rPr>
        <w:rFonts w:hint="default"/>
        <w:lang w:val="es-ES" w:eastAsia="es-ES" w:bidi="es-ES"/>
      </w:rPr>
    </w:lvl>
    <w:lvl w:ilvl="7">
      <w:start w:val="0"/>
      <w:numFmt w:val="bullet"/>
      <w:lvlText w:val="•"/>
      <w:lvlJc w:val="left"/>
      <w:pPr>
        <w:ind w:left="7161" w:hanging="251"/>
      </w:pPr>
      <w:rPr>
        <w:rFonts w:hint="default"/>
        <w:lang w:val="es-ES" w:eastAsia="es-ES" w:bidi="es-ES"/>
      </w:rPr>
    </w:lvl>
    <w:lvl w:ilvl="8">
      <w:start w:val="0"/>
      <w:numFmt w:val="bullet"/>
      <w:lvlText w:val="•"/>
      <w:lvlJc w:val="left"/>
      <w:pPr>
        <w:ind w:left="8116" w:hanging="251"/>
      </w:pPr>
      <w:rPr>
        <w:rFonts w:hint="default"/>
        <w:lang w:val="es-ES" w:eastAsia="es-ES" w:bidi="es-ES"/>
      </w:rPr>
    </w:lvl>
  </w:abstractNum>
  <w:abstractNum w:abstractNumId="10">
    <w:multiLevelType w:val="hybridMultilevel"/>
    <w:lvl w:ilvl="0">
      <w:start w:val="1"/>
      <w:numFmt w:val="decimal"/>
      <w:lvlText w:val="%1."/>
      <w:lvlJc w:val="left"/>
      <w:pPr>
        <w:ind w:left="474" w:hanging="264"/>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64"/>
      </w:pPr>
      <w:rPr>
        <w:rFonts w:hint="default"/>
        <w:lang w:val="es-ES" w:eastAsia="es-ES" w:bidi="es-ES"/>
      </w:rPr>
    </w:lvl>
    <w:lvl w:ilvl="2">
      <w:start w:val="0"/>
      <w:numFmt w:val="bullet"/>
      <w:lvlText w:val="•"/>
      <w:lvlJc w:val="left"/>
      <w:pPr>
        <w:ind w:left="2389" w:hanging="264"/>
      </w:pPr>
      <w:rPr>
        <w:rFonts w:hint="default"/>
        <w:lang w:val="es-ES" w:eastAsia="es-ES" w:bidi="es-ES"/>
      </w:rPr>
    </w:lvl>
    <w:lvl w:ilvl="3">
      <w:start w:val="0"/>
      <w:numFmt w:val="bullet"/>
      <w:lvlText w:val="•"/>
      <w:lvlJc w:val="left"/>
      <w:pPr>
        <w:ind w:left="3343" w:hanging="264"/>
      </w:pPr>
      <w:rPr>
        <w:rFonts w:hint="default"/>
        <w:lang w:val="es-ES" w:eastAsia="es-ES" w:bidi="es-ES"/>
      </w:rPr>
    </w:lvl>
    <w:lvl w:ilvl="4">
      <w:start w:val="0"/>
      <w:numFmt w:val="bullet"/>
      <w:lvlText w:val="•"/>
      <w:lvlJc w:val="left"/>
      <w:pPr>
        <w:ind w:left="4298" w:hanging="264"/>
      </w:pPr>
      <w:rPr>
        <w:rFonts w:hint="default"/>
        <w:lang w:val="es-ES" w:eastAsia="es-ES" w:bidi="es-ES"/>
      </w:rPr>
    </w:lvl>
    <w:lvl w:ilvl="5">
      <w:start w:val="0"/>
      <w:numFmt w:val="bullet"/>
      <w:lvlText w:val="•"/>
      <w:lvlJc w:val="left"/>
      <w:pPr>
        <w:ind w:left="5252" w:hanging="264"/>
      </w:pPr>
      <w:rPr>
        <w:rFonts w:hint="default"/>
        <w:lang w:val="es-ES" w:eastAsia="es-ES" w:bidi="es-ES"/>
      </w:rPr>
    </w:lvl>
    <w:lvl w:ilvl="6">
      <w:start w:val="0"/>
      <w:numFmt w:val="bullet"/>
      <w:lvlText w:val="•"/>
      <w:lvlJc w:val="left"/>
      <w:pPr>
        <w:ind w:left="6207" w:hanging="264"/>
      </w:pPr>
      <w:rPr>
        <w:rFonts w:hint="default"/>
        <w:lang w:val="es-ES" w:eastAsia="es-ES" w:bidi="es-ES"/>
      </w:rPr>
    </w:lvl>
    <w:lvl w:ilvl="7">
      <w:start w:val="0"/>
      <w:numFmt w:val="bullet"/>
      <w:lvlText w:val="•"/>
      <w:lvlJc w:val="left"/>
      <w:pPr>
        <w:ind w:left="7161" w:hanging="264"/>
      </w:pPr>
      <w:rPr>
        <w:rFonts w:hint="default"/>
        <w:lang w:val="es-ES" w:eastAsia="es-ES" w:bidi="es-ES"/>
      </w:rPr>
    </w:lvl>
    <w:lvl w:ilvl="8">
      <w:start w:val="0"/>
      <w:numFmt w:val="bullet"/>
      <w:lvlText w:val="•"/>
      <w:lvlJc w:val="left"/>
      <w:pPr>
        <w:ind w:left="8116" w:hanging="264"/>
      </w:pPr>
      <w:rPr>
        <w:rFonts w:hint="default"/>
        <w:lang w:val="es-ES" w:eastAsia="es-ES" w:bidi="es-ES"/>
      </w:rPr>
    </w:lvl>
  </w:abstractNum>
  <w:abstractNum w:abstractNumId="9">
    <w:multiLevelType w:val="hybridMultilevel"/>
    <w:lvl w:ilvl="0">
      <w:start w:val="1"/>
      <w:numFmt w:val="decimal"/>
      <w:lvlText w:val="%1."/>
      <w:lvlJc w:val="left"/>
      <w:pPr>
        <w:ind w:left="474" w:hanging="265"/>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434" w:hanging="265"/>
      </w:pPr>
      <w:rPr>
        <w:rFonts w:hint="default"/>
        <w:lang w:val="es-ES" w:eastAsia="es-ES" w:bidi="es-ES"/>
      </w:rPr>
    </w:lvl>
    <w:lvl w:ilvl="2">
      <w:start w:val="0"/>
      <w:numFmt w:val="bullet"/>
      <w:lvlText w:val="•"/>
      <w:lvlJc w:val="left"/>
      <w:pPr>
        <w:ind w:left="2389" w:hanging="265"/>
      </w:pPr>
      <w:rPr>
        <w:rFonts w:hint="default"/>
        <w:lang w:val="es-ES" w:eastAsia="es-ES" w:bidi="es-ES"/>
      </w:rPr>
    </w:lvl>
    <w:lvl w:ilvl="3">
      <w:start w:val="0"/>
      <w:numFmt w:val="bullet"/>
      <w:lvlText w:val="•"/>
      <w:lvlJc w:val="left"/>
      <w:pPr>
        <w:ind w:left="3343" w:hanging="265"/>
      </w:pPr>
      <w:rPr>
        <w:rFonts w:hint="default"/>
        <w:lang w:val="es-ES" w:eastAsia="es-ES" w:bidi="es-ES"/>
      </w:rPr>
    </w:lvl>
    <w:lvl w:ilvl="4">
      <w:start w:val="0"/>
      <w:numFmt w:val="bullet"/>
      <w:lvlText w:val="•"/>
      <w:lvlJc w:val="left"/>
      <w:pPr>
        <w:ind w:left="4298" w:hanging="265"/>
      </w:pPr>
      <w:rPr>
        <w:rFonts w:hint="default"/>
        <w:lang w:val="es-ES" w:eastAsia="es-ES" w:bidi="es-ES"/>
      </w:rPr>
    </w:lvl>
    <w:lvl w:ilvl="5">
      <w:start w:val="0"/>
      <w:numFmt w:val="bullet"/>
      <w:lvlText w:val="•"/>
      <w:lvlJc w:val="left"/>
      <w:pPr>
        <w:ind w:left="5252" w:hanging="265"/>
      </w:pPr>
      <w:rPr>
        <w:rFonts w:hint="default"/>
        <w:lang w:val="es-ES" w:eastAsia="es-ES" w:bidi="es-ES"/>
      </w:rPr>
    </w:lvl>
    <w:lvl w:ilvl="6">
      <w:start w:val="0"/>
      <w:numFmt w:val="bullet"/>
      <w:lvlText w:val="•"/>
      <w:lvlJc w:val="left"/>
      <w:pPr>
        <w:ind w:left="6207" w:hanging="265"/>
      </w:pPr>
      <w:rPr>
        <w:rFonts w:hint="default"/>
        <w:lang w:val="es-ES" w:eastAsia="es-ES" w:bidi="es-ES"/>
      </w:rPr>
    </w:lvl>
    <w:lvl w:ilvl="7">
      <w:start w:val="0"/>
      <w:numFmt w:val="bullet"/>
      <w:lvlText w:val="•"/>
      <w:lvlJc w:val="left"/>
      <w:pPr>
        <w:ind w:left="7161" w:hanging="265"/>
      </w:pPr>
      <w:rPr>
        <w:rFonts w:hint="default"/>
        <w:lang w:val="es-ES" w:eastAsia="es-ES" w:bidi="es-ES"/>
      </w:rPr>
    </w:lvl>
    <w:lvl w:ilvl="8">
      <w:start w:val="0"/>
      <w:numFmt w:val="bullet"/>
      <w:lvlText w:val="•"/>
      <w:lvlJc w:val="left"/>
      <w:pPr>
        <w:ind w:left="8116" w:hanging="265"/>
      </w:pPr>
      <w:rPr>
        <w:rFonts w:hint="default"/>
        <w:lang w:val="es-ES" w:eastAsia="es-ES" w:bidi="es-ES"/>
      </w:rPr>
    </w:lvl>
  </w:abstractNum>
  <w:abstractNum w:abstractNumId="8">
    <w:multiLevelType w:val="hybridMultilevel"/>
    <w:lvl w:ilvl="0">
      <w:start w:val="1"/>
      <w:numFmt w:val="decimal"/>
      <w:lvlText w:val="%1."/>
      <w:lvlJc w:val="left"/>
      <w:pPr>
        <w:ind w:left="47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7"/>
      </w:pPr>
      <w:rPr>
        <w:rFonts w:hint="default"/>
        <w:lang w:val="es-ES" w:eastAsia="es-ES" w:bidi="es-ES"/>
      </w:rPr>
    </w:lvl>
    <w:lvl w:ilvl="2">
      <w:start w:val="0"/>
      <w:numFmt w:val="bullet"/>
      <w:lvlText w:val="•"/>
      <w:lvlJc w:val="left"/>
      <w:pPr>
        <w:ind w:left="2389" w:hanging="227"/>
      </w:pPr>
      <w:rPr>
        <w:rFonts w:hint="default"/>
        <w:lang w:val="es-ES" w:eastAsia="es-ES" w:bidi="es-ES"/>
      </w:rPr>
    </w:lvl>
    <w:lvl w:ilvl="3">
      <w:start w:val="0"/>
      <w:numFmt w:val="bullet"/>
      <w:lvlText w:val="•"/>
      <w:lvlJc w:val="left"/>
      <w:pPr>
        <w:ind w:left="3343" w:hanging="227"/>
      </w:pPr>
      <w:rPr>
        <w:rFonts w:hint="default"/>
        <w:lang w:val="es-ES" w:eastAsia="es-ES" w:bidi="es-ES"/>
      </w:rPr>
    </w:lvl>
    <w:lvl w:ilvl="4">
      <w:start w:val="0"/>
      <w:numFmt w:val="bullet"/>
      <w:lvlText w:val="•"/>
      <w:lvlJc w:val="left"/>
      <w:pPr>
        <w:ind w:left="4298" w:hanging="227"/>
      </w:pPr>
      <w:rPr>
        <w:rFonts w:hint="default"/>
        <w:lang w:val="es-ES" w:eastAsia="es-ES" w:bidi="es-ES"/>
      </w:rPr>
    </w:lvl>
    <w:lvl w:ilvl="5">
      <w:start w:val="0"/>
      <w:numFmt w:val="bullet"/>
      <w:lvlText w:val="•"/>
      <w:lvlJc w:val="left"/>
      <w:pPr>
        <w:ind w:left="5252" w:hanging="227"/>
      </w:pPr>
      <w:rPr>
        <w:rFonts w:hint="default"/>
        <w:lang w:val="es-ES" w:eastAsia="es-ES" w:bidi="es-ES"/>
      </w:rPr>
    </w:lvl>
    <w:lvl w:ilvl="6">
      <w:start w:val="0"/>
      <w:numFmt w:val="bullet"/>
      <w:lvlText w:val="•"/>
      <w:lvlJc w:val="left"/>
      <w:pPr>
        <w:ind w:left="6207" w:hanging="227"/>
      </w:pPr>
      <w:rPr>
        <w:rFonts w:hint="default"/>
        <w:lang w:val="es-ES" w:eastAsia="es-ES" w:bidi="es-ES"/>
      </w:rPr>
    </w:lvl>
    <w:lvl w:ilvl="7">
      <w:start w:val="0"/>
      <w:numFmt w:val="bullet"/>
      <w:lvlText w:val="•"/>
      <w:lvlJc w:val="left"/>
      <w:pPr>
        <w:ind w:left="7161" w:hanging="227"/>
      </w:pPr>
      <w:rPr>
        <w:rFonts w:hint="default"/>
        <w:lang w:val="es-ES" w:eastAsia="es-ES" w:bidi="es-ES"/>
      </w:rPr>
    </w:lvl>
    <w:lvl w:ilvl="8">
      <w:start w:val="0"/>
      <w:numFmt w:val="bullet"/>
      <w:lvlText w:val="•"/>
      <w:lvlJc w:val="left"/>
      <w:pPr>
        <w:ind w:left="8116" w:hanging="227"/>
      </w:pPr>
      <w:rPr>
        <w:rFonts w:hint="default"/>
        <w:lang w:val="es-ES" w:eastAsia="es-ES" w:bidi="es-ES"/>
      </w:rPr>
    </w:lvl>
  </w:abstractNum>
  <w:abstractNum w:abstractNumId="7">
    <w:multiLevelType w:val="hybridMultilevel"/>
    <w:lvl w:ilvl="0">
      <w:start w:val="1"/>
      <w:numFmt w:val="decimal"/>
      <w:lvlText w:val="%1."/>
      <w:lvlJc w:val="left"/>
      <w:pPr>
        <w:ind w:left="474" w:hanging="23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0"/>
      </w:pPr>
      <w:rPr>
        <w:rFonts w:hint="default"/>
        <w:lang w:val="es-ES" w:eastAsia="es-ES" w:bidi="es-ES"/>
      </w:rPr>
    </w:lvl>
    <w:lvl w:ilvl="2">
      <w:start w:val="0"/>
      <w:numFmt w:val="bullet"/>
      <w:lvlText w:val="•"/>
      <w:lvlJc w:val="left"/>
      <w:pPr>
        <w:ind w:left="2389" w:hanging="230"/>
      </w:pPr>
      <w:rPr>
        <w:rFonts w:hint="default"/>
        <w:lang w:val="es-ES" w:eastAsia="es-ES" w:bidi="es-ES"/>
      </w:rPr>
    </w:lvl>
    <w:lvl w:ilvl="3">
      <w:start w:val="0"/>
      <w:numFmt w:val="bullet"/>
      <w:lvlText w:val="•"/>
      <w:lvlJc w:val="left"/>
      <w:pPr>
        <w:ind w:left="3343" w:hanging="230"/>
      </w:pPr>
      <w:rPr>
        <w:rFonts w:hint="default"/>
        <w:lang w:val="es-ES" w:eastAsia="es-ES" w:bidi="es-ES"/>
      </w:rPr>
    </w:lvl>
    <w:lvl w:ilvl="4">
      <w:start w:val="0"/>
      <w:numFmt w:val="bullet"/>
      <w:lvlText w:val="•"/>
      <w:lvlJc w:val="left"/>
      <w:pPr>
        <w:ind w:left="4298" w:hanging="230"/>
      </w:pPr>
      <w:rPr>
        <w:rFonts w:hint="default"/>
        <w:lang w:val="es-ES" w:eastAsia="es-ES" w:bidi="es-ES"/>
      </w:rPr>
    </w:lvl>
    <w:lvl w:ilvl="5">
      <w:start w:val="0"/>
      <w:numFmt w:val="bullet"/>
      <w:lvlText w:val="•"/>
      <w:lvlJc w:val="left"/>
      <w:pPr>
        <w:ind w:left="5252" w:hanging="230"/>
      </w:pPr>
      <w:rPr>
        <w:rFonts w:hint="default"/>
        <w:lang w:val="es-ES" w:eastAsia="es-ES" w:bidi="es-ES"/>
      </w:rPr>
    </w:lvl>
    <w:lvl w:ilvl="6">
      <w:start w:val="0"/>
      <w:numFmt w:val="bullet"/>
      <w:lvlText w:val="•"/>
      <w:lvlJc w:val="left"/>
      <w:pPr>
        <w:ind w:left="6207" w:hanging="230"/>
      </w:pPr>
      <w:rPr>
        <w:rFonts w:hint="default"/>
        <w:lang w:val="es-ES" w:eastAsia="es-ES" w:bidi="es-ES"/>
      </w:rPr>
    </w:lvl>
    <w:lvl w:ilvl="7">
      <w:start w:val="0"/>
      <w:numFmt w:val="bullet"/>
      <w:lvlText w:val="•"/>
      <w:lvlJc w:val="left"/>
      <w:pPr>
        <w:ind w:left="7161" w:hanging="230"/>
      </w:pPr>
      <w:rPr>
        <w:rFonts w:hint="default"/>
        <w:lang w:val="es-ES" w:eastAsia="es-ES" w:bidi="es-ES"/>
      </w:rPr>
    </w:lvl>
    <w:lvl w:ilvl="8">
      <w:start w:val="0"/>
      <w:numFmt w:val="bullet"/>
      <w:lvlText w:val="•"/>
      <w:lvlJc w:val="left"/>
      <w:pPr>
        <w:ind w:left="8116" w:hanging="230"/>
      </w:pPr>
      <w:rPr>
        <w:rFonts w:hint="default"/>
        <w:lang w:val="es-ES" w:eastAsia="es-ES" w:bidi="es-ES"/>
      </w:rPr>
    </w:lvl>
  </w:abstractNum>
  <w:abstractNum w:abstractNumId="6">
    <w:multiLevelType w:val="hybridMultilevel"/>
    <w:lvl w:ilvl="0">
      <w:start w:val="2"/>
      <w:numFmt w:val="decimal"/>
      <w:lvlText w:val="%1."/>
      <w:lvlJc w:val="left"/>
      <w:pPr>
        <w:ind w:left="474" w:hanging="298"/>
        <w:jc w:val="left"/>
      </w:pPr>
      <w:rPr>
        <w:rFonts w:hint="default" w:ascii="Arial" w:hAnsi="Arial" w:eastAsia="Arial" w:cs="Arial"/>
        <w:spacing w:val="-12"/>
        <w:w w:val="100"/>
        <w:sz w:val="20"/>
        <w:szCs w:val="20"/>
        <w:lang w:val="es-ES" w:eastAsia="es-ES" w:bidi="es-ES"/>
      </w:rPr>
    </w:lvl>
    <w:lvl w:ilvl="1">
      <w:start w:val="0"/>
      <w:numFmt w:val="bullet"/>
      <w:lvlText w:val="•"/>
      <w:lvlJc w:val="left"/>
      <w:pPr>
        <w:ind w:left="1434" w:hanging="298"/>
      </w:pPr>
      <w:rPr>
        <w:rFonts w:hint="default"/>
        <w:lang w:val="es-ES" w:eastAsia="es-ES" w:bidi="es-ES"/>
      </w:rPr>
    </w:lvl>
    <w:lvl w:ilvl="2">
      <w:start w:val="0"/>
      <w:numFmt w:val="bullet"/>
      <w:lvlText w:val="•"/>
      <w:lvlJc w:val="left"/>
      <w:pPr>
        <w:ind w:left="2389" w:hanging="298"/>
      </w:pPr>
      <w:rPr>
        <w:rFonts w:hint="default"/>
        <w:lang w:val="es-ES" w:eastAsia="es-ES" w:bidi="es-ES"/>
      </w:rPr>
    </w:lvl>
    <w:lvl w:ilvl="3">
      <w:start w:val="0"/>
      <w:numFmt w:val="bullet"/>
      <w:lvlText w:val="•"/>
      <w:lvlJc w:val="left"/>
      <w:pPr>
        <w:ind w:left="3343" w:hanging="298"/>
      </w:pPr>
      <w:rPr>
        <w:rFonts w:hint="default"/>
        <w:lang w:val="es-ES" w:eastAsia="es-ES" w:bidi="es-ES"/>
      </w:rPr>
    </w:lvl>
    <w:lvl w:ilvl="4">
      <w:start w:val="0"/>
      <w:numFmt w:val="bullet"/>
      <w:lvlText w:val="•"/>
      <w:lvlJc w:val="left"/>
      <w:pPr>
        <w:ind w:left="4298" w:hanging="298"/>
      </w:pPr>
      <w:rPr>
        <w:rFonts w:hint="default"/>
        <w:lang w:val="es-ES" w:eastAsia="es-ES" w:bidi="es-ES"/>
      </w:rPr>
    </w:lvl>
    <w:lvl w:ilvl="5">
      <w:start w:val="0"/>
      <w:numFmt w:val="bullet"/>
      <w:lvlText w:val="•"/>
      <w:lvlJc w:val="left"/>
      <w:pPr>
        <w:ind w:left="5252" w:hanging="298"/>
      </w:pPr>
      <w:rPr>
        <w:rFonts w:hint="default"/>
        <w:lang w:val="es-ES" w:eastAsia="es-ES" w:bidi="es-ES"/>
      </w:rPr>
    </w:lvl>
    <w:lvl w:ilvl="6">
      <w:start w:val="0"/>
      <w:numFmt w:val="bullet"/>
      <w:lvlText w:val="•"/>
      <w:lvlJc w:val="left"/>
      <w:pPr>
        <w:ind w:left="6207" w:hanging="298"/>
      </w:pPr>
      <w:rPr>
        <w:rFonts w:hint="default"/>
        <w:lang w:val="es-ES" w:eastAsia="es-ES" w:bidi="es-ES"/>
      </w:rPr>
    </w:lvl>
    <w:lvl w:ilvl="7">
      <w:start w:val="0"/>
      <w:numFmt w:val="bullet"/>
      <w:lvlText w:val="•"/>
      <w:lvlJc w:val="left"/>
      <w:pPr>
        <w:ind w:left="7161" w:hanging="298"/>
      </w:pPr>
      <w:rPr>
        <w:rFonts w:hint="default"/>
        <w:lang w:val="es-ES" w:eastAsia="es-ES" w:bidi="es-ES"/>
      </w:rPr>
    </w:lvl>
    <w:lvl w:ilvl="8">
      <w:start w:val="0"/>
      <w:numFmt w:val="bullet"/>
      <w:lvlText w:val="•"/>
      <w:lvlJc w:val="left"/>
      <w:pPr>
        <w:ind w:left="8116" w:hanging="298"/>
      </w:pPr>
      <w:rPr>
        <w:rFonts w:hint="default"/>
        <w:lang w:val="es-ES" w:eastAsia="es-ES" w:bidi="es-ES"/>
      </w:rPr>
    </w:lvl>
  </w:abstractNum>
  <w:abstractNum w:abstractNumId="5">
    <w:multiLevelType w:val="hybridMultilevel"/>
    <w:lvl w:ilvl="0">
      <w:start w:val="1"/>
      <w:numFmt w:val="lowerLetter"/>
      <w:lvlText w:val="%1)"/>
      <w:lvlJc w:val="left"/>
      <w:pPr>
        <w:ind w:left="474" w:hanging="25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0"/>
      </w:pPr>
      <w:rPr>
        <w:rFonts w:hint="default"/>
        <w:lang w:val="es-ES" w:eastAsia="es-ES" w:bidi="es-ES"/>
      </w:rPr>
    </w:lvl>
    <w:lvl w:ilvl="2">
      <w:start w:val="0"/>
      <w:numFmt w:val="bullet"/>
      <w:lvlText w:val="•"/>
      <w:lvlJc w:val="left"/>
      <w:pPr>
        <w:ind w:left="2389" w:hanging="250"/>
      </w:pPr>
      <w:rPr>
        <w:rFonts w:hint="default"/>
        <w:lang w:val="es-ES" w:eastAsia="es-ES" w:bidi="es-ES"/>
      </w:rPr>
    </w:lvl>
    <w:lvl w:ilvl="3">
      <w:start w:val="0"/>
      <w:numFmt w:val="bullet"/>
      <w:lvlText w:val="•"/>
      <w:lvlJc w:val="left"/>
      <w:pPr>
        <w:ind w:left="3343" w:hanging="250"/>
      </w:pPr>
      <w:rPr>
        <w:rFonts w:hint="default"/>
        <w:lang w:val="es-ES" w:eastAsia="es-ES" w:bidi="es-ES"/>
      </w:rPr>
    </w:lvl>
    <w:lvl w:ilvl="4">
      <w:start w:val="0"/>
      <w:numFmt w:val="bullet"/>
      <w:lvlText w:val="•"/>
      <w:lvlJc w:val="left"/>
      <w:pPr>
        <w:ind w:left="4298" w:hanging="250"/>
      </w:pPr>
      <w:rPr>
        <w:rFonts w:hint="default"/>
        <w:lang w:val="es-ES" w:eastAsia="es-ES" w:bidi="es-ES"/>
      </w:rPr>
    </w:lvl>
    <w:lvl w:ilvl="5">
      <w:start w:val="0"/>
      <w:numFmt w:val="bullet"/>
      <w:lvlText w:val="•"/>
      <w:lvlJc w:val="left"/>
      <w:pPr>
        <w:ind w:left="5252" w:hanging="250"/>
      </w:pPr>
      <w:rPr>
        <w:rFonts w:hint="default"/>
        <w:lang w:val="es-ES" w:eastAsia="es-ES" w:bidi="es-ES"/>
      </w:rPr>
    </w:lvl>
    <w:lvl w:ilvl="6">
      <w:start w:val="0"/>
      <w:numFmt w:val="bullet"/>
      <w:lvlText w:val="•"/>
      <w:lvlJc w:val="left"/>
      <w:pPr>
        <w:ind w:left="6207" w:hanging="250"/>
      </w:pPr>
      <w:rPr>
        <w:rFonts w:hint="default"/>
        <w:lang w:val="es-ES" w:eastAsia="es-ES" w:bidi="es-ES"/>
      </w:rPr>
    </w:lvl>
    <w:lvl w:ilvl="7">
      <w:start w:val="0"/>
      <w:numFmt w:val="bullet"/>
      <w:lvlText w:val="•"/>
      <w:lvlJc w:val="left"/>
      <w:pPr>
        <w:ind w:left="7161" w:hanging="250"/>
      </w:pPr>
      <w:rPr>
        <w:rFonts w:hint="default"/>
        <w:lang w:val="es-ES" w:eastAsia="es-ES" w:bidi="es-ES"/>
      </w:rPr>
    </w:lvl>
    <w:lvl w:ilvl="8">
      <w:start w:val="0"/>
      <w:numFmt w:val="bullet"/>
      <w:lvlText w:val="•"/>
      <w:lvlJc w:val="left"/>
      <w:pPr>
        <w:ind w:left="8116" w:hanging="250"/>
      </w:pPr>
      <w:rPr>
        <w:rFonts w:hint="default"/>
        <w:lang w:val="es-ES" w:eastAsia="es-ES" w:bidi="es-ES"/>
      </w:rPr>
    </w:lvl>
  </w:abstractNum>
  <w:abstractNum w:abstractNumId="4">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3">
    <w:multiLevelType w:val="hybridMultilevel"/>
    <w:lvl w:ilvl="0">
      <w:start w:val="1"/>
      <w:numFmt w:val="decimal"/>
      <w:lvlText w:val="%1."/>
      <w:lvlJc w:val="left"/>
      <w:pPr>
        <w:ind w:left="474" w:hanging="258"/>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434" w:hanging="258"/>
      </w:pPr>
      <w:rPr>
        <w:rFonts w:hint="default"/>
        <w:lang w:val="es-ES" w:eastAsia="es-ES" w:bidi="es-ES"/>
      </w:rPr>
    </w:lvl>
    <w:lvl w:ilvl="2">
      <w:start w:val="0"/>
      <w:numFmt w:val="bullet"/>
      <w:lvlText w:val="•"/>
      <w:lvlJc w:val="left"/>
      <w:pPr>
        <w:ind w:left="2389" w:hanging="258"/>
      </w:pPr>
      <w:rPr>
        <w:rFonts w:hint="default"/>
        <w:lang w:val="es-ES" w:eastAsia="es-ES" w:bidi="es-ES"/>
      </w:rPr>
    </w:lvl>
    <w:lvl w:ilvl="3">
      <w:start w:val="0"/>
      <w:numFmt w:val="bullet"/>
      <w:lvlText w:val="•"/>
      <w:lvlJc w:val="left"/>
      <w:pPr>
        <w:ind w:left="3343" w:hanging="258"/>
      </w:pPr>
      <w:rPr>
        <w:rFonts w:hint="default"/>
        <w:lang w:val="es-ES" w:eastAsia="es-ES" w:bidi="es-ES"/>
      </w:rPr>
    </w:lvl>
    <w:lvl w:ilvl="4">
      <w:start w:val="0"/>
      <w:numFmt w:val="bullet"/>
      <w:lvlText w:val="•"/>
      <w:lvlJc w:val="left"/>
      <w:pPr>
        <w:ind w:left="4298" w:hanging="258"/>
      </w:pPr>
      <w:rPr>
        <w:rFonts w:hint="default"/>
        <w:lang w:val="es-ES" w:eastAsia="es-ES" w:bidi="es-ES"/>
      </w:rPr>
    </w:lvl>
    <w:lvl w:ilvl="5">
      <w:start w:val="0"/>
      <w:numFmt w:val="bullet"/>
      <w:lvlText w:val="•"/>
      <w:lvlJc w:val="left"/>
      <w:pPr>
        <w:ind w:left="5252" w:hanging="258"/>
      </w:pPr>
      <w:rPr>
        <w:rFonts w:hint="default"/>
        <w:lang w:val="es-ES" w:eastAsia="es-ES" w:bidi="es-ES"/>
      </w:rPr>
    </w:lvl>
    <w:lvl w:ilvl="6">
      <w:start w:val="0"/>
      <w:numFmt w:val="bullet"/>
      <w:lvlText w:val="•"/>
      <w:lvlJc w:val="left"/>
      <w:pPr>
        <w:ind w:left="6207" w:hanging="258"/>
      </w:pPr>
      <w:rPr>
        <w:rFonts w:hint="default"/>
        <w:lang w:val="es-ES" w:eastAsia="es-ES" w:bidi="es-ES"/>
      </w:rPr>
    </w:lvl>
    <w:lvl w:ilvl="7">
      <w:start w:val="0"/>
      <w:numFmt w:val="bullet"/>
      <w:lvlText w:val="•"/>
      <w:lvlJc w:val="left"/>
      <w:pPr>
        <w:ind w:left="7161" w:hanging="258"/>
      </w:pPr>
      <w:rPr>
        <w:rFonts w:hint="default"/>
        <w:lang w:val="es-ES" w:eastAsia="es-ES" w:bidi="es-ES"/>
      </w:rPr>
    </w:lvl>
    <w:lvl w:ilvl="8">
      <w:start w:val="0"/>
      <w:numFmt w:val="bullet"/>
      <w:lvlText w:val="•"/>
      <w:lvlJc w:val="left"/>
      <w:pPr>
        <w:ind w:left="8116" w:hanging="258"/>
      </w:pPr>
      <w:rPr>
        <w:rFonts w:hint="default"/>
        <w:lang w:val="es-ES" w:eastAsia="es-ES" w:bidi="es-ES"/>
      </w:rPr>
    </w:lvl>
  </w:abstractNum>
  <w:abstractNum w:abstractNumId="2">
    <w:multiLevelType w:val="hybridMultilevel"/>
    <w:lvl w:ilvl="0">
      <w:start w:val="1"/>
      <w:numFmt w:val="decimal"/>
      <w:lvlText w:val="%1."/>
      <w:lvlJc w:val="left"/>
      <w:pPr>
        <w:ind w:left="474" w:hanging="23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1"/>
      </w:pPr>
      <w:rPr>
        <w:rFonts w:hint="default"/>
        <w:lang w:val="es-ES" w:eastAsia="es-ES" w:bidi="es-ES"/>
      </w:rPr>
    </w:lvl>
    <w:lvl w:ilvl="2">
      <w:start w:val="0"/>
      <w:numFmt w:val="bullet"/>
      <w:lvlText w:val="•"/>
      <w:lvlJc w:val="left"/>
      <w:pPr>
        <w:ind w:left="2389" w:hanging="231"/>
      </w:pPr>
      <w:rPr>
        <w:rFonts w:hint="default"/>
        <w:lang w:val="es-ES" w:eastAsia="es-ES" w:bidi="es-ES"/>
      </w:rPr>
    </w:lvl>
    <w:lvl w:ilvl="3">
      <w:start w:val="0"/>
      <w:numFmt w:val="bullet"/>
      <w:lvlText w:val="•"/>
      <w:lvlJc w:val="left"/>
      <w:pPr>
        <w:ind w:left="3343" w:hanging="231"/>
      </w:pPr>
      <w:rPr>
        <w:rFonts w:hint="default"/>
        <w:lang w:val="es-ES" w:eastAsia="es-ES" w:bidi="es-ES"/>
      </w:rPr>
    </w:lvl>
    <w:lvl w:ilvl="4">
      <w:start w:val="0"/>
      <w:numFmt w:val="bullet"/>
      <w:lvlText w:val="•"/>
      <w:lvlJc w:val="left"/>
      <w:pPr>
        <w:ind w:left="4298" w:hanging="231"/>
      </w:pPr>
      <w:rPr>
        <w:rFonts w:hint="default"/>
        <w:lang w:val="es-ES" w:eastAsia="es-ES" w:bidi="es-ES"/>
      </w:rPr>
    </w:lvl>
    <w:lvl w:ilvl="5">
      <w:start w:val="0"/>
      <w:numFmt w:val="bullet"/>
      <w:lvlText w:val="•"/>
      <w:lvlJc w:val="left"/>
      <w:pPr>
        <w:ind w:left="5252" w:hanging="231"/>
      </w:pPr>
      <w:rPr>
        <w:rFonts w:hint="default"/>
        <w:lang w:val="es-ES" w:eastAsia="es-ES" w:bidi="es-ES"/>
      </w:rPr>
    </w:lvl>
    <w:lvl w:ilvl="6">
      <w:start w:val="0"/>
      <w:numFmt w:val="bullet"/>
      <w:lvlText w:val="•"/>
      <w:lvlJc w:val="left"/>
      <w:pPr>
        <w:ind w:left="6207" w:hanging="231"/>
      </w:pPr>
      <w:rPr>
        <w:rFonts w:hint="default"/>
        <w:lang w:val="es-ES" w:eastAsia="es-ES" w:bidi="es-ES"/>
      </w:rPr>
    </w:lvl>
    <w:lvl w:ilvl="7">
      <w:start w:val="0"/>
      <w:numFmt w:val="bullet"/>
      <w:lvlText w:val="•"/>
      <w:lvlJc w:val="left"/>
      <w:pPr>
        <w:ind w:left="7161" w:hanging="231"/>
      </w:pPr>
      <w:rPr>
        <w:rFonts w:hint="default"/>
        <w:lang w:val="es-ES" w:eastAsia="es-ES" w:bidi="es-ES"/>
      </w:rPr>
    </w:lvl>
    <w:lvl w:ilvl="8">
      <w:start w:val="0"/>
      <w:numFmt w:val="bullet"/>
      <w:lvlText w:val="•"/>
      <w:lvlJc w:val="left"/>
      <w:pPr>
        <w:ind w:left="8116" w:hanging="231"/>
      </w:pPr>
      <w:rPr>
        <w:rFonts w:hint="default"/>
        <w:lang w:val="es-ES" w:eastAsia="es-ES" w:bidi="es-ES"/>
      </w:rPr>
    </w:lvl>
  </w:abstractNum>
  <w:abstractNum w:abstractNumId="1">
    <w:multiLevelType w:val="hybridMultilevel"/>
    <w:lvl w:ilvl="0">
      <w:start w:val="1"/>
      <w:numFmt w:val="decimal"/>
      <w:lvlText w:val="%1."/>
      <w:lvlJc w:val="left"/>
      <w:pPr>
        <w:ind w:left="474" w:hanging="22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9"/>
      </w:pPr>
      <w:rPr>
        <w:rFonts w:hint="default"/>
        <w:lang w:val="es-ES" w:eastAsia="es-ES" w:bidi="es-ES"/>
      </w:rPr>
    </w:lvl>
    <w:lvl w:ilvl="2">
      <w:start w:val="0"/>
      <w:numFmt w:val="bullet"/>
      <w:lvlText w:val="•"/>
      <w:lvlJc w:val="left"/>
      <w:pPr>
        <w:ind w:left="2389" w:hanging="229"/>
      </w:pPr>
      <w:rPr>
        <w:rFonts w:hint="default"/>
        <w:lang w:val="es-ES" w:eastAsia="es-ES" w:bidi="es-ES"/>
      </w:rPr>
    </w:lvl>
    <w:lvl w:ilvl="3">
      <w:start w:val="0"/>
      <w:numFmt w:val="bullet"/>
      <w:lvlText w:val="•"/>
      <w:lvlJc w:val="left"/>
      <w:pPr>
        <w:ind w:left="3343" w:hanging="229"/>
      </w:pPr>
      <w:rPr>
        <w:rFonts w:hint="default"/>
        <w:lang w:val="es-ES" w:eastAsia="es-ES" w:bidi="es-ES"/>
      </w:rPr>
    </w:lvl>
    <w:lvl w:ilvl="4">
      <w:start w:val="0"/>
      <w:numFmt w:val="bullet"/>
      <w:lvlText w:val="•"/>
      <w:lvlJc w:val="left"/>
      <w:pPr>
        <w:ind w:left="4298" w:hanging="229"/>
      </w:pPr>
      <w:rPr>
        <w:rFonts w:hint="default"/>
        <w:lang w:val="es-ES" w:eastAsia="es-ES" w:bidi="es-ES"/>
      </w:rPr>
    </w:lvl>
    <w:lvl w:ilvl="5">
      <w:start w:val="0"/>
      <w:numFmt w:val="bullet"/>
      <w:lvlText w:val="•"/>
      <w:lvlJc w:val="left"/>
      <w:pPr>
        <w:ind w:left="5252" w:hanging="229"/>
      </w:pPr>
      <w:rPr>
        <w:rFonts w:hint="default"/>
        <w:lang w:val="es-ES" w:eastAsia="es-ES" w:bidi="es-ES"/>
      </w:rPr>
    </w:lvl>
    <w:lvl w:ilvl="6">
      <w:start w:val="0"/>
      <w:numFmt w:val="bullet"/>
      <w:lvlText w:val="•"/>
      <w:lvlJc w:val="left"/>
      <w:pPr>
        <w:ind w:left="6207" w:hanging="229"/>
      </w:pPr>
      <w:rPr>
        <w:rFonts w:hint="default"/>
        <w:lang w:val="es-ES" w:eastAsia="es-ES" w:bidi="es-ES"/>
      </w:rPr>
    </w:lvl>
    <w:lvl w:ilvl="7">
      <w:start w:val="0"/>
      <w:numFmt w:val="bullet"/>
      <w:lvlText w:val="•"/>
      <w:lvlJc w:val="left"/>
      <w:pPr>
        <w:ind w:left="7161" w:hanging="229"/>
      </w:pPr>
      <w:rPr>
        <w:rFonts w:hint="default"/>
        <w:lang w:val="es-ES" w:eastAsia="es-ES" w:bidi="es-ES"/>
      </w:rPr>
    </w:lvl>
    <w:lvl w:ilvl="8">
      <w:start w:val="0"/>
      <w:numFmt w:val="bullet"/>
      <w:lvlText w:val="•"/>
      <w:lvlJc w:val="left"/>
      <w:pPr>
        <w:ind w:left="8116" w:hanging="229"/>
      </w:pPr>
      <w:rPr>
        <w:rFonts w:hint="default"/>
        <w:lang w:val="es-ES" w:eastAsia="es-ES" w:bidi="es-ES"/>
      </w:rPr>
    </w:lvl>
  </w:abstractNum>
  <w:abstractNum w:abstractNumId="0">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spacing w:before="10"/>
      <w:ind w:left="474" w:firstLine="340"/>
    </w:pPr>
    <w:rPr>
      <w:rFonts w:ascii="Arial" w:hAnsi="Arial" w:eastAsia="Arial" w:cs="Arial"/>
      <w:sz w:val="20"/>
      <w:szCs w:val="20"/>
      <w:lang w:val="es-ES" w:eastAsia="es-ES" w:bidi="es-ES"/>
    </w:rPr>
  </w:style>
  <w:style w:styleId="Heading1" w:type="paragraph">
    <w:name w:val="Heading 1"/>
    <w:basedOn w:val="Normal"/>
    <w:uiPriority w:val="1"/>
    <w:qFormat/>
    <w:pPr>
      <w:ind w:left="474"/>
      <w:outlineLvl w:val="1"/>
    </w:pPr>
    <w:rPr>
      <w:rFonts w:ascii="Arial" w:hAnsi="Arial" w:eastAsia="Arial" w:cs="Arial"/>
      <w:b/>
      <w:bCs/>
      <w:sz w:val="20"/>
      <w:szCs w:val="20"/>
      <w:lang w:val="es-ES" w:eastAsia="es-ES" w:bidi="es-ES"/>
    </w:rPr>
  </w:style>
  <w:style w:styleId="Heading2" w:type="paragraph">
    <w:name w:val="Heading 2"/>
    <w:basedOn w:val="Normal"/>
    <w:uiPriority w:val="1"/>
    <w:qFormat/>
    <w:pPr>
      <w:ind w:left="2701" w:right="3499"/>
      <w:jc w:val="center"/>
      <w:outlineLvl w:val="2"/>
    </w:pPr>
    <w:rPr>
      <w:rFonts w:ascii="Arial" w:hAnsi="Arial" w:eastAsia="Arial" w:cs="Arial"/>
      <w:b/>
      <w:bCs/>
      <w:i/>
      <w:sz w:val="20"/>
      <w:szCs w:val="20"/>
      <w:lang w:val="es-ES" w:eastAsia="es-ES" w:bidi="es-ES"/>
    </w:rPr>
  </w:style>
  <w:style w:styleId="ListParagraph" w:type="paragraph">
    <w:name w:val="List Paragraph"/>
    <w:basedOn w:val="Normal"/>
    <w:uiPriority w:val="1"/>
    <w:qFormat/>
    <w:pPr>
      <w:spacing w:before="2"/>
      <w:ind w:left="474" w:right="1273" w:firstLine="340"/>
      <w:jc w:val="both"/>
    </w:pPr>
    <w:rPr>
      <w:rFonts w:ascii="Arial" w:hAnsi="Arial" w:eastAsia="Arial" w:cs="Arial"/>
      <w:lang w:val="es-ES" w:eastAsia="es-ES" w:bidi="es-ES"/>
    </w:rPr>
  </w:style>
  <w:style w:styleId="TableParagraph" w:type="paragraph">
    <w:name w:val="Table Paragraph"/>
    <w:basedOn w:val="Normal"/>
    <w:uiPriority w:val="1"/>
    <w:qFormat/>
    <w:pPr>
      <w:spacing w:before="118"/>
      <w:ind w:right="148"/>
      <w:jc w:val="right"/>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http://www.boe.es/diario_boe/txt.php?id=BOE-A-2001-19995" TargetMode="External"/><Relationship Id="rId10" Type="http://schemas.openxmlformats.org/officeDocument/2006/relationships/hyperlink" Target="http://www.boe.es/buscar/doc.php?id=BOE-A-1995-11842"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Agencia Estatal Boletín Oficial del Estado</dc:creator>
  <cp:keywords>BOE-A-1955-10057; BOE; Legislación consolidada; Agencia Estatal Boletín Oficial del Estado</cp:keywords>
  <dc:subject>BOE-A-1955-10057 actualizado a 02 de octubre de 2015</dc:subject>
  <dc:title>Decreto de 17 de junio de 1955 por el que se aprueba el Reglamento de Servicios de las Corporaciones locales.</dc:title>
  <dcterms:created xsi:type="dcterms:W3CDTF">2024-02-12T12:23:22Z</dcterms:created>
  <dcterms:modified xsi:type="dcterms:W3CDTF">2024-02-12T12:23:22Z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Creator">
    <vt:lpwstr>AH XSL Formatter V6.6 MR7 for Linux64 : 6.6.9.39847 (2019-07-29T09:58+09)</vt:lpwstr>
  </property>
  <property fmtid="{D5CDD505-2E9C-101B-9397-08002B2CF9AE}" pid="4" name="LastSaved">
    <vt:filetime>2024-02-12T00:00:00Z</vt:filetime>
  </property>
</Properties>
</file>