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32" w:right="0" w:firstLine="0"/>
        <w:jc w:val="left"/>
        <w:rPr>
          <w:sz w:val="56"/>
        </w:rPr>
      </w:pPr>
      <w:r>
        <w:rPr/>
        <w:pict>
          <v:shape style="position:absolute;margin-left:56.16pt;margin-top:41.025475pt;width:483.1pt;height:.1pt;mso-position-horizontal-relative:page;mso-position-vertical-relative:paragraph;z-index:-251658240;mso-wrap-distance-left:0;mso-wrap-distance-right:0" coordorigin="1123,821" coordsize="9662,0" path="m1123,821l10785,821e" filled="false" stroked="true" strokeweight="1.44pt" strokecolor="#39a4b7">
            <v:path arrowok="t"/>
            <v:stroke dashstyle="solid"/>
            <w10:wrap type="topAndBottom"/>
          </v:shape>
        </w:pict>
      </w:r>
      <w:r>
        <w:rPr>
          <w:color w:val="2A7A87"/>
          <w:sz w:val="56"/>
        </w:rPr>
        <w:t>ISMAEL CRUZ RAMOS</w: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23"/>
        </w:rPr>
      </w:pPr>
    </w:p>
    <w:p>
      <w:pPr>
        <w:pStyle w:val="BodyText"/>
        <w:spacing w:before="101"/>
        <w:ind w:left="132"/>
      </w:pPr>
      <w:r>
        <w:rPr>
          <w:color w:val="404040"/>
        </w:rPr>
        <w:t>618106956</w:t>
      </w:r>
    </w:p>
    <w:p>
      <w:pPr>
        <w:pStyle w:val="BodyText"/>
        <w:spacing w:before="239"/>
        <w:ind w:left="132"/>
      </w:pPr>
      <w:hyperlink r:id="rId5">
        <w:r>
          <w:rPr>
            <w:color w:val="2A7A87"/>
            <w:u w:val="single" w:color="2A7A87"/>
          </w:rPr>
          <w:t>CRUZRAMOSISMAEL@GMAIL.COM</w:t>
        </w:r>
      </w:hyperlink>
    </w:p>
    <w:p>
      <w:pPr>
        <w:spacing w:before="239"/>
        <w:ind w:left="132" w:right="0" w:firstLine="0"/>
        <w:jc w:val="left"/>
        <w:rPr>
          <w:sz w:val="22"/>
        </w:rPr>
      </w:pPr>
      <w:hyperlink r:id="rId6">
        <w:r>
          <w:rPr>
            <w:color w:val="2A7A87"/>
            <w:sz w:val="22"/>
            <w:u w:val="single" w:color="2A7A87"/>
          </w:rPr>
          <w:t>https://www.linkedin.com/in/ismael-cruz-ramos-169024132/</w:t>
        </w:r>
      </w:hyperlink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6"/>
        </w:rPr>
      </w:pPr>
    </w:p>
    <w:p>
      <w:pPr>
        <w:pStyle w:val="Heading1"/>
        <w:spacing w:before="101"/>
      </w:pPr>
      <w:r>
        <w:rPr>
          <w:color w:val="2A7A87"/>
        </w:rPr>
        <w:t>Formación.</w:t>
      </w:r>
    </w:p>
    <w:p>
      <w:pPr>
        <w:pStyle w:val="BodyText"/>
        <w:spacing w:line="281" w:lineRule="exact" w:before="98"/>
        <w:ind w:left="132"/>
      </w:pPr>
      <w:r>
        <w:rPr>
          <w:color w:val="252525"/>
        </w:rPr>
        <w:t>GRADUADO EN PEDAGOGIA - ULL</w:t>
      </w:r>
    </w:p>
    <w:p>
      <w:pPr>
        <w:pStyle w:val="BodyText"/>
        <w:spacing w:line="242" w:lineRule="auto"/>
        <w:ind w:left="132" w:right="3301"/>
      </w:pPr>
      <w:r>
        <w:rPr>
          <w:color w:val="252525"/>
        </w:rPr>
        <w:t>MASTER EN SALUD, DISCAPACIDAD E INTEGRACIÓN – UCM EXPERTO EN COMPENTENCIAS DIGITALES- FULP</w:t>
      </w:r>
    </w:p>
    <w:p>
      <w:pPr>
        <w:pStyle w:val="BodyText"/>
        <w:ind w:left="132" w:right="1264"/>
      </w:pPr>
      <w:r>
        <w:rPr>
          <w:color w:val="252525"/>
        </w:rPr>
        <w:t>DOCENCIA DE LA FORMACION PROFESIONAL PARA EL EMPLEO – GRUPO CDM TECNICO EN E-LEARNING – CIP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</w:pPr>
    </w:p>
    <w:p>
      <w:pPr>
        <w:pStyle w:val="Heading1"/>
      </w:pPr>
      <w:r>
        <w:rPr>
          <w:color w:val="2A7A87"/>
        </w:rPr>
        <w:t>Experiencia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32"/>
      </w:pPr>
      <w:r>
        <w:rPr>
          <w:color w:val="252525"/>
        </w:rPr>
        <w:t>DIRECTOR PFAE | AYUNTAMIENTO DE TÍAS | JULIO 2020 – SEPTIEMBRE 2023</w:t>
      </w:r>
    </w:p>
    <w:p>
      <w:pPr>
        <w:pStyle w:val="BodyText"/>
        <w:spacing w:before="1"/>
      </w:pPr>
    </w:p>
    <w:p>
      <w:pPr>
        <w:pStyle w:val="BodyText"/>
        <w:spacing w:before="1"/>
        <w:ind w:left="132" w:right="396"/>
      </w:pPr>
      <w:r>
        <w:rPr>
          <w:color w:val="252525"/>
        </w:rPr>
        <w:t>DOCENTE | CENTROS DE FORMACION PROFESIONAL PARA EL EMPLEO | ENERO 2020- SEPTIEMBRE 2023</w:t>
      </w:r>
    </w:p>
    <w:p>
      <w:pPr>
        <w:pStyle w:val="BodyText"/>
      </w:pPr>
    </w:p>
    <w:p>
      <w:pPr>
        <w:pStyle w:val="BodyText"/>
        <w:spacing w:before="1"/>
        <w:ind w:left="132" w:right="849"/>
      </w:pPr>
      <w:r>
        <w:rPr>
          <w:color w:val="252525"/>
        </w:rPr>
        <w:t>GESTOR DE FORMACIÓN | AKACENTER FORMACIÓN OCUPACIONAL | MAYO 2019- FEBRERO</w:t>
      </w:r>
      <w:r>
        <w:rPr>
          <w:color w:val="252525"/>
          <w:spacing w:val="52"/>
        </w:rPr>
        <w:t> </w:t>
      </w:r>
      <w:r>
        <w:rPr>
          <w:color w:val="252525"/>
        </w:rPr>
        <w:t>2020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32" w:right="519"/>
      </w:pPr>
      <w:r>
        <w:rPr>
          <w:color w:val="252525"/>
        </w:rPr>
        <w:t>GESTOR DE FORMACIÓN | GRUPO CDM ESCUELAS PROFESIONALES | FEBRERO 2018- MAYO 2019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</w:pPr>
      <w:r>
        <w:rPr>
          <w:color w:val="2A7A87"/>
        </w:rPr>
        <w:t>Acreditaciones Servicio Canario de Empleo: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spacing w:line="242" w:lineRule="auto" w:before="1"/>
        <w:ind w:left="132" w:right="116"/>
      </w:pPr>
      <w:r>
        <w:rPr>
          <w:color w:val="252525"/>
        </w:rPr>
        <w:t>FCOO03 INSERCIÓN LABORAL, SENSIBILIZACIÓN MEDIOAMBIENTAL Y EN LA IGUALDAD DE GÉNERO.</w:t>
      </w:r>
    </w:p>
    <w:p>
      <w:pPr>
        <w:pStyle w:val="BodyText"/>
        <w:ind w:left="132" w:right="963"/>
      </w:pPr>
      <w:r>
        <w:rPr>
          <w:color w:val="252525"/>
        </w:rPr>
        <w:t>FCOO06 ESTABLECIMIENTO DE OBJETIVOS PROFESIONALES Y PLAN DE ACCIÓN. SSCE0010 DOCENCIA DE LA FORMACIÓN PROFESIONAL PARA EL EMPLEO MF0233_2OFIMATICA</w:t>
      </w:r>
    </w:p>
    <w:sectPr>
      <w:type w:val="continuous"/>
      <w:pgSz w:w="11910" w:h="16840"/>
      <w:pgMar w:top="92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32"/>
      <w:outlineLvl w:val="1"/>
    </w:pPr>
    <w:rPr>
      <w:rFonts w:ascii="Cambria" w:hAnsi="Cambria" w:eastAsia="Cambria" w:cs="Cambria"/>
      <w:b/>
      <w:bCs/>
      <w:sz w:val="28"/>
      <w:szCs w:val="28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RUZRAMOSISMAEL@GMAIL.COM" TargetMode="External"/><Relationship Id="rId6" Type="http://schemas.openxmlformats.org/officeDocument/2006/relationships/hyperlink" Target="https://www.linkedin.com/in/ismael-cruz-ramos-169024132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2024-02-12T14:04:16Z</dcterms:created>
  <dcterms:modified xsi:type="dcterms:W3CDTF">2024-02-12T14:04:16Z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2024-02-12T00:00:00Z</vt:filetime>
  </property>
</Properties>
</file>