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line="276" w:lineRule="auto" w:before="93"/>
        <w:ind w:left="116" w:right="1068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DON FERNANDO PÉREZ-UTRILLA PÉREZ, SECRETARIO DEL AYUNTAMIENTO DE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TÍAS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spacing w:line="276" w:lineRule="auto" w:before="139"/>
        <w:ind w:left="116" w:right="663" w:firstLine="0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CERTIFICO: Que en el</w:t>
      </w:r>
      <w:r>
        <w:rPr>
          <w:rFonts w:ascii="Arial MT" w:hAnsi="Arial MT"/>
          <w:spacing w:val="1"/>
          <w:sz w:val="22"/>
        </w:rPr>
        <w:t> </w:t>
      </w:r>
      <w:r>
        <w:rPr>
          <w:rFonts w:ascii="Arial MT" w:hAnsi="Arial MT"/>
          <w:sz w:val="22"/>
        </w:rPr>
        <w:t>Pleno, en sesión celebrada con carácter extraordinaria el día 3 de</w:t>
      </w:r>
      <w:r>
        <w:rPr>
          <w:rFonts w:ascii="Arial MT" w:hAnsi="Arial MT"/>
          <w:spacing w:val="-59"/>
          <w:sz w:val="22"/>
        </w:rPr>
        <w:t> </w:t>
      </w:r>
      <w:r>
        <w:rPr>
          <w:rFonts w:ascii="Arial MT" w:hAnsi="Arial MT"/>
          <w:sz w:val="22"/>
        </w:rPr>
        <w:t>julio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2023,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Punto 11º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los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orden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del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día,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es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el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siguiente:</w:t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tabs>
          <w:tab w:pos="1439" w:val="left" w:leader="none"/>
          <w:tab w:pos="2260" w:val="left" w:leader="none"/>
          <w:tab w:pos="3715" w:val="left" w:leader="none"/>
          <w:tab w:pos="4410" w:val="left" w:leader="none"/>
          <w:tab w:pos="6412" w:val="left" w:leader="none"/>
          <w:tab w:pos="8034" w:val="left" w:leader="none"/>
        </w:tabs>
        <w:spacing w:before="0"/>
        <w:ind w:left="116" w:right="676" w:firstLine="0"/>
        <w:jc w:val="left"/>
        <w:rPr>
          <w:b/>
          <w:sz w:val="24"/>
        </w:rPr>
      </w:pPr>
      <w:r>
        <w:rPr>
          <w:b/>
          <w:sz w:val="24"/>
          <w:u w:val="thick"/>
        </w:rPr>
        <w:t>“PUNTO</w:t>
        <w:tab/>
        <w:t>11º.</w:t>
      </w:r>
      <w:r>
        <w:rPr>
          <w:b/>
          <w:sz w:val="24"/>
        </w:rPr>
        <w:t>-</w:t>
        <w:tab/>
      </w:r>
      <w:r>
        <w:rPr>
          <w:b/>
          <w:sz w:val="24"/>
          <w:u w:val="thick"/>
        </w:rPr>
        <w:t>NÚMERO</w:t>
        <w:tab/>
        <w:t>DE</w:t>
        <w:tab/>
        <w:t>EXPEDIENTE:</w:t>
        <w:tab/>
        <w:t>2023/6735R.</w:t>
        <w:tab/>
      </w:r>
      <w:r>
        <w:rPr>
          <w:b/>
          <w:spacing w:val="-1"/>
          <w:sz w:val="24"/>
          <w:u w:val="thick"/>
        </w:rPr>
        <w:t>NÚMERO,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CARACTERÍSTICAS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Y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RETRIBUCIONES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DEL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PERSONAL EVENTUAL</w:t>
      </w:r>
      <w:r>
        <w:rPr>
          <w:b/>
          <w:sz w:val="24"/>
        </w:rPr>
        <w:t>.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before="90"/>
        <w:ind w:left="116" w:right="674"/>
        <w:jc w:val="both"/>
      </w:pPr>
      <w:r>
        <w:rPr/>
        <w:t>Sometida la ratificación del asunto que no ha sido previamente informado por la respectiva</w:t>
      </w:r>
      <w:r>
        <w:rPr>
          <w:spacing w:val="1"/>
        </w:rPr>
        <w:t> </w:t>
      </w:r>
      <w:r>
        <w:rPr/>
        <w:t>Comisión Informativa a votación, el Pleno aprobó la ratificación del mismo, por mayoría</w:t>
      </w:r>
      <w:r>
        <w:rPr>
          <w:spacing w:val="1"/>
        </w:rPr>
        <w:t> </w:t>
      </w:r>
      <w:r>
        <w:rPr/>
        <w:t>simple de los miembros presentes, siendo el resultado de la votación, once (11) votos a favor</w:t>
      </w:r>
      <w:r>
        <w:rPr>
          <w:spacing w:val="1"/>
        </w:rPr>
        <w:t> </w:t>
      </w:r>
      <w:r>
        <w:rPr/>
        <w:t>(PSOE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Grupo</w:t>
      </w:r>
      <w:r>
        <w:rPr>
          <w:spacing w:val="-1"/>
        </w:rPr>
        <w:t> </w:t>
      </w:r>
      <w:r>
        <w:rPr/>
        <w:t>Mixto</w:t>
      </w:r>
      <w:r>
        <w:rPr>
          <w:spacing w:val="-1"/>
        </w:rPr>
        <w:t> </w:t>
      </w:r>
      <w:r>
        <w:rPr/>
        <w:t>USP);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siete</w:t>
      </w:r>
      <w:r>
        <w:rPr>
          <w:spacing w:val="-1"/>
        </w:rPr>
        <w:t> </w:t>
      </w:r>
      <w:r>
        <w:rPr/>
        <w:t>(7)</w:t>
      </w:r>
      <w:r>
        <w:rPr>
          <w:spacing w:val="-1"/>
        </w:rPr>
        <w:t> </w:t>
      </w:r>
      <w:r>
        <w:rPr/>
        <w:t>abstenciones</w:t>
      </w:r>
      <w:r>
        <w:rPr>
          <w:spacing w:val="-2"/>
        </w:rPr>
        <w:t> </w:t>
      </w:r>
      <w:r>
        <w:rPr/>
        <w:t>(PP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Grupo</w:t>
      </w:r>
      <w:r>
        <w:rPr>
          <w:spacing w:val="-2"/>
        </w:rPr>
        <w:t> </w:t>
      </w:r>
      <w:r>
        <w:rPr/>
        <w:t>Mixto</w:t>
      </w:r>
      <w:r>
        <w:rPr>
          <w:spacing w:val="-2"/>
        </w:rPr>
        <w:t> </w:t>
      </w:r>
      <w:r>
        <w:rPr/>
        <w:t>CCa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VOX).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6" w:right="674"/>
        <w:jc w:val="both"/>
      </w:pPr>
      <w:r>
        <w:rPr/>
        <w:t>Por el Sr. Secretario se procede a dar lectura al asunto, siendo el asunto (que no ha sido</w:t>
      </w:r>
      <w:r>
        <w:rPr>
          <w:spacing w:val="1"/>
        </w:rPr>
        <w:t> </w:t>
      </w:r>
      <w:r>
        <w:rPr/>
        <w:t>previamente</w:t>
      </w:r>
      <w:r>
        <w:rPr>
          <w:spacing w:val="-1"/>
        </w:rPr>
        <w:t> </w:t>
      </w:r>
      <w:r>
        <w:rPr/>
        <w:t>informado por</w:t>
      </w:r>
      <w:r>
        <w:rPr>
          <w:spacing w:val="-1"/>
        </w:rPr>
        <w:t> </w:t>
      </w:r>
      <w:r>
        <w:rPr/>
        <w:t>la respectiva Comisión</w:t>
      </w:r>
      <w:r>
        <w:rPr>
          <w:spacing w:val="-1"/>
        </w:rPr>
        <w:t> </w:t>
      </w:r>
      <w:r>
        <w:rPr/>
        <w:t>Informativa), el siguiente: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96"/>
        <w:ind w:left="0" w:right="109" w:firstLine="0"/>
        <w:jc w:val="right"/>
        <w:rPr>
          <w:rFonts w:ascii="Arial MT"/>
          <w:sz w:val="14"/>
        </w:rPr>
      </w:pPr>
      <w:r>
        <w:rPr/>
        <w:pict>
          <v:group style="position:absolute;margin-left:65.199997pt;margin-top:14.055916pt;width:493.15pt;height:29.6pt;mso-position-horizontal-relative:page;mso-position-vertical-relative:paragraph;z-index:-15836672" coordorigin="1304,281" coordsize="9863,592">
            <v:rect style="position:absolute;left:1314;top:725;width:9843;height:138" filled="true" fillcolor="#00457a" stroked="false">
              <v:fill type="solid"/>
            </v:rect>
            <v:shape style="position:absolute;left:1304;top:286;width:9863;height:582" coordorigin="1304,286" coordsize="9863,582" path="m1309,291l1309,659m1309,725l1309,863m11162,725l11162,863m1304,720l11167,720m1309,868l11162,868m11162,291l11162,659m11162,725l11162,863m1304,286l11167,286m1309,664l11162,664m1304,720l11167,720m1309,868l11162,868e" filled="false" stroked="true" strokeweight=".5pt" strokecolor="#000000">
              <v:path arrowok="t"/>
              <v:stroke dashstyle="solid"/>
            </v:shape>
            <v:shape style="position:absolute;left:1314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14613763153725372727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4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985" w:footer="97" w:top="2240" w:bottom="280" w:left="1300" w:right="740"/>
          <w:pgNumType w:start="1"/>
        </w:sectPr>
      </w:pPr>
    </w:p>
    <w:p>
      <w:pPr>
        <w:pStyle w:val="BodyText"/>
        <w:spacing w:before="4"/>
        <w:rPr>
          <w:rFonts w:ascii="Arial MT"/>
          <w:sz w:val="26"/>
        </w:rPr>
      </w:pPr>
    </w:p>
    <w:p>
      <w:pPr>
        <w:pStyle w:val="BodyText"/>
        <w:ind w:left="1226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4360825" cy="6125622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0825" cy="6125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20"/>
        </w:rPr>
      </w:pPr>
    </w:p>
    <w:p>
      <w:pPr>
        <w:spacing w:before="95"/>
        <w:ind w:left="0" w:right="109" w:firstLine="0"/>
        <w:jc w:val="right"/>
        <w:rPr>
          <w:rFonts w:ascii="Arial MT"/>
          <w:sz w:val="14"/>
        </w:rPr>
      </w:pPr>
      <w:r>
        <w:rPr/>
        <w:pict>
          <v:group style="position:absolute;margin-left:65.199997pt;margin-top:14.005916pt;width:493.15pt;height:29.6pt;mso-position-horizontal-relative:page;mso-position-vertical-relative:paragraph;z-index:15729152" coordorigin="1304,280" coordsize="9863,592">
            <v:rect style="position:absolute;left:1314;top:724;width:9843;height:138" filled="true" fillcolor="#00457a" stroked="false">
              <v:fill type="solid"/>
            </v:rect>
            <v:shape style="position:absolute;left:1304;top:285;width:9863;height:582" coordorigin="1304,285" coordsize="9863,582" path="m1309,290l1309,658m1309,724l1309,862m11162,290l11162,658m11162,724l11162,862m1304,285l11167,285m1309,663l11162,663m1304,719l11167,719m1309,867l11162,867e" filled="false" stroked="true" strokeweight=".5pt" strokecolor="#000000">
              <v:path arrowok="t"/>
              <v:stroke dashstyle="solid"/>
            </v:shape>
            <v:shape style="position:absolute;left:1314;top:290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14613763153725372727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4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985" w:footer="97" w:top="2240" w:bottom="460" w:left="1300" w:right="740"/>
        </w:sectPr>
      </w:pPr>
    </w:p>
    <w:p>
      <w:pPr>
        <w:pStyle w:val="BodyText"/>
        <w:spacing w:before="6"/>
        <w:rPr>
          <w:rFonts w:ascii="Arial MT"/>
          <w:sz w:val="17"/>
        </w:rPr>
      </w:pPr>
    </w:p>
    <w:p>
      <w:pPr>
        <w:pStyle w:val="BodyText"/>
        <w:ind w:left="1204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4375882" cy="6135624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5882" cy="6135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7"/>
        </w:rPr>
      </w:pPr>
    </w:p>
    <w:p>
      <w:pPr>
        <w:pStyle w:val="BodyText"/>
        <w:spacing w:before="90"/>
        <w:ind w:left="116" w:right="674"/>
        <w:jc w:val="both"/>
      </w:pPr>
      <w:r>
        <w:rPr/>
        <w:t>Interviene Dª. María Esther Tamargo Acebal, quien señala que al igual que en el anterior</w:t>
      </w:r>
      <w:r>
        <w:rPr>
          <w:spacing w:val="1"/>
        </w:rPr>
        <w:t> </w:t>
      </w:r>
      <w:r>
        <w:rPr/>
        <w:t>considera que no debe haber ningún tipo de subida, y en todo caso propone una reducción del</w:t>
      </w:r>
      <w:r>
        <w:rPr>
          <w:spacing w:val="1"/>
        </w:rPr>
        <w:t> </w:t>
      </w:r>
      <w:r>
        <w:rPr/>
        <w:t>10%.</w:t>
      </w:r>
    </w:p>
    <w:p>
      <w:pPr>
        <w:pStyle w:val="BodyText"/>
      </w:pPr>
    </w:p>
    <w:p>
      <w:pPr>
        <w:pStyle w:val="BodyText"/>
        <w:ind w:left="116" w:right="677"/>
        <w:jc w:val="both"/>
      </w:pPr>
      <w:r>
        <w:rPr/>
        <w:t>Interviene D. Amado Jesús Vizcaíno Eugenio, quien señala que en la documentación se saltan</w:t>
      </w:r>
      <w:r>
        <w:rPr>
          <w:spacing w:val="-57"/>
        </w:rPr>
        <w:t> </w:t>
      </w:r>
      <w:r>
        <w:rPr/>
        <w:t>el</w:t>
      </w:r>
      <w:r>
        <w:rPr>
          <w:spacing w:val="-1"/>
        </w:rPr>
        <w:t> </w:t>
      </w:r>
      <w:r>
        <w:rPr/>
        <w:t>puesto 5 y pasan al 6, y plantea si</w:t>
      </w:r>
      <w:r>
        <w:rPr>
          <w:spacing w:val="-1"/>
        </w:rPr>
        <w:t> </w:t>
      </w:r>
      <w:r>
        <w:rPr/>
        <w:t>es una errata.</w:t>
      </w:r>
    </w:p>
    <w:p>
      <w:pPr>
        <w:pStyle w:val="BodyText"/>
      </w:pPr>
    </w:p>
    <w:p>
      <w:pPr>
        <w:pStyle w:val="BodyText"/>
        <w:ind w:left="116"/>
        <w:jc w:val="both"/>
      </w:pPr>
      <w:r>
        <w:rPr/>
        <w:t>Interviene</w:t>
      </w:r>
      <w:r>
        <w:rPr>
          <w:spacing w:val="7"/>
        </w:rPr>
        <w:t> </w:t>
      </w:r>
      <w:r>
        <w:rPr/>
        <w:t>el</w:t>
      </w:r>
      <w:r>
        <w:rPr>
          <w:spacing w:val="7"/>
        </w:rPr>
        <w:t> </w:t>
      </w:r>
      <w:r>
        <w:rPr/>
        <w:t>Sr.</w:t>
      </w:r>
      <w:r>
        <w:rPr>
          <w:spacing w:val="7"/>
        </w:rPr>
        <w:t> </w:t>
      </w:r>
      <w:r>
        <w:rPr/>
        <w:t>Alcalde,</w:t>
      </w:r>
      <w:r>
        <w:rPr>
          <w:spacing w:val="8"/>
        </w:rPr>
        <w:t> </w:t>
      </w:r>
      <w:r>
        <w:rPr/>
        <w:t>quien</w:t>
      </w:r>
      <w:r>
        <w:rPr>
          <w:spacing w:val="7"/>
        </w:rPr>
        <w:t> </w:t>
      </w:r>
      <w:r>
        <w:rPr/>
        <w:t>señala</w:t>
      </w:r>
      <w:r>
        <w:rPr>
          <w:spacing w:val="7"/>
        </w:rPr>
        <w:t> </w:t>
      </w:r>
      <w:r>
        <w:rPr/>
        <w:t>que</w:t>
      </w:r>
      <w:r>
        <w:rPr>
          <w:spacing w:val="8"/>
        </w:rPr>
        <w:t> </w:t>
      </w:r>
      <w:r>
        <w:rPr/>
        <w:t>no</w:t>
      </w:r>
      <w:r>
        <w:rPr>
          <w:spacing w:val="7"/>
        </w:rPr>
        <w:t> </w:t>
      </w:r>
      <w:r>
        <w:rPr/>
        <w:t>es</w:t>
      </w:r>
      <w:r>
        <w:rPr>
          <w:spacing w:val="7"/>
        </w:rPr>
        <w:t> </w:t>
      </w:r>
      <w:r>
        <w:rPr/>
        <w:t>una</w:t>
      </w:r>
      <w:r>
        <w:rPr>
          <w:spacing w:val="7"/>
        </w:rPr>
        <w:t> </w:t>
      </w:r>
      <w:r>
        <w:rPr/>
        <w:t>errata</w:t>
      </w:r>
      <w:r>
        <w:rPr>
          <w:spacing w:val="8"/>
        </w:rPr>
        <w:t> </w:t>
      </w:r>
      <w:r>
        <w:rPr/>
        <w:t>y</w:t>
      </w:r>
      <w:r>
        <w:rPr>
          <w:spacing w:val="7"/>
        </w:rPr>
        <w:t> </w:t>
      </w:r>
      <w:r>
        <w:rPr/>
        <w:t>está</w:t>
      </w:r>
      <w:r>
        <w:rPr>
          <w:spacing w:val="7"/>
        </w:rPr>
        <w:t> </w:t>
      </w:r>
      <w:r>
        <w:rPr/>
        <w:t>correcto</w:t>
      </w:r>
      <w:r>
        <w:rPr>
          <w:spacing w:val="7"/>
        </w:rPr>
        <w:t> </w:t>
      </w:r>
      <w:r>
        <w:rPr/>
        <w:t>y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momento</w:t>
      </w:r>
      <w:r>
        <w:rPr>
          <w:spacing w:val="7"/>
        </w:rPr>
        <w:t> </w:t>
      </w:r>
      <w:r>
        <w:rPr/>
        <w:t>son</w:t>
      </w:r>
    </w:p>
    <w:p>
      <w:pPr>
        <w:pStyle w:val="BodyText"/>
        <w:spacing w:before="8"/>
        <w:rPr>
          <w:sz w:val="20"/>
        </w:rPr>
      </w:pPr>
    </w:p>
    <w:p>
      <w:pPr>
        <w:spacing w:before="96"/>
        <w:ind w:left="0" w:right="109" w:firstLine="0"/>
        <w:jc w:val="right"/>
        <w:rPr>
          <w:rFonts w:ascii="Arial MT"/>
          <w:sz w:val="14"/>
        </w:rPr>
      </w:pPr>
      <w:r>
        <w:rPr/>
        <w:pict>
          <v:group style="position:absolute;margin-left:65.199997pt;margin-top:14.055916pt;width:493.15pt;height:29.6pt;mso-position-horizontal-relative:page;mso-position-vertical-relative:paragraph;z-index:15729664" coordorigin="1304,281" coordsize="9863,592">
            <v:rect style="position:absolute;left:1314;top:725;width:9843;height:138" filled="true" fillcolor="#00457a" stroked="false">
              <v:fill type="solid"/>
            </v:rect>
            <v:shape style="position:absolute;left:1304;top:286;width:9863;height:582" coordorigin="1304,286" coordsize="9863,582" path="m1309,291l1309,659m1309,725l1309,863m11162,291l11162,659m11162,725l11162,863m1304,286l11167,286m1309,664l11162,664m1304,720l11167,720m1309,868l11162,868e" filled="false" stroked="true" strokeweight=".5pt" strokecolor="#000000">
              <v:path arrowok="t"/>
              <v:stroke dashstyle="solid"/>
            </v:shape>
            <v:shape style="position:absolute;left:1314;top:291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14613763153725372727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3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4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985" w:footer="97" w:top="2240" w:bottom="460" w:left="1300" w:right="740"/>
        </w:sectPr>
      </w:pPr>
    </w:p>
    <w:p>
      <w:pPr>
        <w:pStyle w:val="BodyText"/>
        <w:spacing w:before="8"/>
        <w:rPr>
          <w:rFonts w:ascii="Arial MT"/>
          <w:sz w:val="9"/>
        </w:rPr>
      </w:pPr>
    </w:p>
    <w:p>
      <w:pPr>
        <w:pStyle w:val="BodyText"/>
        <w:spacing w:before="90"/>
        <w:ind w:left="116"/>
      </w:pPr>
      <w:r>
        <w:rPr/>
        <w:t>5.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6" w:right="663"/>
      </w:pPr>
      <w:r>
        <w:rPr/>
        <w:t>Interviene</w:t>
      </w:r>
      <w:r>
        <w:rPr>
          <w:spacing w:val="9"/>
        </w:rPr>
        <w:t> </w:t>
      </w:r>
      <w:r>
        <w:rPr/>
        <w:t>D.</w:t>
      </w:r>
      <w:r>
        <w:rPr>
          <w:spacing w:val="10"/>
        </w:rPr>
        <w:t> </w:t>
      </w:r>
      <w:r>
        <w:rPr/>
        <w:t>Amado</w:t>
      </w:r>
      <w:r>
        <w:rPr>
          <w:spacing w:val="9"/>
        </w:rPr>
        <w:t> </w:t>
      </w:r>
      <w:r>
        <w:rPr/>
        <w:t>Jesús</w:t>
      </w:r>
      <w:r>
        <w:rPr>
          <w:spacing w:val="10"/>
        </w:rPr>
        <w:t> </w:t>
      </w:r>
      <w:r>
        <w:rPr/>
        <w:t>Vizcaíno</w:t>
      </w:r>
      <w:r>
        <w:rPr>
          <w:spacing w:val="10"/>
        </w:rPr>
        <w:t> </w:t>
      </w:r>
      <w:r>
        <w:rPr/>
        <w:t>Eugenio,</w:t>
      </w:r>
      <w:r>
        <w:rPr>
          <w:spacing w:val="9"/>
        </w:rPr>
        <w:t> </w:t>
      </w:r>
      <w:r>
        <w:rPr/>
        <w:t>quien</w:t>
      </w:r>
      <w:r>
        <w:rPr>
          <w:spacing w:val="10"/>
        </w:rPr>
        <w:t> </w:t>
      </w:r>
      <w:r>
        <w:rPr/>
        <w:t>plantea</w:t>
      </w:r>
      <w:r>
        <w:rPr>
          <w:spacing w:val="10"/>
        </w:rPr>
        <w:t> </w:t>
      </w:r>
      <w:r>
        <w:rPr/>
        <w:t>si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momento</w:t>
      </w:r>
      <w:r>
        <w:rPr>
          <w:spacing w:val="10"/>
        </w:rPr>
        <w:t> </w:t>
      </w:r>
      <w:r>
        <w:rPr/>
        <w:t>son</w:t>
      </w:r>
      <w:r>
        <w:rPr>
          <w:spacing w:val="9"/>
        </w:rPr>
        <w:t> </w:t>
      </w:r>
      <w:r>
        <w:rPr/>
        <w:t>5</w:t>
      </w:r>
      <w:r>
        <w:rPr>
          <w:spacing w:val="10"/>
        </w:rPr>
        <w:t> </w:t>
      </w:r>
      <w:r>
        <w:rPr/>
        <w:t>pero</w:t>
      </w:r>
      <w:r>
        <w:rPr>
          <w:spacing w:val="10"/>
        </w:rPr>
        <w:t> </w:t>
      </w:r>
      <w:r>
        <w:rPr/>
        <w:t>van</w:t>
      </w:r>
      <w:r>
        <w:rPr>
          <w:spacing w:val="9"/>
        </w:rPr>
        <w:t> </w:t>
      </w:r>
      <w:r>
        <w:rPr/>
        <w:t>a</w:t>
      </w:r>
      <w:r>
        <w:rPr>
          <w:spacing w:val="-57"/>
        </w:rPr>
        <w:t> </w:t>
      </w:r>
      <w:r>
        <w:rPr/>
        <w:t>ser</w:t>
      </w:r>
      <w:r>
        <w:rPr>
          <w:spacing w:val="-2"/>
        </w:rPr>
        <w:t> </w:t>
      </w:r>
      <w:r>
        <w:rPr/>
        <w:t>6.</w:t>
      </w:r>
    </w:p>
    <w:p>
      <w:pPr>
        <w:pStyle w:val="BodyText"/>
      </w:pPr>
    </w:p>
    <w:p>
      <w:pPr>
        <w:pStyle w:val="BodyText"/>
        <w:ind w:left="116"/>
      </w:pPr>
      <w:r>
        <w:rPr/>
        <w:t>Interviene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Sr.</w:t>
      </w:r>
      <w:r>
        <w:rPr>
          <w:spacing w:val="-2"/>
        </w:rPr>
        <w:t> </w:t>
      </w:r>
      <w:r>
        <w:rPr/>
        <w:t>Alcalde,</w:t>
      </w:r>
      <w:r>
        <w:rPr>
          <w:spacing w:val="-2"/>
        </w:rPr>
        <w:t> </w:t>
      </w:r>
      <w:r>
        <w:rPr/>
        <w:t>quien</w:t>
      </w:r>
      <w:r>
        <w:rPr>
          <w:spacing w:val="-1"/>
        </w:rPr>
        <w:t> </w:t>
      </w:r>
      <w:r>
        <w:rPr/>
        <w:t>señala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momento</w:t>
      </w:r>
      <w:r>
        <w:rPr>
          <w:spacing w:val="-2"/>
        </w:rPr>
        <w:t> </w:t>
      </w:r>
      <w:r>
        <w:rPr/>
        <w:t>son</w:t>
      </w:r>
      <w:r>
        <w:rPr>
          <w:spacing w:val="-2"/>
        </w:rPr>
        <w:t> </w:t>
      </w:r>
      <w:r>
        <w:rPr/>
        <w:t>5.</w:t>
      </w:r>
    </w:p>
    <w:p>
      <w:pPr>
        <w:pStyle w:val="BodyText"/>
      </w:pPr>
    </w:p>
    <w:p>
      <w:pPr>
        <w:pStyle w:val="BodyText"/>
        <w:ind w:left="116" w:right="663"/>
      </w:pPr>
      <w:r>
        <w:rPr/>
        <w:t>Interviene D. Francisco Javier Aparicio Betancort, quien manifiesta la posición de su grupo en</w:t>
      </w:r>
      <w:r>
        <w:rPr>
          <w:spacing w:val="-57"/>
        </w:rPr>
        <w:t> </w:t>
      </w:r>
      <w:r>
        <w:rPr/>
        <w:t>este asunto.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6" w:right="674"/>
        <w:jc w:val="both"/>
      </w:pPr>
      <w:r>
        <w:rPr/>
        <w:t>Sometido el asunto a votación, el Pleno de la Corporación, aprobó la propuesta por mayoría</w:t>
      </w:r>
      <w:r>
        <w:rPr>
          <w:spacing w:val="1"/>
        </w:rPr>
        <w:t> </w:t>
      </w:r>
      <w:r>
        <w:rPr/>
        <w:t>simple de los miembros presentes, siendo el resultado de la votación; once (11) votos a favor</w:t>
      </w:r>
      <w:r>
        <w:rPr>
          <w:spacing w:val="1"/>
        </w:rPr>
        <w:t> </w:t>
      </w:r>
      <w:r>
        <w:rPr/>
        <w:t>(PSOE y Grupo Mixto USP); seis (6) abstenciones (PP y Grupo Mixto CCa); y un (1) voto en</w:t>
      </w:r>
      <w:r>
        <w:rPr>
          <w:spacing w:val="1"/>
        </w:rPr>
        <w:t> </w:t>
      </w:r>
      <w:r>
        <w:rPr/>
        <w:t>contra</w:t>
      </w:r>
      <w:r>
        <w:rPr>
          <w:spacing w:val="-2"/>
        </w:rPr>
        <w:t> </w:t>
      </w:r>
      <w:r>
        <w:rPr/>
        <w:t>(Grupo</w:t>
      </w:r>
      <w:r>
        <w:rPr>
          <w:spacing w:val="-1"/>
        </w:rPr>
        <w:t> </w:t>
      </w:r>
      <w:r>
        <w:rPr/>
        <w:t>Mixto VOX)”.</w:t>
      </w:r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192"/>
        <w:ind w:left="116" w:right="673"/>
        <w:jc w:val="both"/>
      </w:pPr>
      <w:r>
        <w:rPr/>
        <w:t>De conformidad con el artículo 206 del Real Decreto 2568/1986, de 28 de noviembre, por el</w:t>
      </w:r>
      <w:r>
        <w:rPr>
          <w:spacing w:val="1"/>
        </w:rPr>
        <w:t> </w:t>
      </w:r>
      <w:r>
        <w:rPr/>
        <w:t>que se aprueba el Reglamento de Organización, Funcionamiento y Régimen Jurídico de 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Locales,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advierte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certificación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expide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aprobada el acta que la contiene y a reserva de los términos que resulten de la aprobación del</w:t>
      </w:r>
      <w:r>
        <w:rPr>
          <w:spacing w:val="1"/>
        </w:rPr>
        <w:t> </w:t>
      </w:r>
      <w:r>
        <w:rPr/>
        <w:t>acta</w:t>
      </w:r>
      <w:r>
        <w:rPr>
          <w:spacing w:val="-1"/>
        </w:rPr>
        <w:t> </w:t>
      </w:r>
      <w:r>
        <w:rPr/>
        <w:t>correspondiente.</w:t>
      </w:r>
    </w:p>
    <w:p>
      <w:pPr>
        <w:pStyle w:val="BodyText"/>
        <w:spacing w:line="276" w:lineRule="auto" w:before="200"/>
        <w:ind w:left="116" w:right="674"/>
        <w:jc w:val="both"/>
      </w:pPr>
      <w:r>
        <w:rPr/>
        <w:t>Y para que conste y a los efectos que procedan, se expide la presente certificación por orden y</w:t>
      </w:r>
      <w:r>
        <w:rPr>
          <w:spacing w:val="-57"/>
        </w:rPr>
        <w:t> </w:t>
      </w:r>
      <w:r>
        <w:rPr/>
        <w:t>con</w:t>
      </w:r>
      <w:r>
        <w:rPr>
          <w:spacing w:val="-1"/>
        </w:rPr>
        <w:t> </w:t>
      </w:r>
      <w:r>
        <w:rPr/>
        <w:t>el visto</w:t>
      </w:r>
      <w:r>
        <w:rPr>
          <w:spacing w:val="-1"/>
        </w:rPr>
        <w:t> </w:t>
      </w:r>
      <w:r>
        <w:rPr/>
        <w:t>bueno de la Presidencia.</w:t>
      </w:r>
    </w:p>
    <w:p>
      <w:pPr>
        <w:pStyle w:val="BodyText"/>
        <w:spacing w:before="200"/>
        <w:ind w:left="116"/>
        <w:jc w:val="both"/>
      </w:pPr>
      <w:r>
        <w:rPr/>
        <w:t>En</w:t>
      </w:r>
      <w:r>
        <w:rPr>
          <w:spacing w:val="-1"/>
        </w:rPr>
        <w:t> </w:t>
      </w:r>
      <w:r>
        <w:rPr/>
        <w:t>Tías</w:t>
      </w:r>
      <w:r>
        <w:rPr>
          <w:spacing w:val="-2"/>
        </w:rPr>
        <w:t> </w:t>
      </w:r>
      <w:r>
        <w:rPr/>
        <w:t>(Lanzarote).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spacing w:after="0"/>
        <w:sectPr>
          <w:pgSz w:w="11910" w:h="16840"/>
          <w:pgMar w:header="985" w:footer="97" w:top="2240" w:bottom="280" w:left="1300" w:right="740"/>
        </w:sectPr>
      </w:pPr>
    </w:p>
    <w:p>
      <w:pPr>
        <w:spacing w:line="213" w:lineRule="auto" w:before="116"/>
        <w:ind w:left="200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7"/>
          <w:sz w:val="18"/>
        </w:rPr>
        <w:t> </w:t>
      </w:r>
      <w:r>
        <w:rPr>
          <w:rFonts w:ascii="Arial MT" w:hAnsi="Arial MT"/>
          <w:sz w:val="18"/>
        </w:rPr>
        <w:t>firmado</w:t>
      </w:r>
      <w:r>
        <w:rPr>
          <w:rFonts w:ascii="Arial MT" w:hAnsi="Arial MT"/>
          <w:spacing w:val="8"/>
          <w:sz w:val="18"/>
        </w:rPr>
        <w:t> </w:t>
      </w:r>
      <w:r>
        <w:rPr>
          <w:rFonts w:ascii="Arial MT" w:hAnsi="Arial MT"/>
          <w:sz w:val="18"/>
        </w:rPr>
        <w:t>electrónicamente</w:t>
      </w:r>
      <w:r>
        <w:rPr>
          <w:rFonts w:ascii="Arial MT" w:hAnsi="Arial MT"/>
          <w:spacing w:val="8"/>
          <w:sz w:val="18"/>
        </w:rPr>
        <w:t> </w:t>
      </w:r>
      <w:r>
        <w:rPr>
          <w:rFonts w:ascii="Arial MT" w:hAnsi="Arial MT"/>
          <w:sz w:val="18"/>
        </w:rPr>
        <w:t>el</w:t>
      </w:r>
      <w:r>
        <w:rPr>
          <w:rFonts w:ascii="Arial MT" w:hAnsi="Arial MT"/>
          <w:spacing w:val="7"/>
          <w:sz w:val="18"/>
        </w:rPr>
        <w:t> </w:t>
      </w:r>
      <w:r>
        <w:rPr>
          <w:rFonts w:ascii="Arial MT" w:hAnsi="Arial MT"/>
          <w:sz w:val="18"/>
        </w:rPr>
        <w:t>día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</w:rPr>
        <w:t>06/07/2023 a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las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13:40:20</w:t>
      </w:r>
      <w:r>
        <w:rPr>
          <w:rFonts w:ascii="Arial MT" w:hAnsi="Arial MT"/>
          <w:spacing w:val="1"/>
          <w:sz w:val="18"/>
        </w:rPr>
        <w:t> </w:t>
      </w:r>
      <w:r>
        <w:rPr>
          <w:rFonts w:ascii="Arial MT" w:hAnsi="Arial MT"/>
          <w:sz w:val="18"/>
        </w:rPr>
        <w:t>por</w:t>
      </w:r>
    </w:p>
    <w:p>
      <w:pPr>
        <w:spacing w:line="176" w:lineRule="exact" w:before="0"/>
        <w:ind w:left="2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El</w:t>
      </w:r>
      <w:r>
        <w:rPr>
          <w:rFonts w:ascii="Arial MT"/>
          <w:spacing w:val="4"/>
          <w:sz w:val="18"/>
        </w:rPr>
        <w:t> </w:t>
      </w:r>
      <w:r>
        <w:rPr>
          <w:rFonts w:ascii="Arial MT"/>
          <w:sz w:val="18"/>
        </w:rPr>
        <w:t>Secretario</w:t>
      </w:r>
    </w:p>
    <w:p>
      <w:pPr>
        <w:spacing w:line="195" w:lineRule="exact" w:before="0"/>
        <w:ind w:left="2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Fdo.:FERNANDO</w:t>
      </w:r>
      <w:r>
        <w:rPr>
          <w:rFonts w:ascii="Arial MT"/>
          <w:spacing w:val="13"/>
          <w:sz w:val="18"/>
        </w:rPr>
        <w:t> </w:t>
      </w:r>
      <w:r>
        <w:rPr>
          <w:rFonts w:ascii="Arial MT"/>
          <w:sz w:val="18"/>
        </w:rPr>
        <w:t>PEREZ-UTRILLA</w:t>
      </w:r>
      <w:r>
        <w:rPr>
          <w:rFonts w:ascii="Arial MT"/>
          <w:spacing w:val="14"/>
          <w:sz w:val="18"/>
        </w:rPr>
        <w:t> </w:t>
      </w:r>
      <w:r>
        <w:rPr>
          <w:rFonts w:ascii="Arial MT"/>
          <w:sz w:val="18"/>
        </w:rPr>
        <w:t>PEREZ</w:t>
      </w:r>
    </w:p>
    <w:p>
      <w:pPr>
        <w:spacing w:line="211" w:lineRule="auto" w:before="123"/>
        <w:ind w:left="200" w:right="1479" w:firstLine="0"/>
        <w:jc w:val="left"/>
        <w:rPr>
          <w:rFonts w:ascii="Arial MT" w:hAnsi="Arial MT"/>
          <w:sz w:val="21"/>
        </w:rPr>
      </w:pPr>
      <w:r>
        <w:rPr/>
        <w:br w:type="column"/>
      </w:r>
      <w:r>
        <w:rPr>
          <w:rFonts w:ascii="Arial MT" w:hAnsi="Arial MT"/>
          <w:sz w:val="21"/>
        </w:rPr>
        <w:t>Documento</w:t>
      </w:r>
      <w:r>
        <w:rPr>
          <w:rFonts w:ascii="Arial MT" w:hAnsi="Arial MT"/>
          <w:spacing w:val="11"/>
          <w:sz w:val="21"/>
        </w:rPr>
        <w:t> </w:t>
      </w:r>
      <w:r>
        <w:rPr>
          <w:rFonts w:ascii="Arial MT" w:hAnsi="Arial MT"/>
          <w:sz w:val="21"/>
        </w:rPr>
        <w:t>firmado</w:t>
      </w:r>
      <w:r>
        <w:rPr>
          <w:rFonts w:ascii="Arial MT" w:hAnsi="Arial MT"/>
          <w:spacing w:val="12"/>
          <w:sz w:val="21"/>
        </w:rPr>
        <w:t> </w:t>
      </w:r>
      <w:r>
        <w:rPr>
          <w:rFonts w:ascii="Arial MT" w:hAnsi="Arial MT"/>
          <w:sz w:val="21"/>
        </w:rPr>
        <w:t>electrónicamente</w:t>
      </w:r>
      <w:r>
        <w:rPr>
          <w:rFonts w:ascii="Arial MT" w:hAnsi="Arial MT"/>
          <w:spacing w:val="-55"/>
          <w:sz w:val="21"/>
        </w:rPr>
        <w:t> </w:t>
      </w:r>
      <w:r>
        <w:rPr>
          <w:rFonts w:ascii="Arial MT" w:hAnsi="Arial MT"/>
          <w:sz w:val="21"/>
        </w:rPr>
        <w:t>el</w:t>
      </w:r>
      <w:r>
        <w:rPr>
          <w:rFonts w:ascii="Arial MT" w:hAnsi="Arial MT"/>
          <w:spacing w:val="3"/>
          <w:sz w:val="21"/>
        </w:rPr>
        <w:t> </w:t>
      </w:r>
      <w:r>
        <w:rPr>
          <w:rFonts w:ascii="Arial MT" w:hAnsi="Arial MT"/>
          <w:sz w:val="21"/>
        </w:rPr>
        <w:t>día</w:t>
      </w:r>
      <w:r>
        <w:rPr>
          <w:rFonts w:ascii="Arial MT" w:hAnsi="Arial MT"/>
          <w:spacing w:val="4"/>
          <w:sz w:val="21"/>
        </w:rPr>
        <w:t> </w:t>
      </w:r>
      <w:r>
        <w:rPr>
          <w:rFonts w:ascii="Arial MT" w:hAnsi="Arial MT"/>
          <w:sz w:val="21"/>
        </w:rPr>
        <w:t>06/07/2023</w:t>
      </w:r>
      <w:r>
        <w:rPr>
          <w:rFonts w:ascii="Arial MT" w:hAnsi="Arial MT"/>
          <w:spacing w:val="4"/>
          <w:sz w:val="21"/>
        </w:rPr>
        <w:t> </w:t>
      </w:r>
      <w:r>
        <w:rPr>
          <w:rFonts w:ascii="Arial MT" w:hAnsi="Arial MT"/>
          <w:sz w:val="21"/>
        </w:rPr>
        <w:t>a</w:t>
      </w:r>
      <w:r>
        <w:rPr>
          <w:rFonts w:ascii="Arial MT" w:hAnsi="Arial MT"/>
          <w:spacing w:val="4"/>
          <w:sz w:val="21"/>
        </w:rPr>
        <w:t> </w:t>
      </w:r>
      <w:r>
        <w:rPr>
          <w:rFonts w:ascii="Arial MT" w:hAnsi="Arial MT"/>
          <w:sz w:val="21"/>
        </w:rPr>
        <w:t>las</w:t>
      </w:r>
      <w:r>
        <w:rPr>
          <w:rFonts w:ascii="Arial MT" w:hAnsi="Arial MT"/>
          <w:spacing w:val="4"/>
          <w:sz w:val="21"/>
        </w:rPr>
        <w:t> </w:t>
      </w:r>
      <w:r>
        <w:rPr>
          <w:rFonts w:ascii="Arial MT" w:hAnsi="Arial MT"/>
          <w:sz w:val="21"/>
        </w:rPr>
        <w:t>13:45:56</w:t>
      </w:r>
      <w:r>
        <w:rPr>
          <w:rFonts w:ascii="Arial MT" w:hAnsi="Arial MT"/>
          <w:spacing w:val="4"/>
          <w:sz w:val="21"/>
        </w:rPr>
        <w:t> </w:t>
      </w:r>
      <w:r>
        <w:rPr>
          <w:rFonts w:ascii="Arial MT" w:hAnsi="Arial MT"/>
          <w:sz w:val="21"/>
        </w:rPr>
        <w:t>por:</w:t>
      </w:r>
      <w:r>
        <w:rPr>
          <w:rFonts w:ascii="Arial MT" w:hAnsi="Arial MT"/>
          <w:spacing w:val="1"/>
          <w:sz w:val="21"/>
        </w:rPr>
        <w:t> </w:t>
      </w:r>
      <w:r>
        <w:rPr>
          <w:rFonts w:ascii="Arial MT" w:hAnsi="Arial MT"/>
          <w:sz w:val="21"/>
        </w:rPr>
        <w:t>El Alcalde</w:t>
      </w:r>
    </w:p>
    <w:p>
      <w:pPr>
        <w:spacing w:line="222" w:lineRule="exact" w:before="0"/>
        <w:ind w:left="200" w:right="0" w:firstLine="0"/>
        <w:jc w:val="left"/>
        <w:rPr>
          <w:rFonts w:ascii="Arial MT"/>
          <w:sz w:val="21"/>
        </w:rPr>
      </w:pPr>
      <w:r>
        <w:rPr>
          <w:rFonts w:ascii="Arial MT"/>
          <w:sz w:val="21"/>
        </w:rPr>
        <w:t>Fdo.:</w:t>
      </w:r>
      <w:r>
        <w:rPr>
          <w:rFonts w:ascii="Arial MT"/>
          <w:spacing w:val="8"/>
          <w:sz w:val="21"/>
        </w:rPr>
        <w:t> </w:t>
      </w:r>
      <w:r>
        <w:rPr>
          <w:rFonts w:ascii="Arial MT"/>
          <w:sz w:val="21"/>
        </w:rPr>
        <w:t>JOSE</w:t>
      </w:r>
      <w:r>
        <w:rPr>
          <w:rFonts w:ascii="Arial MT"/>
          <w:spacing w:val="9"/>
          <w:sz w:val="21"/>
        </w:rPr>
        <w:t> </w:t>
      </w:r>
      <w:r>
        <w:rPr>
          <w:rFonts w:ascii="Arial MT"/>
          <w:sz w:val="21"/>
        </w:rPr>
        <w:t>JUAN</w:t>
      </w:r>
      <w:r>
        <w:rPr>
          <w:rFonts w:ascii="Arial MT"/>
          <w:spacing w:val="8"/>
          <w:sz w:val="21"/>
        </w:rPr>
        <w:t> </w:t>
      </w:r>
      <w:r>
        <w:rPr>
          <w:rFonts w:ascii="Arial MT"/>
          <w:sz w:val="21"/>
        </w:rPr>
        <w:t>CRUZ</w:t>
      </w:r>
      <w:r>
        <w:rPr>
          <w:rFonts w:ascii="Arial MT"/>
          <w:spacing w:val="9"/>
          <w:sz w:val="21"/>
        </w:rPr>
        <w:t> </w:t>
      </w:r>
      <w:r>
        <w:rPr>
          <w:rFonts w:ascii="Arial MT"/>
          <w:sz w:val="21"/>
        </w:rPr>
        <w:t>SAAVEDRA</w:t>
      </w:r>
    </w:p>
    <w:p>
      <w:pPr>
        <w:spacing w:after="0" w:line="222" w:lineRule="exact"/>
        <w:jc w:val="left"/>
        <w:rPr>
          <w:rFonts w:ascii="Arial MT"/>
          <w:sz w:val="21"/>
        </w:rPr>
        <w:sectPr>
          <w:type w:val="continuous"/>
          <w:pgSz w:w="11910" w:h="16840"/>
          <w:pgMar w:top="2240" w:bottom="280" w:left="1300" w:right="740"/>
          <w:cols w:num="2" w:equalWidth="0">
            <w:col w:w="3825" w:space="755"/>
            <w:col w:w="5290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19"/>
        </w:rPr>
      </w:pPr>
    </w:p>
    <w:p>
      <w:pPr>
        <w:spacing w:before="95"/>
        <w:ind w:left="0" w:right="109" w:firstLine="0"/>
        <w:jc w:val="right"/>
        <w:rPr>
          <w:rFonts w:ascii="Arial MT"/>
          <w:sz w:val="14"/>
        </w:rPr>
      </w:pPr>
      <w:r>
        <w:rPr/>
        <w:pict>
          <v:group style="position:absolute;margin-left:65.199997pt;margin-top:14.005916pt;width:493.15pt;height:29.6pt;mso-position-horizontal-relative:page;mso-position-vertical-relative:paragraph;z-index:15730176" coordorigin="1304,280" coordsize="9863,592">
            <v:rect style="position:absolute;left:1314;top:724;width:9843;height:138" filled="true" fillcolor="#00457a" stroked="false">
              <v:fill type="solid"/>
            </v:rect>
            <v:shape style="position:absolute;left:1304;top:285;width:9863;height:582" coordorigin="1304,285" coordsize="9863,582" path="m1309,290l1309,658m1309,724l1309,862m11162,290l11162,658m11162,724l11162,862m1304,285l11167,285m1309,663l11162,663m1304,719l11167,719m1309,867l11162,867e" filled="false" stroked="true" strokeweight=".5pt" strokecolor="#000000">
              <v:path arrowok="t"/>
              <v:stroke dashstyle="solid"/>
            </v:shape>
            <v:shape style="position:absolute;left:1314;top:290;width:9843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14613763153725372727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4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4</w:t>
      </w:r>
    </w:p>
    <w:sectPr>
      <w:type w:val="continuous"/>
      <w:pgSz w:w="11910" w:h="16840"/>
      <w:pgMar w:top="2240" w:bottom="280" w:left="13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199997pt;margin-top:806.403992pt;width:493.15pt;height:7.9pt;mso-position-horizontal-relative:page;mso-position-vertical-relative:page;z-index:-15835648" coordorigin="1304,16128" coordsize="9863,158">
          <v:rect style="position:absolute;left:1314;top:16138;width:9843;height:138" filled="true" fillcolor="#00457a" stroked="false">
            <v:fill type="solid"/>
          </v:rect>
          <v:shape style="position:absolute;left:1304;top:16133;width:9863;height:148" coordorigin="1304,16133" coordsize="9863,148" path="m1309,16138l1309,16276m11162,16138l11162,16276m1304,16133l11167,16133m1309,16281l11162,16281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849998pt;margin-top:813.564819pt;width:91.85pt;height:29.35pt;mso-position-horizontal-relative:page;mso-position-vertical-relative:page;z-index:-15835136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30005pt;margin-top:813.564819pt;width:103.1pt;height:29.35pt;mso-position-horizontal-relative:page;mso-position-vertical-relative:page;z-index:-15834624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Tlf: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928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833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79808">
          <wp:simplePos x="0" y="0"/>
          <wp:positionH relativeFrom="page">
            <wp:posOffset>916654</wp:posOffset>
          </wp:positionH>
          <wp:positionV relativeFrom="page">
            <wp:posOffset>625462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899994pt;margin-top:72.532173pt;width:173.9pt;height:17.650pt;mso-position-horizontal-relative:page;mso-position-vertical-relative:page;z-index:-1583616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terms:created xsi:type="dcterms:W3CDTF">2023-08-18T08:01:18Z</dcterms:created>
  <dcterms:modified xsi:type="dcterms:W3CDTF">2023-08-18T08:01:18Z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2023-08-18T00:00:00Z</vt:filetime>
  </property>
</Properties>
</file>