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A)</w:t>
      </w:r>
      <w:r>
        <w:rPr>
          <w:spacing w:val="1"/>
        </w:rPr>
        <w:t> </w:t>
      </w:r>
      <w:r>
        <w:rPr>
          <w:spacing w:val="-2"/>
        </w:rPr>
        <w:t>LIQUIDEZ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CORTO</w:t>
      </w:r>
      <w:r>
        <w:rPr>
          <w:spacing w:val="1"/>
        </w:rPr>
        <w:t> </w:t>
      </w:r>
      <w:r>
        <w:rPr>
          <w:spacing w:val="-1"/>
        </w:rPr>
        <w:t>PLAZO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</w:pPr>
      <w:r>
        <w:rPr/>
        <w:t>LIQUIDEZ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CORTO</w:t>
      </w:r>
      <w:r>
        <w:rPr>
          <w:spacing w:val="13"/>
        </w:rPr>
        <w:t> </w:t>
      </w:r>
      <w:r>
        <w:rPr/>
        <w:t>PLAZO:</w:t>
      </w:r>
      <w:r>
        <w:rPr>
          <w:spacing w:val="13"/>
        </w:rPr>
        <w:t> </w:t>
      </w:r>
      <w:r>
        <w:rPr/>
        <w:t>Refleja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capacidad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tiene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entidad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atender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corto</w:t>
      </w:r>
      <w:r>
        <w:rPr>
          <w:spacing w:val="13"/>
        </w:rPr>
        <w:t> </w:t>
      </w:r>
      <w:r>
        <w:rPr/>
        <w:t>plazo</w:t>
      </w:r>
      <w:r>
        <w:rPr>
          <w:spacing w:val="-52"/>
        </w:rPr>
        <w:t> </w:t>
      </w:r>
      <w:r>
        <w:rPr/>
        <w:t>sus</w:t>
      </w:r>
      <w:r>
        <w:rPr>
          <w:spacing w:val="-1"/>
        </w:rPr>
        <w:t> </w:t>
      </w:r>
      <w:r>
        <w:rPr/>
        <w:t>obligaciones pendientes de pago.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2"/>
        </w:rPr>
        <w:t> </w:t>
      </w:r>
      <w:r>
        <w:rPr/>
        <w:t>(Fondos</w:t>
      </w:r>
      <w:r>
        <w:rPr>
          <w:spacing w:val="-2"/>
        </w:rPr>
        <w:t> </w:t>
      </w:r>
      <w:r>
        <w:rPr/>
        <w:t>líquidos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cobro)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Pasivo</w:t>
      </w:r>
      <w:r>
        <w:rPr>
          <w:spacing w:val="-1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líquidos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Derechos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pendientes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41.011.127,13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5.123.991,95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800,00 %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22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2023-08-21T07:47:22Z</dcterms:created>
  <dcterms:modified xsi:type="dcterms:W3CDTF">2023-08-21T07:47:22Z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