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9"/>
        </w:rPr>
      </w:pPr>
    </w:p>
    <w:p>
      <w:pPr>
        <w:pStyle w:val="Heading1"/>
        <w:spacing w:before="90"/>
        <w:ind w:left="375" w:right="372"/>
        <w:jc w:val="center"/>
        <w:rPr>
          <w:u w:val="none"/>
        </w:rPr>
      </w:pPr>
      <w:r>
        <w:rPr>
          <w:u w:val="thick"/>
        </w:rPr>
        <w:t>BORRADOR</w:t>
      </w:r>
    </w:p>
    <w:p>
      <w:pPr>
        <w:spacing w:before="0"/>
        <w:ind w:left="377" w:right="372" w:firstLine="0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ACTA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DE</w:t>
      </w:r>
      <w:r>
        <w:rPr>
          <w:b/>
          <w:spacing w:val="-11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LA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SESIÓN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EXTRAORDINARIA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Y</w:t>
      </w:r>
      <w:r>
        <w:rPr>
          <w:b/>
          <w:spacing w:val="-11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URGENTE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CELEBRADA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POR</w:t>
      </w:r>
      <w:r>
        <w:rPr>
          <w:b/>
          <w:spacing w:val="-11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LA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JUNTA</w:t>
      </w:r>
      <w:r>
        <w:rPr>
          <w:b/>
          <w:spacing w:val="-11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GOBIERNO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LOCAL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EL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DÍA</w:t>
      </w:r>
      <w:r>
        <w:rPr>
          <w:b/>
          <w:spacing w:val="-11"/>
          <w:sz w:val="24"/>
          <w:u w:val="thick"/>
        </w:rPr>
        <w:t> </w:t>
      </w:r>
      <w:r>
        <w:rPr>
          <w:b/>
          <w:sz w:val="24"/>
          <w:u w:val="thick"/>
        </w:rPr>
        <w:t>20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DICIEMBRE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2022.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–</w:t>
      </w:r>
    </w:p>
    <w:p>
      <w:pPr>
        <w:pStyle w:val="Heading1"/>
        <w:ind w:left="375" w:right="372"/>
        <w:jc w:val="center"/>
        <w:rPr>
          <w:u w:val="none"/>
        </w:rPr>
      </w:pPr>
      <w:r>
        <w:rPr>
          <w:spacing w:val="-2"/>
          <w:u w:val="thick"/>
        </w:rPr>
        <w:t>N.O.:</w:t>
      </w:r>
      <w:r>
        <w:rPr>
          <w:spacing w:val="-11"/>
          <w:u w:val="thick"/>
        </w:rPr>
        <w:t> </w:t>
      </w:r>
      <w:r>
        <w:rPr>
          <w:spacing w:val="-2"/>
          <w:u w:val="thick"/>
        </w:rPr>
        <w:t>07/2022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118"/>
      </w:pPr>
      <w:r>
        <w:rPr/>
        <w:t>Junta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Gobierno</w:t>
      </w:r>
      <w:r>
        <w:rPr>
          <w:spacing w:val="37"/>
        </w:rPr>
        <w:t> </w:t>
      </w:r>
      <w:r>
        <w:rPr/>
        <w:t>Local</w:t>
      </w:r>
      <w:r>
        <w:rPr>
          <w:spacing w:val="36"/>
        </w:rPr>
        <w:t> </w:t>
      </w:r>
      <w:r>
        <w:rPr/>
        <w:t>celebrada</w:t>
      </w:r>
      <w:r>
        <w:rPr>
          <w:spacing w:val="36"/>
        </w:rPr>
        <w:t> </w:t>
      </w:r>
      <w:r>
        <w:rPr/>
        <w:t>en</w:t>
      </w:r>
      <w:r>
        <w:rPr>
          <w:spacing w:val="36"/>
        </w:rPr>
        <w:t> </w:t>
      </w:r>
      <w:r>
        <w:rPr/>
        <w:t>Tías</w:t>
      </w:r>
      <w:r>
        <w:rPr>
          <w:spacing w:val="36"/>
        </w:rPr>
        <w:t> </w:t>
      </w:r>
      <w:r>
        <w:rPr/>
        <w:t>(Lanzarote),</w:t>
      </w:r>
      <w:r>
        <w:rPr>
          <w:spacing w:val="36"/>
        </w:rPr>
        <w:t> </w:t>
      </w:r>
      <w:r>
        <w:rPr/>
        <w:t>en</w:t>
      </w:r>
      <w:r>
        <w:rPr>
          <w:spacing w:val="36"/>
        </w:rPr>
        <w:t> </w:t>
      </w:r>
      <w:r>
        <w:rPr/>
        <w:t>el</w:t>
      </w:r>
      <w:r>
        <w:rPr>
          <w:spacing w:val="36"/>
        </w:rPr>
        <w:t> </w:t>
      </w:r>
      <w:r>
        <w:rPr/>
        <w:t>Salón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/>
        <w:t>Plenos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Casa</w:t>
      </w:r>
      <w:r>
        <w:rPr>
          <w:spacing w:val="-57"/>
        </w:rPr>
        <w:t> </w:t>
      </w:r>
      <w:r>
        <w:rPr/>
        <w:t>Consistorial,</w:t>
      </w:r>
      <w:r>
        <w:rPr>
          <w:spacing w:val="-1"/>
        </w:rPr>
        <w:t> </w:t>
      </w:r>
      <w:r>
        <w:rPr/>
        <w:t>el día veinte de diciembre de dos mil veintidós.</w:t>
      </w:r>
    </w:p>
    <w:p>
      <w:pPr>
        <w:pStyle w:val="BodyText"/>
        <w:ind w:left="118" w:right="1629"/>
      </w:pPr>
      <w:r>
        <w:rPr/>
        <w:t>Sesión de carácter extraordinaria y urgente celebrada en primera convocatoria.</w:t>
      </w:r>
      <w:r>
        <w:rPr>
          <w:spacing w:val="-57"/>
        </w:rPr>
        <w:t> </w:t>
      </w:r>
      <w:r>
        <w:rPr/>
        <w:t>Hora</w:t>
      </w:r>
      <w:r>
        <w:rPr>
          <w:spacing w:val="-2"/>
        </w:rPr>
        <w:t> </w:t>
      </w:r>
      <w:r>
        <w:rPr/>
        <w:t>de comienzo: Las doce</w:t>
      </w:r>
      <w:r>
        <w:rPr>
          <w:spacing w:val="-1"/>
        </w:rPr>
        <w:t> </w:t>
      </w:r>
      <w:r>
        <w:rPr/>
        <w:t>horas</w:t>
      </w:r>
      <w:r>
        <w:rPr>
          <w:spacing w:val="-1"/>
        </w:rPr>
        <w:t> </w:t>
      </w:r>
      <w:r>
        <w:rPr/>
        <w:t>y siete</w:t>
      </w:r>
      <w:r>
        <w:rPr>
          <w:spacing w:val="-1"/>
        </w:rPr>
        <w:t> </w:t>
      </w:r>
      <w:r>
        <w:rPr/>
        <w:t>minutos.</w:t>
      </w:r>
    </w:p>
    <w:p>
      <w:pPr>
        <w:pStyle w:val="BodyText"/>
      </w:pPr>
    </w:p>
    <w:p>
      <w:pPr>
        <w:pStyle w:val="BodyText"/>
        <w:ind w:left="118"/>
      </w:pPr>
      <w:r>
        <w:rPr/>
        <w:t>Preside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4"/>
        </w:rPr>
        <w:t> </w:t>
      </w:r>
      <w:r>
        <w:rPr/>
        <w:t>don</w:t>
      </w:r>
      <w:r>
        <w:rPr>
          <w:spacing w:val="-2"/>
        </w:rPr>
        <w:t> </w:t>
      </w:r>
      <w:r>
        <w:rPr/>
        <w:t>José</w:t>
      </w:r>
      <w:r>
        <w:rPr>
          <w:spacing w:val="-4"/>
        </w:rPr>
        <w:t> </w:t>
      </w:r>
      <w:r>
        <w:rPr/>
        <w:t>Juan</w:t>
      </w:r>
      <w:r>
        <w:rPr>
          <w:spacing w:val="-3"/>
        </w:rPr>
        <w:t> </w:t>
      </w:r>
      <w:r>
        <w:rPr/>
        <w:t>Cruz</w:t>
      </w:r>
      <w:r>
        <w:rPr>
          <w:spacing w:val="-4"/>
        </w:rPr>
        <w:t> </w:t>
      </w:r>
      <w:r>
        <w:rPr/>
        <w:t>Saavedra,</w:t>
      </w:r>
      <w:r>
        <w:rPr>
          <w:spacing w:val="-2"/>
        </w:rPr>
        <w:t> </w:t>
      </w:r>
      <w:r>
        <w:rPr/>
        <w:t>Alcalde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Tías.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MIEMBROS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CORPORACIÓN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PRESENTES:</w:t>
      </w:r>
    </w:p>
    <w:p>
      <w:pPr>
        <w:spacing w:before="0"/>
        <w:ind w:left="118" w:right="117" w:firstLine="0"/>
        <w:jc w:val="both"/>
        <w:rPr>
          <w:sz w:val="24"/>
        </w:rPr>
      </w:pPr>
      <w:r>
        <w:rPr>
          <w:b/>
          <w:sz w:val="24"/>
        </w:rPr>
        <w:t>Grupo Partido Socialista Obrero Español (PSOE): </w:t>
      </w:r>
      <w:r>
        <w:rPr>
          <w:sz w:val="24"/>
        </w:rPr>
        <w:t>D. José Juan Cruz Saavedra, D. Sergio</w:t>
      </w:r>
      <w:r>
        <w:rPr>
          <w:spacing w:val="1"/>
          <w:sz w:val="24"/>
        </w:rPr>
        <w:t> </w:t>
      </w:r>
      <w:r>
        <w:rPr>
          <w:sz w:val="24"/>
        </w:rPr>
        <w:t>García González, D. Carmelo Tomás Silvera Cabrera, D. Ulpiano Manuel Calero Cabrera, Dª.</w:t>
      </w:r>
      <w:r>
        <w:rPr>
          <w:spacing w:val="-57"/>
          <w:sz w:val="24"/>
        </w:rPr>
        <w:t> </w:t>
      </w:r>
      <w:r>
        <w:rPr>
          <w:sz w:val="24"/>
        </w:rPr>
        <w:t>Josefa</w:t>
      </w:r>
      <w:r>
        <w:rPr>
          <w:spacing w:val="-2"/>
          <w:sz w:val="24"/>
        </w:rPr>
        <w:t> </w:t>
      </w:r>
      <w:r>
        <w:rPr>
          <w:sz w:val="24"/>
        </w:rPr>
        <w:t>Kalinda</w:t>
      </w:r>
      <w:r>
        <w:rPr>
          <w:spacing w:val="-2"/>
          <w:sz w:val="24"/>
        </w:rPr>
        <w:t> </w:t>
      </w:r>
      <w:r>
        <w:rPr>
          <w:sz w:val="24"/>
        </w:rPr>
        <w:t>Pérez O’Pray,</w:t>
      </w:r>
      <w:r>
        <w:rPr>
          <w:spacing w:val="-1"/>
          <w:sz w:val="24"/>
        </w:rPr>
        <w:t> </w:t>
      </w:r>
      <w:r>
        <w:rPr>
          <w:sz w:val="24"/>
        </w:rPr>
        <w:t>y Dª.</w:t>
      </w:r>
      <w:r>
        <w:rPr>
          <w:spacing w:val="-2"/>
          <w:sz w:val="24"/>
        </w:rPr>
        <w:t> </w:t>
      </w:r>
      <w:r>
        <w:rPr>
          <w:sz w:val="24"/>
        </w:rPr>
        <w:t>María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1"/>
          <w:sz w:val="24"/>
        </w:rPr>
        <w:t> </w:t>
      </w:r>
      <w:r>
        <w:rPr>
          <w:sz w:val="24"/>
        </w:rPr>
        <w:t>González</w:t>
      </w:r>
      <w:r>
        <w:rPr>
          <w:spacing w:val="-2"/>
          <w:sz w:val="24"/>
        </w:rPr>
        <w:t> </w:t>
      </w:r>
      <w:r>
        <w:rPr>
          <w:sz w:val="24"/>
        </w:rPr>
        <w:t>Díaz.</w:t>
      </w: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Grupo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Mixto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(GM):</w:t>
      </w:r>
      <w:r>
        <w:rPr>
          <w:b/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Marcial</w:t>
      </w:r>
      <w:r>
        <w:rPr>
          <w:spacing w:val="-2"/>
          <w:sz w:val="24"/>
        </w:rPr>
        <w:t> </w:t>
      </w:r>
      <w:r>
        <w:rPr>
          <w:sz w:val="24"/>
        </w:rPr>
        <w:t>Nicolás</w:t>
      </w:r>
      <w:r>
        <w:rPr>
          <w:spacing w:val="-4"/>
          <w:sz w:val="24"/>
        </w:rPr>
        <w:t> </w:t>
      </w:r>
      <w:r>
        <w:rPr>
          <w:sz w:val="24"/>
        </w:rPr>
        <w:t>Saavedra</w:t>
      </w:r>
      <w:r>
        <w:rPr>
          <w:spacing w:val="-3"/>
          <w:sz w:val="24"/>
        </w:rPr>
        <w:t> </w:t>
      </w:r>
      <w:r>
        <w:rPr>
          <w:sz w:val="24"/>
        </w:rPr>
        <w:t>Sanginés</w:t>
      </w:r>
      <w:r>
        <w:rPr>
          <w:spacing w:val="-3"/>
          <w:sz w:val="24"/>
        </w:rPr>
        <w:t> </w:t>
      </w:r>
      <w:r>
        <w:rPr>
          <w:sz w:val="24"/>
        </w:rPr>
        <w:t>(PODEMOS-EQUO).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MIEMBROS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CORPORACIÓN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AUSENTES</w:t>
      </w:r>
      <w:r>
        <w:rPr>
          <w:sz w:val="24"/>
        </w:rPr>
        <w:t>:</w:t>
      </w:r>
    </w:p>
    <w:p>
      <w:pPr>
        <w:pStyle w:val="BodyText"/>
        <w:ind w:left="118" w:right="117"/>
        <w:jc w:val="both"/>
      </w:pPr>
      <w:r>
        <w:rPr>
          <w:b/>
        </w:rPr>
        <w:t>Grupo Mixto (GM)</w:t>
      </w:r>
      <w:r>
        <w:rPr/>
        <w:t>:</w:t>
      </w:r>
      <w:r>
        <w:rPr>
          <w:spacing w:val="1"/>
        </w:rPr>
        <w:t> </w:t>
      </w:r>
      <w:r>
        <w:rPr/>
        <w:t>D. Andrés Manuel Fernández Pérez (LAVA), Falta sin excusar su</w:t>
      </w:r>
      <w:r>
        <w:rPr>
          <w:spacing w:val="1"/>
        </w:rPr>
        <w:t> </w:t>
      </w:r>
      <w:r>
        <w:rPr/>
        <w:t>ausencia.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SECRETARIO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D.</w:t>
      </w:r>
      <w:r>
        <w:rPr>
          <w:spacing w:val="-6"/>
          <w:sz w:val="24"/>
        </w:rPr>
        <w:t> </w:t>
      </w:r>
      <w:r>
        <w:rPr>
          <w:sz w:val="24"/>
        </w:rPr>
        <w:t>Fernando</w:t>
      </w:r>
      <w:r>
        <w:rPr>
          <w:spacing w:val="-6"/>
          <w:sz w:val="24"/>
        </w:rPr>
        <w:t> </w:t>
      </w:r>
      <w:r>
        <w:rPr>
          <w:sz w:val="24"/>
        </w:rPr>
        <w:t>Pérez-Utrilla</w:t>
      </w:r>
      <w:r>
        <w:rPr>
          <w:spacing w:val="-5"/>
          <w:sz w:val="24"/>
        </w:rPr>
        <w:t> </w:t>
      </w:r>
      <w:r>
        <w:rPr>
          <w:sz w:val="24"/>
        </w:rPr>
        <w:t>Pérez.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18"/>
        <w:jc w:val="both"/>
      </w:pPr>
      <w:r>
        <w:rPr/>
        <w:t>Abierta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proceden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tratar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asuntos: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827" w:right="0" w:firstLine="0"/>
        <w:jc w:val="left"/>
        <w:rPr>
          <w:b/>
          <w:sz w:val="24"/>
        </w:rPr>
      </w:pPr>
      <w:r>
        <w:rPr>
          <w:b/>
          <w:sz w:val="24"/>
        </w:rPr>
        <w:t>PARTE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DECISORIA: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7"/>
        </w:rPr>
      </w:pPr>
    </w:p>
    <w:p>
      <w:pPr>
        <w:spacing w:before="90"/>
        <w:ind w:left="437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PUNTO</w:t>
      </w:r>
      <w:r>
        <w:rPr>
          <w:b/>
          <w:spacing w:val="2"/>
          <w:sz w:val="24"/>
          <w:u w:val="thick"/>
        </w:rPr>
        <w:t> </w:t>
      </w:r>
      <w:r>
        <w:rPr>
          <w:b/>
          <w:sz w:val="24"/>
          <w:u w:val="thick"/>
        </w:rPr>
        <w:t>1º.-</w:t>
      </w:r>
      <w:r>
        <w:rPr>
          <w:b/>
          <w:spacing w:val="59"/>
          <w:sz w:val="24"/>
          <w:u w:val="thick"/>
        </w:rPr>
        <w:t> </w:t>
      </w:r>
      <w:r>
        <w:rPr>
          <w:b/>
          <w:sz w:val="24"/>
          <w:u w:val="thick"/>
        </w:rPr>
        <w:t>PRONUNCIAMIENTO</w:t>
      </w:r>
      <w:r>
        <w:rPr>
          <w:b/>
          <w:spacing w:val="61"/>
          <w:sz w:val="24"/>
          <w:u w:val="thick"/>
        </w:rPr>
        <w:t> </w:t>
      </w:r>
      <w:r>
        <w:rPr>
          <w:b/>
          <w:sz w:val="24"/>
          <w:u w:val="thick"/>
        </w:rPr>
        <w:t>SOBRE</w:t>
      </w:r>
    </w:p>
    <w:p>
      <w:pPr>
        <w:pStyle w:val="Heading1"/>
        <w:rPr>
          <w:u w:val="none"/>
        </w:rPr>
      </w:pPr>
      <w:r>
        <w:rPr>
          <w:spacing w:val="-2"/>
          <w:u w:val="thick"/>
        </w:rPr>
        <w:t>LA</w:t>
      </w:r>
      <w:r>
        <w:rPr>
          <w:spacing w:val="-11"/>
          <w:u w:val="thick"/>
        </w:rPr>
        <w:t> </w:t>
      </w:r>
      <w:r>
        <w:rPr>
          <w:spacing w:val="-2"/>
          <w:u w:val="thick"/>
        </w:rPr>
        <w:t>URGENCIA.</w:t>
      </w:r>
    </w:p>
    <w:p>
      <w:pPr>
        <w:pStyle w:val="BodyText"/>
        <w:spacing w:before="120"/>
        <w:ind w:left="118" w:right="113"/>
        <w:jc w:val="both"/>
      </w:pPr>
      <w:r>
        <w:rPr>
          <w:spacing w:val="-1"/>
        </w:rPr>
        <w:t>Sometida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urgencia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votación,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Junta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Gobierno</w:t>
      </w:r>
      <w:r>
        <w:rPr>
          <w:spacing w:val="-14"/>
        </w:rPr>
        <w:t> </w:t>
      </w:r>
      <w:r>
        <w:rPr/>
        <w:t>apreció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urgencia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mayoría</w:t>
      </w:r>
      <w:r>
        <w:rPr>
          <w:spacing w:val="-13"/>
        </w:rPr>
        <w:t> </w:t>
      </w:r>
      <w:r>
        <w:rPr/>
        <w:t>simple</w:t>
      </w:r>
      <w:r>
        <w:rPr>
          <w:spacing w:val="-14"/>
        </w:rPr>
        <w:t> </w:t>
      </w:r>
      <w:r>
        <w:rPr/>
        <w:t>de</w:t>
      </w:r>
      <w:r>
        <w:rPr>
          <w:spacing w:val="-57"/>
        </w:rPr>
        <w:t> </w:t>
      </w:r>
      <w:r>
        <w:rPr/>
        <w:t>los miembros presentes, siendo el resultado de la votación; siete (7) votos a favor (PSOE y</w:t>
      </w:r>
      <w:r>
        <w:rPr>
          <w:spacing w:val="1"/>
        </w:rPr>
        <w:t> </w:t>
      </w:r>
      <w:r>
        <w:rPr/>
        <w:t>Grupo</w:t>
      </w:r>
      <w:r>
        <w:rPr>
          <w:spacing w:val="-7"/>
        </w:rPr>
        <w:t> </w:t>
      </w:r>
      <w:r>
        <w:rPr/>
        <w:t>Mixto</w:t>
      </w:r>
      <w:r>
        <w:rPr>
          <w:spacing w:val="-7"/>
        </w:rPr>
        <w:t> </w:t>
      </w:r>
      <w:r>
        <w:rPr/>
        <w:t>PODEMOS-EQUO).</w:t>
      </w:r>
    </w:p>
    <w:p>
      <w:pPr>
        <w:pStyle w:val="BodyText"/>
        <w:rPr>
          <w:sz w:val="26"/>
        </w:rPr>
      </w:pPr>
    </w:p>
    <w:p>
      <w:pPr>
        <w:pStyle w:val="Heading1"/>
        <w:spacing w:before="197"/>
        <w:ind w:left="4370"/>
        <w:rPr>
          <w:u w:val="none"/>
        </w:rPr>
      </w:pPr>
      <w:r>
        <w:rPr>
          <w:u w:val="thick"/>
        </w:rPr>
        <w:t>PUNTO</w:t>
      </w:r>
      <w:r>
        <w:rPr>
          <w:spacing w:val="22"/>
          <w:u w:val="thick"/>
        </w:rPr>
        <w:t> </w:t>
      </w:r>
      <w:r>
        <w:rPr>
          <w:u w:val="thick"/>
        </w:rPr>
        <w:t>2º.-</w:t>
      </w:r>
      <w:r>
        <w:rPr>
          <w:spacing w:val="80"/>
          <w:u w:val="thick"/>
        </w:rPr>
        <w:t> </w:t>
      </w:r>
      <w:r>
        <w:rPr>
          <w:u w:val="thick"/>
        </w:rPr>
        <w:t>NÚMERO</w:t>
      </w:r>
      <w:r>
        <w:rPr>
          <w:spacing w:val="81"/>
          <w:u w:val="thick"/>
        </w:rPr>
        <w:t> </w:t>
      </w:r>
      <w:r>
        <w:rPr>
          <w:u w:val="thick"/>
        </w:rPr>
        <w:t>DE</w:t>
      </w:r>
      <w:r>
        <w:rPr>
          <w:spacing w:val="81"/>
          <w:u w:val="thick"/>
        </w:rPr>
        <w:t> </w:t>
      </w:r>
      <w:r>
        <w:rPr>
          <w:u w:val="thick"/>
        </w:rPr>
        <w:t>EXPEDIENTE:</w:t>
      </w:r>
    </w:p>
    <w:p>
      <w:pPr>
        <w:spacing w:before="0"/>
        <w:ind w:left="118" w:right="116" w:firstLine="0"/>
        <w:jc w:val="both"/>
        <w:rPr>
          <w:b/>
          <w:sz w:val="24"/>
        </w:rPr>
      </w:pPr>
      <w:r>
        <w:rPr>
          <w:b/>
          <w:sz w:val="24"/>
          <w:u w:val="thick"/>
        </w:rPr>
        <w:t>2022/00012135E. Convenio entre el Cabildo Insular de Lanzarote y el Ayuntamiento de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Tías por el que se regula el procedimiento para la concesión directa de subvenciones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nominadas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a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proyectos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generadores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empleo,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con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la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denominación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PLAN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EMPLEO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VERDE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Y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SOCIAL, por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importe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303.906,41€.</w:t>
      </w:r>
      <w:r>
        <w:rPr>
          <w:b/>
          <w:sz w:val="24"/>
        </w:rPr>
        <w:t>-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118"/>
      </w:pPr>
      <w:r>
        <w:rPr/>
        <w:t>Interviene</w:t>
      </w:r>
      <w:r>
        <w:rPr>
          <w:spacing w:val="22"/>
        </w:rPr>
        <w:t> </w:t>
      </w:r>
      <w:r>
        <w:rPr/>
        <w:t>el</w:t>
      </w:r>
      <w:r>
        <w:rPr>
          <w:spacing w:val="22"/>
        </w:rPr>
        <w:t> </w:t>
      </w:r>
      <w:r>
        <w:rPr/>
        <w:t>Sr.</w:t>
      </w:r>
      <w:r>
        <w:rPr>
          <w:spacing w:val="22"/>
        </w:rPr>
        <w:t> </w:t>
      </w:r>
      <w:r>
        <w:rPr/>
        <w:t>Alcalde</w:t>
      </w:r>
      <w:r>
        <w:rPr>
          <w:spacing w:val="22"/>
        </w:rPr>
        <w:t> </w:t>
      </w:r>
      <w:r>
        <w:rPr/>
        <w:t>quien</w:t>
      </w:r>
      <w:r>
        <w:rPr>
          <w:spacing w:val="22"/>
        </w:rPr>
        <w:t> </w:t>
      </w:r>
      <w:r>
        <w:rPr/>
        <w:t>señala</w:t>
      </w:r>
      <w:r>
        <w:rPr>
          <w:spacing w:val="23"/>
        </w:rPr>
        <w:t> </w:t>
      </w:r>
      <w:r>
        <w:rPr/>
        <w:t>que</w:t>
      </w:r>
      <w:r>
        <w:rPr>
          <w:spacing w:val="22"/>
        </w:rPr>
        <w:t> </w:t>
      </w:r>
      <w:r>
        <w:rPr/>
        <w:t>lo</w:t>
      </w:r>
      <w:r>
        <w:rPr>
          <w:spacing w:val="22"/>
        </w:rPr>
        <w:t> </w:t>
      </w:r>
      <w:r>
        <w:rPr/>
        <w:t>primero</w:t>
      </w:r>
      <w:r>
        <w:rPr>
          <w:spacing w:val="22"/>
        </w:rPr>
        <w:t> </w:t>
      </w:r>
      <w:r>
        <w:rPr/>
        <w:t>es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ratificación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inclusión</w:t>
      </w:r>
      <w:r>
        <w:rPr>
          <w:spacing w:val="22"/>
        </w:rPr>
        <w:t> </w:t>
      </w:r>
      <w:r>
        <w:rPr/>
        <w:t>en</w:t>
      </w:r>
      <w:r>
        <w:rPr>
          <w:spacing w:val="23"/>
        </w:rPr>
        <w:t> </w:t>
      </w:r>
      <w:r>
        <w:rPr/>
        <w:t>el</w:t>
      </w:r>
    </w:p>
    <w:p>
      <w:pPr>
        <w:pStyle w:val="BodyText"/>
        <w:spacing w:before="5"/>
        <w:rPr>
          <w:sz w:val="26"/>
        </w:rPr>
      </w:pPr>
    </w:p>
    <w:p>
      <w:pPr>
        <w:spacing w:before="95"/>
        <w:ind w:left="0" w:right="115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64.8pt;height:29.6pt;mso-position-horizontal-relative:page;mso-position-vertical-relative:paragraph;z-index:-15839232" coordorigin="1305,280" coordsize="9296,592">
            <v:rect style="position:absolute;left:1315;top:724;width:9276;height:138" filled="true" fillcolor="#00457a" stroked="false">
              <v:fill type="solid"/>
            </v:rect>
            <v:shape style="position:absolute;left:1305;top:285;width:9296;height:582" coordorigin="1305,285" coordsize="9296,582" path="m1310,290l1310,658m1310,724l1310,862m10596,724l10596,862m1305,719l10601,719m1310,867l10596,867m10596,290l10596,658m10596,724l10596,862m1305,285l10601,285m1310,663l10596,663m1305,719l10601,719m1310,867l10596,867e" filled="false" stroked="true" strokeweight=".5pt" strokecolor="#000000">
              <v:path arrowok="t"/>
              <v:stroke dashstyle="solid"/>
            </v:shape>
            <v:shape style="position:absolute;left:1315;top:290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14157565315457013535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4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468" w:footer="281" w:top="1720" w:bottom="480" w:left="1300" w:right="1300"/>
          <w:pgNumType w:start="1"/>
        </w:sectPr>
      </w:pPr>
    </w:p>
    <w:p>
      <w:pPr>
        <w:pStyle w:val="BodyText"/>
        <w:spacing w:before="8"/>
        <w:rPr>
          <w:rFonts w:ascii="Arial MT"/>
          <w:sz w:val="9"/>
        </w:rPr>
      </w:pPr>
    </w:p>
    <w:p>
      <w:pPr>
        <w:pStyle w:val="BodyText"/>
        <w:spacing w:before="90"/>
        <w:ind w:left="118"/>
        <w:jc w:val="both"/>
      </w:pPr>
      <w:r>
        <w:rPr/>
        <w:t>orden</w:t>
      </w:r>
      <w:r>
        <w:rPr>
          <w:spacing w:val="-1"/>
        </w:rPr>
        <w:t> </w:t>
      </w:r>
      <w:r>
        <w:rPr/>
        <w:t>del día.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/>
        <w:t>Sometida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ratificación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inclusión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asunto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sido</w:t>
      </w:r>
      <w:r>
        <w:rPr>
          <w:spacing w:val="-57"/>
        </w:rPr>
        <w:t> </w:t>
      </w:r>
      <w:r>
        <w:rPr/>
        <w:t>previamente</w:t>
      </w:r>
      <w:r>
        <w:rPr>
          <w:spacing w:val="1"/>
        </w:rPr>
        <w:t> </w:t>
      </w:r>
      <w:r>
        <w:rPr/>
        <w:t>informado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respectiva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Informativa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votación,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 Local aprobó la ratificación de la inclusión en el orden del día del asunto que no ha</w:t>
      </w:r>
      <w:r>
        <w:rPr>
          <w:spacing w:val="1"/>
        </w:rPr>
        <w:t> </w:t>
      </w:r>
      <w:r>
        <w:rPr/>
        <w:t>sido</w:t>
      </w:r>
      <w:r>
        <w:rPr>
          <w:spacing w:val="26"/>
        </w:rPr>
        <w:t> </w:t>
      </w:r>
      <w:r>
        <w:rPr/>
        <w:t>previamente</w:t>
      </w:r>
      <w:r>
        <w:rPr>
          <w:spacing w:val="28"/>
        </w:rPr>
        <w:t> </w:t>
      </w:r>
      <w:r>
        <w:rPr/>
        <w:t>informado</w:t>
      </w:r>
      <w:r>
        <w:rPr>
          <w:spacing w:val="28"/>
        </w:rPr>
        <w:t> </w:t>
      </w:r>
      <w:r>
        <w:rPr/>
        <w:t>por</w:t>
      </w:r>
      <w:r>
        <w:rPr>
          <w:spacing w:val="28"/>
        </w:rPr>
        <w:t> </w:t>
      </w:r>
      <w:r>
        <w:rPr/>
        <w:t>la</w:t>
      </w:r>
      <w:r>
        <w:rPr>
          <w:spacing w:val="27"/>
        </w:rPr>
        <w:t> </w:t>
      </w:r>
      <w:r>
        <w:rPr/>
        <w:t>respectiva</w:t>
      </w:r>
      <w:r>
        <w:rPr>
          <w:spacing w:val="27"/>
        </w:rPr>
        <w:t> </w:t>
      </w:r>
      <w:r>
        <w:rPr/>
        <w:t>Comisión</w:t>
      </w:r>
      <w:r>
        <w:rPr>
          <w:spacing w:val="28"/>
        </w:rPr>
        <w:t> </w:t>
      </w:r>
      <w:r>
        <w:rPr/>
        <w:t>Informativa</w:t>
      </w:r>
      <w:r>
        <w:rPr>
          <w:spacing w:val="28"/>
        </w:rPr>
        <w:t> </w:t>
      </w:r>
      <w:r>
        <w:rPr/>
        <w:t>por</w:t>
      </w:r>
      <w:r>
        <w:rPr>
          <w:spacing w:val="28"/>
        </w:rPr>
        <w:t> </w:t>
      </w:r>
      <w:r>
        <w:rPr/>
        <w:t>mayoría</w:t>
      </w:r>
      <w:r>
        <w:rPr>
          <w:spacing w:val="28"/>
        </w:rPr>
        <w:t> </w:t>
      </w:r>
      <w:r>
        <w:rPr/>
        <w:t>simple</w:t>
      </w:r>
      <w:r>
        <w:rPr>
          <w:spacing w:val="27"/>
        </w:rPr>
        <w:t> </w:t>
      </w:r>
      <w:r>
        <w:rPr/>
        <w:t>de</w:t>
      </w:r>
      <w:r>
        <w:rPr>
          <w:spacing w:val="-58"/>
        </w:rPr>
        <w:t> </w:t>
      </w:r>
      <w:r>
        <w:rPr/>
        <w:t>los miembros presentes, siendo el resultado de la votación siete (7) votos a favor (PSOE y</w:t>
      </w:r>
      <w:r>
        <w:rPr>
          <w:spacing w:val="1"/>
        </w:rPr>
        <w:t> </w:t>
      </w:r>
      <w:r>
        <w:rPr/>
        <w:t>Grupo</w:t>
      </w:r>
      <w:r>
        <w:rPr>
          <w:spacing w:val="-7"/>
        </w:rPr>
        <w:t> </w:t>
      </w:r>
      <w:r>
        <w:rPr/>
        <w:t>Mixto</w:t>
      </w:r>
      <w:r>
        <w:rPr>
          <w:spacing w:val="-7"/>
        </w:rPr>
        <w:t> </w:t>
      </w:r>
      <w:r>
        <w:rPr/>
        <w:t>PODEMOS-EQUO).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Por el Sr. Secretario se procede a dar lectura al asunto, siendo el asunto (que no ha sido</w:t>
      </w:r>
      <w:r>
        <w:rPr>
          <w:spacing w:val="1"/>
        </w:rPr>
        <w:t> </w:t>
      </w:r>
      <w:r>
        <w:rPr/>
        <w:t>previamente</w:t>
      </w:r>
      <w:r>
        <w:rPr>
          <w:spacing w:val="-1"/>
        </w:rPr>
        <w:t> </w:t>
      </w:r>
      <w:r>
        <w:rPr/>
        <w:t>informado por</w:t>
      </w:r>
      <w:r>
        <w:rPr>
          <w:spacing w:val="-1"/>
        </w:rPr>
        <w:t> </w:t>
      </w:r>
      <w:r>
        <w:rPr/>
        <w:t>la respectiva Comisión</w:t>
      </w:r>
      <w:r>
        <w:rPr>
          <w:spacing w:val="-1"/>
        </w:rPr>
        <w:t> </w:t>
      </w:r>
      <w:r>
        <w:rPr/>
        <w:t>Informativa), el siguiente:</w:t>
      </w:r>
    </w:p>
    <w:p>
      <w:pPr>
        <w:pStyle w:val="BodyText"/>
        <w:spacing w:before="1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1425274</wp:posOffset>
            </wp:positionH>
            <wp:positionV relativeFrom="paragraph">
              <wp:posOffset>237297</wp:posOffset>
            </wp:positionV>
            <wp:extent cx="4774021" cy="543153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4021" cy="543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8" w:right="116"/>
        <w:jc w:val="both"/>
      </w:pPr>
      <w:r>
        <w:rPr/>
        <w:t>Interviene</w:t>
      </w:r>
      <w:r>
        <w:rPr>
          <w:spacing w:val="22"/>
        </w:rPr>
        <w:t> </w:t>
      </w:r>
      <w:r>
        <w:rPr/>
        <w:t>el</w:t>
      </w:r>
      <w:r>
        <w:rPr>
          <w:spacing w:val="22"/>
        </w:rPr>
        <w:t> </w:t>
      </w:r>
      <w:r>
        <w:rPr/>
        <w:t>Sr.</w:t>
      </w:r>
      <w:r>
        <w:rPr>
          <w:spacing w:val="22"/>
        </w:rPr>
        <w:t> </w:t>
      </w:r>
      <w:r>
        <w:rPr/>
        <w:t>Alcalde</w:t>
      </w:r>
      <w:r>
        <w:rPr>
          <w:spacing w:val="22"/>
        </w:rPr>
        <w:t> </w:t>
      </w:r>
      <w:r>
        <w:rPr/>
        <w:t>quien</w:t>
      </w:r>
      <w:r>
        <w:rPr>
          <w:spacing w:val="22"/>
        </w:rPr>
        <w:t> </w:t>
      </w:r>
      <w:r>
        <w:rPr/>
        <w:t>expone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propuesta.</w:t>
      </w:r>
      <w:r>
        <w:rPr>
          <w:spacing w:val="22"/>
        </w:rPr>
        <w:t> </w:t>
      </w:r>
      <w:r>
        <w:rPr/>
        <w:t>Señala</w:t>
      </w:r>
      <w:r>
        <w:rPr>
          <w:spacing w:val="21"/>
        </w:rPr>
        <w:t> </w:t>
      </w:r>
      <w:r>
        <w:rPr/>
        <w:t>que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urgencia</w:t>
      </w:r>
      <w:r>
        <w:rPr>
          <w:spacing w:val="22"/>
        </w:rPr>
        <w:t> </w:t>
      </w:r>
      <w:r>
        <w:rPr/>
        <w:t>es</w:t>
      </w:r>
      <w:r>
        <w:rPr>
          <w:spacing w:val="22"/>
        </w:rPr>
        <w:t> </w:t>
      </w:r>
      <w:r>
        <w:rPr/>
        <w:t>que</w:t>
      </w:r>
      <w:r>
        <w:rPr>
          <w:spacing w:val="23"/>
        </w:rPr>
        <w:t> </w:t>
      </w:r>
      <w:r>
        <w:rPr/>
        <w:t>esto</w:t>
      </w:r>
      <w:r>
        <w:rPr>
          <w:spacing w:val="22"/>
        </w:rPr>
        <w:t> </w:t>
      </w:r>
      <w:r>
        <w:rPr/>
        <w:t>hay</w:t>
      </w:r>
      <w:r>
        <w:rPr>
          <w:spacing w:val="-58"/>
        </w:rPr>
        <w:t> </w:t>
      </w:r>
      <w:r>
        <w:rPr/>
        <w:t>que</w:t>
      </w:r>
      <w:r>
        <w:rPr>
          <w:spacing w:val="19"/>
        </w:rPr>
        <w:t> </w:t>
      </w:r>
      <w:r>
        <w:rPr/>
        <w:t>tramitarlo</w:t>
      </w:r>
      <w:r>
        <w:rPr>
          <w:spacing w:val="20"/>
        </w:rPr>
        <w:t> </w:t>
      </w:r>
      <w:r>
        <w:rPr/>
        <w:t>y</w:t>
      </w:r>
      <w:r>
        <w:rPr>
          <w:spacing w:val="20"/>
        </w:rPr>
        <w:t> </w:t>
      </w:r>
      <w:r>
        <w:rPr/>
        <w:t>notificarlo,</w:t>
      </w:r>
      <w:r>
        <w:rPr>
          <w:spacing w:val="20"/>
        </w:rPr>
        <w:t> </w:t>
      </w:r>
      <w:r>
        <w:rPr/>
        <w:t>si</w:t>
      </w:r>
      <w:r>
        <w:rPr>
          <w:spacing w:val="20"/>
        </w:rPr>
        <w:t> </w:t>
      </w:r>
      <w:r>
        <w:rPr/>
        <w:t>es</w:t>
      </w:r>
      <w:r>
        <w:rPr>
          <w:spacing w:val="20"/>
        </w:rPr>
        <w:t> </w:t>
      </w:r>
      <w:r>
        <w:rPr/>
        <w:t>posible,</w:t>
      </w:r>
      <w:r>
        <w:rPr>
          <w:spacing w:val="19"/>
        </w:rPr>
        <w:t> </w:t>
      </w:r>
      <w:r>
        <w:rPr/>
        <w:t>en</w:t>
      </w:r>
      <w:r>
        <w:rPr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día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hoy</w:t>
      </w:r>
      <w:r>
        <w:rPr>
          <w:spacing w:val="20"/>
        </w:rPr>
        <w:t> </w:t>
      </w:r>
      <w:r>
        <w:rPr/>
        <w:t>al</w:t>
      </w:r>
      <w:r>
        <w:rPr>
          <w:spacing w:val="19"/>
        </w:rPr>
        <w:t> </w:t>
      </w:r>
      <w:r>
        <w:rPr/>
        <w:t>Cabildo,</w:t>
      </w:r>
      <w:r>
        <w:rPr>
          <w:spacing w:val="20"/>
        </w:rPr>
        <w:t> </w:t>
      </w:r>
      <w:r>
        <w:rPr/>
        <w:t>para</w:t>
      </w:r>
      <w:r>
        <w:rPr>
          <w:spacing w:val="20"/>
        </w:rPr>
        <w:t> </w:t>
      </w:r>
      <w:r>
        <w:rPr/>
        <w:t>que</w:t>
      </w:r>
      <w:r>
        <w:rPr>
          <w:spacing w:val="20"/>
        </w:rPr>
        <w:t> </w:t>
      </w:r>
      <w:r>
        <w:rPr/>
        <w:t>este</w:t>
      </w:r>
      <w:r>
        <w:rPr>
          <w:spacing w:val="20"/>
        </w:rPr>
        <w:t> </w:t>
      </w:r>
      <w:r>
        <w:rPr/>
        <w:t>haga</w:t>
      </w:r>
      <w:r>
        <w:rPr>
          <w:spacing w:val="20"/>
        </w:rPr>
        <w:t> </w:t>
      </w:r>
      <w:r>
        <w:rPr/>
        <w:t>la</w:t>
      </w:r>
    </w:p>
    <w:p>
      <w:pPr>
        <w:pStyle w:val="BodyText"/>
        <w:spacing w:before="3"/>
        <w:rPr>
          <w:sz w:val="18"/>
        </w:rPr>
      </w:pPr>
    </w:p>
    <w:p>
      <w:pPr>
        <w:spacing w:before="95"/>
        <w:ind w:left="0" w:right="115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64.8pt;height:29.6pt;mso-position-horizontal-relative:page;mso-position-vertical-relative:paragraph;z-index:15729664" coordorigin="1305,280" coordsize="9296,592">
            <v:rect style="position:absolute;left:1315;top:724;width:9276;height:138" filled="true" fillcolor="#00457a" stroked="false">
              <v:fill type="solid"/>
            </v:rect>
            <v:shape style="position:absolute;left:1305;top:285;width:9296;height:582" coordorigin="1305,285" coordsize="9296,582" path="m1310,290l1310,658m1310,724l1310,862m10596,290l10596,658m10596,724l10596,862m1305,285l10601,285m1310,663l10596,663m1305,719l10601,719m1310,867l10596,867e" filled="false" stroked="true" strokeweight=".5pt" strokecolor="#000000">
              <v:path arrowok="t"/>
              <v:stroke dashstyle="solid"/>
            </v:shape>
            <v:shape style="position:absolute;left:1315;top:290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14157565315457013535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2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4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281" w:top="1720" w:bottom="660" w:left="1300" w:right="1300"/>
        </w:sectPr>
      </w:pPr>
    </w:p>
    <w:p>
      <w:pPr>
        <w:pStyle w:val="BodyText"/>
        <w:spacing w:before="8"/>
        <w:rPr>
          <w:rFonts w:ascii="Arial MT"/>
          <w:sz w:val="9"/>
        </w:rPr>
      </w:pPr>
    </w:p>
    <w:p>
      <w:pPr>
        <w:pStyle w:val="BodyText"/>
        <w:spacing w:before="90"/>
        <w:ind w:left="118"/>
        <w:jc w:val="both"/>
      </w:pPr>
      <w:r>
        <w:rPr/>
        <w:t>transferencia</w:t>
      </w:r>
      <w:r>
        <w:rPr>
          <w:spacing w:val="-1"/>
        </w:rPr>
        <w:t> </w:t>
      </w:r>
      <w:r>
        <w:rPr/>
        <w:t>de dinero</w:t>
      </w:r>
      <w:r>
        <w:rPr>
          <w:spacing w:val="-1"/>
        </w:rPr>
        <w:t> </w:t>
      </w:r>
      <w:r>
        <w:rPr/>
        <w:t>y llegue</w:t>
      </w:r>
      <w:r>
        <w:rPr>
          <w:spacing w:val="-1"/>
        </w:rPr>
        <w:t> </w:t>
      </w:r>
      <w:r>
        <w:rPr/>
        <w:t>la resolución</w:t>
      </w:r>
      <w:r>
        <w:rPr>
          <w:spacing w:val="-1"/>
        </w:rPr>
        <w:t> </w:t>
      </w:r>
      <w:r>
        <w:rPr/>
        <w:t>de concesión</w:t>
      </w:r>
      <w:r>
        <w:rPr>
          <w:spacing w:val="-1"/>
        </w:rPr>
        <w:t> </w:t>
      </w:r>
      <w:r>
        <w:rPr/>
        <w:t>antes de</w:t>
      </w:r>
      <w:r>
        <w:rPr>
          <w:spacing w:val="-1"/>
        </w:rPr>
        <w:t> </w:t>
      </w:r>
      <w:r>
        <w:rPr/>
        <w:t>finalizar el</w:t>
      </w:r>
      <w:r>
        <w:rPr>
          <w:spacing w:val="-1"/>
        </w:rPr>
        <w:t> </w:t>
      </w:r>
      <w:r>
        <w:rPr/>
        <w:t>año.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Sometido el asunto a votación, la Junta de Gobierno Local, aprobó la propuesta por mayoría</w:t>
      </w:r>
      <w:r>
        <w:rPr>
          <w:spacing w:val="1"/>
        </w:rPr>
        <w:t> </w:t>
      </w:r>
      <w:r>
        <w:rPr/>
        <w:t>simple de los miembros presentes, siendo el resultado de la votación; siete (7) votos a favor</w:t>
      </w:r>
      <w:r>
        <w:rPr>
          <w:spacing w:val="1"/>
        </w:rPr>
        <w:t> </w:t>
      </w:r>
      <w:r>
        <w:rPr/>
        <w:t>(PSOE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Grupo</w:t>
      </w:r>
      <w:r>
        <w:rPr>
          <w:spacing w:val="-8"/>
        </w:rPr>
        <w:t> </w:t>
      </w:r>
      <w:r>
        <w:rPr/>
        <w:t>Mixto</w:t>
      </w:r>
      <w:r>
        <w:rPr>
          <w:spacing w:val="-7"/>
        </w:rPr>
        <w:t> </w:t>
      </w:r>
      <w:r>
        <w:rPr/>
        <w:t>PODEMOS-EQUO).</w:t>
      </w:r>
    </w:p>
    <w:p>
      <w:pPr>
        <w:pStyle w:val="BodyText"/>
      </w:pPr>
    </w:p>
    <w:p>
      <w:pPr>
        <w:pStyle w:val="Heading1"/>
        <w:ind w:left="4370"/>
        <w:rPr>
          <w:u w:val="none"/>
        </w:rPr>
      </w:pPr>
      <w:r>
        <w:rPr>
          <w:u w:val="thick"/>
        </w:rPr>
        <w:t>PUNTO</w:t>
      </w:r>
      <w:r>
        <w:rPr>
          <w:spacing w:val="22"/>
          <w:u w:val="thick"/>
        </w:rPr>
        <w:t> </w:t>
      </w:r>
      <w:r>
        <w:rPr>
          <w:u w:val="thick"/>
        </w:rPr>
        <w:t>3º.-</w:t>
      </w:r>
      <w:r>
        <w:rPr>
          <w:spacing w:val="80"/>
          <w:u w:val="thick"/>
        </w:rPr>
        <w:t> </w:t>
      </w:r>
      <w:r>
        <w:rPr>
          <w:u w:val="thick"/>
        </w:rPr>
        <w:t>NÚMERO</w:t>
      </w:r>
      <w:r>
        <w:rPr>
          <w:spacing w:val="81"/>
          <w:u w:val="thick"/>
        </w:rPr>
        <w:t> </w:t>
      </w:r>
      <w:r>
        <w:rPr>
          <w:u w:val="thick"/>
        </w:rPr>
        <w:t>DE</w:t>
      </w:r>
      <w:r>
        <w:rPr>
          <w:spacing w:val="81"/>
          <w:u w:val="thick"/>
        </w:rPr>
        <w:t> </w:t>
      </w:r>
      <w:r>
        <w:rPr>
          <w:u w:val="thick"/>
        </w:rPr>
        <w:t>EXPEDIENTE:</w:t>
      </w:r>
    </w:p>
    <w:p>
      <w:pPr>
        <w:spacing w:before="0"/>
        <w:ind w:left="118" w:right="115" w:firstLine="0"/>
        <w:jc w:val="both"/>
        <w:rPr>
          <w:b/>
          <w:sz w:val="24"/>
        </w:rPr>
      </w:pPr>
      <w:r>
        <w:rPr>
          <w:b/>
          <w:sz w:val="24"/>
          <w:u w:val="thick"/>
        </w:rPr>
        <w:t>2022/00011991Q. Convenio entre el Cabildo Insular de Lanzarote y el Ayuntamiento de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Tías,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para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la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concesión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directa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subvenciones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nominadas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a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PROYECTOS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GENERADORES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EMPLEO 2022.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118" w:right="113"/>
        <w:jc w:val="both"/>
      </w:pPr>
      <w:r>
        <w:rPr/>
        <w:t>Sometida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ratificación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inclusión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asunto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sido</w:t>
      </w:r>
      <w:r>
        <w:rPr>
          <w:spacing w:val="-57"/>
        </w:rPr>
        <w:t> </w:t>
      </w:r>
      <w:r>
        <w:rPr/>
        <w:t>previamente</w:t>
      </w:r>
      <w:r>
        <w:rPr>
          <w:spacing w:val="1"/>
        </w:rPr>
        <w:t> </w:t>
      </w:r>
      <w:r>
        <w:rPr/>
        <w:t>informado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respectiva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Informativa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votación,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 Local aprobó la ratificación de la inclusión en el orden del día del asunto que no ha</w:t>
      </w:r>
      <w:r>
        <w:rPr>
          <w:spacing w:val="1"/>
        </w:rPr>
        <w:t> </w:t>
      </w:r>
      <w:r>
        <w:rPr/>
        <w:t>sido</w:t>
      </w:r>
      <w:r>
        <w:rPr>
          <w:spacing w:val="26"/>
        </w:rPr>
        <w:t> </w:t>
      </w:r>
      <w:r>
        <w:rPr/>
        <w:t>previamente</w:t>
      </w:r>
      <w:r>
        <w:rPr>
          <w:spacing w:val="28"/>
        </w:rPr>
        <w:t> </w:t>
      </w:r>
      <w:r>
        <w:rPr/>
        <w:t>informado</w:t>
      </w:r>
      <w:r>
        <w:rPr>
          <w:spacing w:val="28"/>
        </w:rPr>
        <w:t> </w:t>
      </w:r>
      <w:r>
        <w:rPr/>
        <w:t>por</w:t>
      </w:r>
      <w:r>
        <w:rPr>
          <w:spacing w:val="28"/>
        </w:rPr>
        <w:t> </w:t>
      </w:r>
      <w:r>
        <w:rPr/>
        <w:t>la</w:t>
      </w:r>
      <w:r>
        <w:rPr>
          <w:spacing w:val="27"/>
        </w:rPr>
        <w:t> </w:t>
      </w:r>
      <w:r>
        <w:rPr/>
        <w:t>respectiva</w:t>
      </w:r>
      <w:r>
        <w:rPr>
          <w:spacing w:val="27"/>
        </w:rPr>
        <w:t> </w:t>
      </w:r>
      <w:r>
        <w:rPr/>
        <w:t>Comisión</w:t>
      </w:r>
      <w:r>
        <w:rPr>
          <w:spacing w:val="28"/>
        </w:rPr>
        <w:t> </w:t>
      </w:r>
      <w:r>
        <w:rPr/>
        <w:t>Informativa</w:t>
      </w:r>
      <w:r>
        <w:rPr>
          <w:spacing w:val="28"/>
        </w:rPr>
        <w:t> </w:t>
      </w:r>
      <w:r>
        <w:rPr/>
        <w:t>por</w:t>
      </w:r>
      <w:r>
        <w:rPr>
          <w:spacing w:val="28"/>
        </w:rPr>
        <w:t> </w:t>
      </w:r>
      <w:r>
        <w:rPr/>
        <w:t>mayoría</w:t>
      </w:r>
      <w:r>
        <w:rPr>
          <w:spacing w:val="28"/>
        </w:rPr>
        <w:t> </w:t>
      </w:r>
      <w:r>
        <w:rPr/>
        <w:t>simple</w:t>
      </w:r>
      <w:r>
        <w:rPr>
          <w:spacing w:val="27"/>
        </w:rPr>
        <w:t> </w:t>
      </w:r>
      <w:r>
        <w:rPr/>
        <w:t>de</w:t>
      </w:r>
      <w:r>
        <w:rPr>
          <w:spacing w:val="-58"/>
        </w:rPr>
        <w:t> </w:t>
      </w:r>
      <w:r>
        <w:rPr/>
        <w:t>los miembros presentes, siendo el resultado de la votación siete (7) votos a favor (PSOE y</w:t>
      </w:r>
      <w:r>
        <w:rPr>
          <w:spacing w:val="1"/>
        </w:rPr>
        <w:t> </w:t>
      </w:r>
      <w:r>
        <w:rPr/>
        <w:t>Grupo</w:t>
      </w:r>
      <w:r>
        <w:rPr>
          <w:spacing w:val="-7"/>
        </w:rPr>
        <w:t> </w:t>
      </w:r>
      <w:r>
        <w:rPr/>
        <w:t>Mixto</w:t>
      </w:r>
      <w:r>
        <w:rPr>
          <w:spacing w:val="-7"/>
        </w:rPr>
        <w:t> </w:t>
      </w:r>
      <w:r>
        <w:rPr/>
        <w:t>PODEMOS-EQUO).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1273748</wp:posOffset>
            </wp:positionH>
            <wp:positionV relativeFrom="paragraph">
              <wp:posOffset>391567</wp:posOffset>
            </wp:positionV>
            <wp:extent cx="4759432" cy="4269676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9432" cy="4269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Por el Sr. Secretario se procede a dar lectura al asunto, siendo el asunto (que no ha sido</w:t>
      </w:r>
      <w:r>
        <w:rPr>
          <w:spacing w:val="1"/>
        </w:rPr>
        <w:t> </w:t>
      </w:r>
      <w:r>
        <w:rPr/>
        <w:t>previamente</w:t>
      </w:r>
      <w:r>
        <w:rPr>
          <w:spacing w:val="-1"/>
        </w:rPr>
        <w:t> </w:t>
      </w:r>
      <w:r>
        <w:rPr/>
        <w:t>informado por</w:t>
      </w:r>
      <w:r>
        <w:rPr>
          <w:spacing w:val="-1"/>
        </w:rPr>
        <w:t> </w:t>
      </w:r>
      <w:r>
        <w:rPr/>
        <w:t>la respectiva Comisión</w:t>
      </w:r>
      <w:r>
        <w:rPr>
          <w:spacing w:val="-1"/>
        </w:rPr>
        <w:t> </w:t>
      </w:r>
      <w:r>
        <w:rPr/>
        <w:t>Informativa), el siguiente: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64"/>
        <w:ind w:left="0" w:right="115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7.455919pt;width:464.8pt;height:29.6pt;mso-position-horizontal-relative:page;mso-position-vertical-relative:paragraph;z-index:15730688" coordorigin="1305,349" coordsize="9296,592">
            <v:rect style="position:absolute;left:1315;top:793;width:9276;height:138" filled="true" fillcolor="#00457a" stroked="false">
              <v:fill type="solid"/>
            </v:rect>
            <v:shape style="position:absolute;left:1305;top:354;width:9296;height:582" coordorigin="1305,354" coordsize="9296,582" path="m1310,359l1310,727m1310,793l1310,931m10596,359l10596,727m10596,793l10596,931m1305,354l10601,354m1310,732l10596,732m1305,788l10601,788m1310,936l10596,936e" filled="false" stroked="true" strokeweight=".5pt" strokecolor="#000000">
              <v:path arrowok="t"/>
              <v:stroke dashstyle="solid"/>
            </v:shape>
            <v:shape style="position:absolute;left:1315;top:359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14157565315457013535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3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4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281" w:top="1720" w:bottom="660" w:left="1300" w:right="1300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6"/>
        <w:rPr>
          <w:rFonts w:ascii="Arial MT"/>
          <w:sz w:val="21"/>
        </w:rPr>
      </w:pPr>
    </w:p>
    <w:p>
      <w:pPr>
        <w:pStyle w:val="BodyText"/>
        <w:ind w:left="118"/>
        <w:jc w:val="both"/>
      </w:pPr>
      <w:r>
        <w:rPr/>
        <w:t>Interviene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Sr.</w:t>
      </w:r>
      <w:r>
        <w:rPr>
          <w:spacing w:val="-2"/>
        </w:rPr>
        <w:t> </w:t>
      </w:r>
      <w:r>
        <w:rPr/>
        <w:t>Alcalde</w:t>
      </w:r>
      <w:r>
        <w:rPr>
          <w:spacing w:val="-2"/>
        </w:rPr>
        <w:t> </w:t>
      </w:r>
      <w:r>
        <w:rPr/>
        <w:t>quien</w:t>
      </w:r>
      <w:r>
        <w:rPr>
          <w:spacing w:val="-1"/>
        </w:rPr>
        <w:t> </w:t>
      </w:r>
      <w:r>
        <w:rPr/>
        <w:t>expone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propuesta.</w:t>
      </w:r>
    </w:p>
    <w:p>
      <w:pPr>
        <w:pStyle w:val="BodyText"/>
        <w:ind w:left="118" w:right="115"/>
        <w:jc w:val="both"/>
      </w:pPr>
      <w:r>
        <w:rPr/>
        <w:t>Sometido el asunto a votación, la Junta de Gobierno Local, aprobó la propuesta por mayoría</w:t>
      </w:r>
      <w:r>
        <w:rPr>
          <w:spacing w:val="1"/>
        </w:rPr>
        <w:t> </w:t>
      </w:r>
      <w:r>
        <w:rPr/>
        <w:t>simple de los miembros presentes, siendo el resultado de la votación; siete (7) votos a favor</w:t>
      </w:r>
      <w:r>
        <w:rPr>
          <w:spacing w:val="1"/>
        </w:rPr>
        <w:t> </w:t>
      </w:r>
      <w:r>
        <w:rPr/>
        <w:t>(PSOE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Grupo</w:t>
      </w:r>
      <w:r>
        <w:rPr>
          <w:spacing w:val="-7"/>
        </w:rPr>
        <w:t> </w:t>
      </w:r>
      <w:r>
        <w:rPr/>
        <w:t>Mixto</w:t>
      </w:r>
      <w:r>
        <w:rPr>
          <w:spacing w:val="-6"/>
        </w:rPr>
        <w:t> </w:t>
      </w:r>
      <w:r>
        <w:rPr/>
        <w:t>PODEMOS-EQUO).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8" w:right="115"/>
        <w:jc w:val="both"/>
      </w:pPr>
      <w:r>
        <w:rPr/>
        <w:t>Y no habiendo más asuntos que tratar, la Presidencia levanta la sesión, siendo las doce horas y</w:t>
      </w:r>
      <w:r>
        <w:rPr>
          <w:spacing w:val="-57"/>
        </w:rPr>
        <w:t> </w:t>
      </w:r>
      <w:r>
        <w:rPr/>
        <w:t>once minutos del mismo día, de la que se levanta la presente acta con el visto bueno del Sr.</w:t>
      </w:r>
      <w:r>
        <w:rPr>
          <w:spacing w:val="1"/>
        </w:rPr>
        <w:t> </w:t>
      </w:r>
      <w:r>
        <w:rPr/>
        <w:t>Alcalde,</w:t>
      </w:r>
      <w:r>
        <w:rPr>
          <w:spacing w:val="-1"/>
        </w:rPr>
        <w:t> </w:t>
      </w:r>
      <w:r>
        <w:rPr/>
        <w:t>de lo que, como</w:t>
      </w:r>
      <w:r>
        <w:rPr>
          <w:spacing w:val="-1"/>
        </w:rPr>
        <w:t> </w:t>
      </w:r>
      <w:r>
        <w:rPr/>
        <w:t>Secretario, doy fe.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468" w:footer="281" w:top="1720" w:bottom="480" w:left="1300" w:right="1300"/>
        </w:sectPr>
      </w:pPr>
    </w:p>
    <w:p>
      <w:pPr>
        <w:spacing w:line="208" w:lineRule="auto" w:before="116"/>
        <w:ind w:left="200" w:right="53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 firmado electrónicamente el día</w:t>
      </w:r>
      <w:r>
        <w:rPr>
          <w:rFonts w:ascii="Arial MT" w:hAnsi="Arial MT"/>
          <w:spacing w:val="-48"/>
          <w:sz w:val="18"/>
        </w:rPr>
        <w:t> </w:t>
      </w:r>
      <w:r>
        <w:rPr>
          <w:rFonts w:ascii="Arial MT" w:hAnsi="Arial MT"/>
          <w:sz w:val="18"/>
        </w:rPr>
        <w:t>21/12/2022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las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12:53:55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por</w:t>
      </w:r>
    </w:p>
    <w:p>
      <w:pPr>
        <w:spacing w:line="172" w:lineRule="exact" w:before="0"/>
        <w:ind w:left="2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El</w:t>
      </w:r>
      <w:r>
        <w:rPr>
          <w:rFonts w:ascii="Arial MT"/>
          <w:spacing w:val="-6"/>
          <w:sz w:val="18"/>
        </w:rPr>
        <w:t> </w:t>
      </w:r>
      <w:r>
        <w:rPr>
          <w:rFonts w:ascii="Arial MT"/>
          <w:sz w:val="18"/>
        </w:rPr>
        <w:t>Secretario</w:t>
      </w:r>
    </w:p>
    <w:p>
      <w:pPr>
        <w:spacing w:line="193" w:lineRule="exact" w:before="0"/>
        <w:ind w:left="2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Fdo.:FERNANDO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z w:val="18"/>
        </w:rPr>
        <w:t>PEREZ-UTRILLA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z w:val="18"/>
        </w:rPr>
        <w:t>PEREZ</w:t>
      </w:r>
    </w:p>
    <w:p>
      <w:pPr>
        <w:spacing w:line="211" w:lineRule="auto" w:before="120"/>
        <w:ind w:left="200" w:right="1084" w:firstLine="0"/>
        <w:jc w:val="left"/>
        <w:rPr>
          <w:rFonts w:ascii="Arial MT" w:hAnsi="Arial MT"/>
          <w:sz w:val="20"/>
        </w:rPr>
      </w:pPr>
      <w:r>
        <w:rPr/>
        <w:br w:type="column"/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firmado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electrónicamente</w:t>
      </w:r>
      <w:r>
        <w:rPr>
          <w:rFonts w:ascii="Arial MT" w:hAnsi="Arial MT"/>
          <w:spacing w:val="-52"/>
          <w:sz w:val="20"/>
        </w:rPr>
        <w:t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día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21/12/2022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las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13:18:28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por: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El Alcalde</w:t>
      </w:r>
    </w:p>
    <w:p>
      <w:pPr>
        <w:spacing w:line="208" w:lineRule="exact" w:before="0"/>
        <w:ind w:left="20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Fdo.:</w:t>
      </w:r>
      <w:r>
        <w:rPr>
          <w:rFonts w:ascii="Arial MT"/>
          <w:spacing w:val="4"/>
          <w:sz w:val="20"/>
        </w:rPr>
        <w:t> </w:t>
      </w:r>
      <w:r>
        <w:rPr>
          <w:rFonts w:ascii="Arial MT"/>
          <w:sz w:val="20"/>
        </w:rPr>
        <w:t>JOSE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JUAN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CRUZ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SAAVEDRA</w:t>
      </w:r>
    </w:p>
    <w:p>
      <w:pPr>
        <w:spacing w:after="0" w:line="208" w:lineRule="exact"/>
        <w:jc w:val="left"/>
        <w:rPr>
          <w:rFonts w:ascii="Arial MT"/>
          <w:sz w:val="20"/>
        </w:rPr>
        <w:sectPr>
          <w:type w:val="continuous"/>
          <w:pgSz w:w="11910" w:h="16840"/>
          <w:pgMar w:top="1720" w:bottom="480" w:left="1300" w:right="1300"/>
          <w:cols w:num="2" w:equalWidth="0">
            <w:col w:w="3755" w:space="845"/>
            <w:col w:w="4710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22"/>
        </w:rPr>
      </w:pPr>
    </w:p>
    <w:p>
      <w:pPr>
        <w:spacing w:before="1"/>
        <w:ind w:left="0" w:right="115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305919pt;width:464.8pt;height:29.6pt;mso-position-horizontal-relative:page;mso-position-vertical-relative:paragraph;z-index:15731200" coordorigin="1305,186" coordsize="9296,592">
            <v:rect style="position:absolute;left:1315;top:630;width:9276;height:138" filled="true" fillcolor="#00457a" stroked="false">
              <v:fill type="solid"/>
            </v:rect>
            <v:shape style="position:absolute;left:1305;top:191;width:9296;height:582" coordorigin="1305,191" coordsize="9296,582" path="m1310,196l1310,564m1310,630l1310,768m10596,196l10596,564m10596,630l10596,768m1305,191l10601,191m1310,569l10596,569m1305,625l10601,625m1310,773l10596,773e" filled="false" stroked="true" strokeweight=".5pt" strokecolor="#000000">
              <v:path arrowok="t"/>
              <v:stroke dashstyle="solid"/>
            </v:shape>
            <v:shape style="position:absolute;left:1315;top:196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14157565315457013535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4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4</w:t>
      </w:r>
    </w:p>
    <w:sectPr>
      <w:type w:val="continuous"/>
      <w:pgSz w:w="11910" w:h="16840"/>
      <w:pgMar w:top="1720" w:bottom="4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64.8pt;height:7.9pt;mso-position-horizontal-relative:page;mso-position-vertical-relative:page;z-index:-15838208" coordorigin="1305,15944" coordsize="9296,158">
          <v:rect style="position:absolute;left:1315;top:15954;width:9276;height:138" filled="true" fillcolor="#00457a" stroked="false">
            <v:fill type="solid"/>
          </v:rect>
          <v:shape style="position:absolute;left:1305;top:15949;width:9296;height:148" coordorigin="1305,15949" coordsize="9296,148" path="m1310,15954l1310,16092m10596,15954l10596,16092m1305,15949l10601,15949m1310,16097l10596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4.365845pt;width:91.85pt;height:29.35pt;mso-position-horizontal-relative:page;mso-position-vertical-relative:page;z-index:-15837696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2.330017pt;margin-top:804.365845pt;width:103.1pt;height:29.35pt;mso-position-horizontal-relative:page;mso-position-vertical-relative:page;z-index:-15837184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Tlf: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928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833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7248">
          <wp:simplePos x="0" y="0"/>
          <wp:positionH relativeFrom="page">
            <wp:posOffset>917289</wp:posOffset>
          </wp:positionH>
          <wp:positionV relativeFrom="page">
            <wp:posOffset>297167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949997pt;margin-top:46.682175pt;width:173.9pt;height:17.650pt;mso-position-horizontal-relative:page;mso-position-vertical-relative:page;z-index:-1583872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ayuntamientodetias.es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msaez</dc:creator>
  <dcterms:created xsi:type="dcterms:W3CDTF">2023-08-30T07:45:39Z</dcterms:created>
  <dcterms:modified xsi:type="dcterms:W3CDTF">2023-08-30T07:45:39Z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2023-08-30T00:00:00Z</vt:filetime>
  </property>
</Properties>
</file>