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Heading1"/>
        <w:tabs>
          <w:tab w:pos="4644" w:val="left" w:leader="none"/>
        </w:tabs>
        <w:spacing w:before="100"/>
        <w:ind w:firstLine="0"/>
        <w:rPr>
          <w:rFonts w:ascii="Courier New" w:hAnsi="Courier New"/>
        </w:rPr>
      </w:pPr>
      <w:r>
        <w:rPr>
          <w:rFonts w:ascii="Courier New" w:hAnsi="Courier New"/>
        </w:rPr>
        <w:t>Decreto número: ALC/2022/1291</w:t>
        <w:tab/>
        <w:t>de fecha 10/11/2022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3"/>
        </w:rPr>
      </w:pPr>
    </w:p>
    <w:p>
      <w:pPr>
        <w:pStyle w:val="BodyText"/>
        <w:spacing w:line="276" w:lineRule="auto"/>
        <w:ind w:left="118" w:right="675" w:firstLine="122"/>
        <w:jc w:val="both"/>
      </w:pPr>
      <w:r>
        <w:rPr/>
        <w:t>En virtud de las atribuciones que me confiere el artículo 21.1.c) de la Ley 7/1985, de 2 de abril y</w:t>
      </w:r>
      <w:r>
        <w:rPr>
          <w:spacing w:val="1"/>
        </w:rPr>
        <w:t> </w:t>
      </w:r>
      <w:r>
        <w:rPr/>
        <w:t>artículos 41.4) y 134.3</w:t>
      </w:r>
      <w:r>
        <w:rPr>
          <w:spacing w:val="55"/>
        </w:rPr>
        <w:t> </w:t>
      </w:r>
      <w:r>
        <w:rPr/>
        <w:t>del RD 2568/1986, de 28 de noviembre, por el que se aprueba el Reglamento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Organización y</w:t>
      </w:r>
      <w:r>
        <w:rPr>
          <w:spacing w:val="-1"/>
        </w:rPr>
        <w:t> </w:t>
      </w:r>
      <w:r>
        <w:rPr/>
        <w:t>Funcionamiento de</w:t>
      </w:r>
      <w:r>
        <w:rPr>
          <w:spacing w:val="-1"/>
        </w:rPr>
        <w:t> </w:t>
      </w:r>
      <w:r>
        <w:rPr/>
        <w:t>las Entidades</w:t>
      </w:r>
      <w:r>
        <w:rPr>
          <w:spacing w:val="-1"/>
        </w:rPr>
        <w:t> </w:t>
      </w:r>
      <w:r>
        <w:rPr/>
        <w:t>Locales, ROF,</w:t>
      </w:r>
      <w:r>
        <w:rPr>
          <w:spacing w:val="-2"/>
        </w:rPr>
        <w:t> </w:t>
      </w:r>
      <w:r>
        <w:rPr/>
        <w:t>por la</w:t>
      </w:r>
      <w:r>
        <w:rPr>
          <w:spacing w:val="-2"/>
        </w:rPr>
        <w:t> </w:t>
      </w:r>
      <w:r>
        <w:rPr/>
        <w:t>presente</w:t>
      </w:r>
    </w:p>
    <w:p>
      <w:pPr>
        <w:pStyle w:val="Heading2"/>
        <w:spacing w:before="200"/>
        <w:ind w:left="3756" w:right="4314"/>
        <w:jc w:val="center"/>
      </w:pPr>
      <w:r>
        <w:rPr/>
        <w:t>RESUELVO: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51" w:val="left" w:leader="none"/>
        </w:tabs>
        <w:spacing w:line="276" w:lineRule="auto" w:before="0" w:after="0"/>
        <w:ind w:left="118" w:right="677" w:firstLine="0"/>
        <w:jc w:val="left"/>
        <w:rPr>
          <w:sz w:val="22"/>
        </w:rPr>
      </w:pPr>
      <w:r>
        <w:rPr>
          <w:b/>
          <w:sz w:val="22"/>
        </w:rPr>
        <w:t>Primero</w:t>
      </w:r>
      <w:r>
        <w:rPr>
          <w:sz w:val="22"/>
        </w:rPr>
        <w:t>.-</w:t>
      </w:r>
      <w:r>
        <w:rPr>
          <w:spacing w:val="1"/>
          <w:sz w:val="22"/>
        </w:rPr>
        <w:t> </w:t>
      </w:r>
      <w:r>
        <w:rPr>
          <w:sz w:val="22"/>
        </w:rPr>
        <w:t>Convocar</w:t>
      </w:r>
      <w:r>
        <w:rPr>
          <w:spacing w:val="2"/>
          <w:sz w:val="22"/>
        </w:rPr>
        <w:t> </w:t>
      </w:r>
      <w:r>
        <w:rPr>
          <w:sz w:val="22"/>
        </w:rPr>
        <w:t>al</w:t>
      </w:r>
      <w:r>
        <w:rPr>
          <w:spacing w:val="2"/>
          <w:sz w:val="22"/>
        </w:rPr>
        <w:t> </w:t>
      </w:r>
      <w:r>
        <w:rPr>
          <w:sz w:val="22"/>
        </w:rPr>
        <w:t>Pleno</w:t>
      </w:r>
      <w:r>
        <w:rPr>
          <w:spacing w:val="2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celebrar</w:t>
      </w:r>
      <w:r>
        <w:rPr>
          <w:spacing w:val="3"/>
          <w:sz w:val="22"/>
        </w:rPr>
        <w:t> </w:t>
      </w:r>
      <w:r>
        <w:rPr>
          <w:sz w:val="22"/>
        </w:rPr>
        <w:t>sesión</w:t>
      </w:r>
      <w:r>
        <w:rPr>
          <w:spacing w:val="1"/>
          <w:sz w:val="22"/>
        </w:rPr>
        <w:t> </w:t>
      </w:r>
      <w:r>
        <w:rPr>
          <w:sz w:val="22"/>
        </w:rPr>
        <w:t>Ordinaria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tendrá</w:t>
      </w:r>
      <w:r>
        <w:rPr>
          <w:spacing w:val="2"/>
          <w:sz w:val="22"/>
        </w:rPr>
        <w:t> </w:t>
      </w:r>
      <w:r>
        <w:rPr>
          <w:sz w:val="22"/>
        </w:rPr>
        <w:t>lugar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Salón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52"/>
          <w:sz w:val="22"/>
        </w:rPr>
        <w:t> </w:t>
      </w:r>
      <w:r>
        <w:rPr>
          <w:sz w:val="22"/>
        </w:rPr>
        <w:t>Plenos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Casa</w:t>
      </w:r>
      <w:r>
        <w:rPr>
          <w:spacing w:val="-1"/>
          <w:sz w:val="22"/>
        </w:rPr>
        <w:t> </w:t>
      </w:r>
      <w:r>
        <w:rPr>
          <w:sz w:val="22"/>
        </w:rPr>
        <w:t>Consistorial,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día</w:t>
      </w:r>
      <w:r>
        <w:rPr>
          <w:spacing w:val="-1"/>
          <w:sz w:val="22"/>
        </w:rPr>
        <w:t> </w:t>
      </w:r>
      <w:r>
        <w:rPr>
          <w:sz w:val="22"/>
        </w:rPr>
        <w:t>15</w:t>
      </w:r>
      <w:r>
        <w:rPr>
          <w:spacing w:val="-1"/>
          <w:sz w:val="22"/>
        </w:rPr>
        <w:t> </w:t>
      </w:r>
      <w:r>
        <w:rPr>
          <w:sz w:val="22"/>
        </w:rPr>
        <w:t>de noviembre</w:t>
      </w:r>
      <w:r>
        <w:rPr>
          <w:spacing w:val="-1"/>
          <w:sz w:val="22"/>
        </w:rPr>
        <w:t> </w:t>
      </w:r>
      <w:r>
        <w:rPr>
          <w:sz w:val="22"/>
        </w:rPr>
        <w:t>de 2022,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 18:00</w:t>
      </w:r>
      <w:r>
        <w:rPr>
          <w:spacing w:val="-1"/>
          <w:sz w:val="22"/>
        </w:rPr>
        <w:t> </w:t>
      </w:r>
      <w:r>
        <w:rPr>
          <w:sz w:val="22"/>
        </w:rPr>
        <w:t>horas,</w:t>
      </w:r>
      <w:r>
        <w:rPr>
          <w:spacing w:val="-1"/>
          <w:sz w:val="22"/>
        </w:rPr>
        <w:t> </w:t>
      </w:r>
      <w:r>
        <w:rPr>
          <w:sz w:val="22"/>
        </w:rPr>
        <w:t>con el</w:t>
      </w:r>
      <w:r>
        <w:rPr>
          <w:spacing w:val="-1"/>
          <w:sz w:val="22"/>
        </w:rPr>
        <w:t> </w:t>
      </w:r>
      <w:r>
        <w:rPr>
          <w:sz w:val="22"/>
        </w:rPr>
        <w:t>siguiente,</w:t>
      </w:r>
    </w:p>
    <w:p>
      <w:pPr>
        <w:pStyle w:val="Heading2"/>
        <w:spacing w:before="200"/>
        <w:ind w:left="3757" w:right="4314"/>
        <w:jc w:val="center"/>
      </w:pPr>
      <w:r>
        <w:rPr/>
        <w:t>ORDEN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</w:p>
    <w:p>
      <w:pPr>
        <w:pStyle w:val="BodyText"/>
        <w:spacing w:before="8"/>
        <w:rPr>
          <w:b/>
          <w:sz w:val="20"/>
        </w:rPr>
      </w:pPr>
    </w:p>
    <w:p>
      <w:pPr>
        <w:spacing w:before="0"/>
        <w:ind w:left="118" w:right="0" w:firstLine="0"/>
        <w:jc w:val="left"/>
        <w:rPr>
          <w:b/>
          <w:sz w:val="22"/>
        </w:rPr>
      </w:pPr>
      <w:r>
        <w:rPr>
          <w:b/>
          <w:sz w:val="22"/>
        </w:rPr>
        <w:t>Parte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decisoria: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2"/>
        </w:rPr>
      </w:pPr>
      <w:r>
        <w:rPr>
          <w:sz w:val="22"/>
        </w:rPr>
        <w:t>Aprobación de las actas de las sesiones anteriores:</w:t>
      </w:r>
      <w:r>
        <w:rPr>
          <w:spacing w:val="56"/>
          <w:sz w:val="22"/>
        </w:rPr>
        <w:t> </w:t>
      </w:r>
      <w:r>
        <w:rPr>
          <w:sz w:val="22"/>
        </w:rPr>
        <w:t>Acta Pleno de fecha 18-10-2022, número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orden 08/2022 (sesión ordinaria).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2"/>
        </w:rPr>
      </w:pPr>
      <w:r>
        <w:rPr>
          <w:sz w:val="22"/>
        </w:rPr>
        <w:t>Número</w:t>
      </w:r>
      <w:r>
        <w:rPr>
          <w:spacing w:val="-3"/>
          <w:sz w:val="22"/>
        </w:rPr>
        <w:t> </w:t>
      </w:r>
      <w:r>
        <w:rPr>
          <w:sz w:val="22"/>
        </w:rPr>
        <w:t>expediente:</w:t>
      </w:r>
      <w:r>
        <w:rPr>
          <w:spacing w:val="-2"/>
          <w:sz w:val="22"/>
        </w:rPr>
        <w:t> </w:t>
      </w:r>
      <w:r>
        <w:rPr>
          <w:sz w:val="22"/>
        </w:rPr>
        <w:t>2022/00010427Q.</w:t>
      </w:r>
      <w:r>
        <w:rPr>
          <w:spacing w:val="-2"/>
          <w:sz w:val="22"/>
        </w:rPr>
        <w:t> </w:t>
      </w:r>
      <w:r>
        <w:rPr>
          <w:sz w:val="22"/>
        </w:rPr>
        <w:t>Delegación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atribuciones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Pleno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Alcalde.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2"/>
        </w:rPr>
      </w:pP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expediente:</w:t>
      </w:r>
      <w:r>
        <w:rPr>
          <w:spacing w:val="1"/>
          <w:sz w:val="22"/>
        </w:rPr>
        <w:t> </w:t>
      </w:r>
      <w:r>
        <w:rPr>
          <w:sz w:val="22"/>
        </w:rPr>
        <w:t>2021/00011973W.</w:t>
      </w:r>
      <w:r>
        <w:rPr>
          <w:spacing w:val="1"/>
          <w:sz w:val="22"/>
        </w:rPr>
        <w:t> </w:t>
      </w:r>
      <w:r>
        <w:rPr>
          <w:sz w:val="22"/>
        </w:rPr>
        <w:t>DELEGACIÓN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COMPETENCIAS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52"/>
          <w:sz w:val="22"/>
        </w:rPr>
        <w:t> </w:t>
      </w:r>
      <w:r>
        <w:rPr>
          <w:sz w:val="22"/>
        </w:rPr>
        <w:t>EVALUACIÓN</w:t>
      </w:r>
      <w:r>
        <w:rPr>
          <w:spacing w:val="-2"/>
          <w:sz w:val="22"/>
        </w:rPr>
        <w:t> </w:t>
      </w:r>
      <w:r>
        <w:rPr>
          <w:sz w:val="22"/>
        </w:rPr>
        <w:t>AMBIENTAL.</w:t>
      </w:r>
    </w:p>
    <w:p>
      <w:pPr>
        <w:pStyle w:val="BodyText"/>
      </w:pPr>
    </w:p>
    <w:p>
      <w:pPr>
        <w:pStyle w:val="Heading2"/>
      </w:pPr>
      <w:r>
        <w:rPr/>
        <w:t>Parte</w:t>
      </w:r>
      <w:r>
        <w:rPr>
          <w:spacing w:val="-2"/>
        </w:rPr>
        <w:t> </w:t>
      </w:r>
      <w:r>
        <w:rPr/>
        <w:t>declarativa: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2"/>
        </w:rPr>
      </w:pPr>
      <w:r>
        <w:rPr>
          <w:sz w:val="22"/>
        </w:rPr>
        <w:t>Número Expediente: 2022/00009430X. Moción del grupo socialista municipal para aprobar el</w:t>
      </w:r>
      <w:r>
        <w:rPr>
          <w:spacing w:val="1"/>
          <w:sz w:val="22"/>
        </w:rPr>
        <w:t> </w:t>
      </w:r>
      <w:r>
        <w:rPr>
          <w:sz w:val="22"/>
        </w:rPr>
        <w:t>establecimiento de gravámenes en España y la Unión Europea de carácter temporal energético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 entidades de crédito y establecimientos financieros de crédito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2"/>
        </w:rPr>
      </w:pPr>
      <w:r>
        <w:rPr>
          <w:sz w:val="22"/>
        </w:rPr>
        <w:t>Número</w:t>
      </w:r>
      <w:r>
        <w:rPr>
          <w:spacing w:val="37"/>
          <w:sz w:val="22"/>
        </w:rPr>
        <w:t> </w:t>
      </w:r>
      <w:r>
        <w:rPr>
          <w:sz w:val="22"/>
        </w:rPr>
        <w:t>expediente:</w:t>
      </w:r>
      <w:r>
        <w:rPr>
          <w:spacing w:val="37"/>
          <w:sz w:val="22"/>
        </w:rPr>
        <w:t> </w:t>
      </w:r>
      <w:r>
        <w:rPr>
          <w:sz w:val="22"/>
        </w:rPr>
        <w:t>2022/00009445W.</w:t>
      </w:r>
      <w:r>
        <w:rPr>
          <w:spacing w:val="37"/>
          <w:sz w:val="22"/>
        </w:rPr>
        <w:t> </w:t>
      </w:r>
      <w:r>
        <w:rPr>
          <w:sz w:val="22"/>
        </w:rPr>
        <w:t>Moción</w:t>
      </w:r>
      <w:r>
        <w:rPr>
          <w:spacing w:val="37"/>
          <w:sz w:val="22"/>
        </w:rPr>
        <w:t> </w:t>
      </w:r>
      <w:r>
        <w:rPr>
          <w:sz w:val="22"/>
        </w:rPr>
        <w:t>del</w:t>
      </w:r>
      <w:r>
        <w:rPr>
          <w:spacing w:val="36"/>
          <w:sz w:val="22"/>
        </w:rPr>
        <w:t> </w:t>
      </w:r>
      <w:r>
        <w:rPr>
          <w:sz w:val="22"/>
        </w:rPr>
        <w:t>Grupo</w:t>
      </w:r>
      <w:r>
        <w:rPr>
          <w:spacing w:val="36"/>
          <w:sz w:val="22"/>
        </w:rPr>
        <w:t> </w:t>
      </w:r>
      <w:r>
        <w:rPr>
          <w:sz w:val="22"/>
        </w:rPr>
        <w:t>Popular</w:t>
      </w:r>
      <w:r>
        <w:rPr>
          <w:spacing w:val="37"/>
          <w:sz w:val="22"/>
        </w:rPr>
        <w:t> </w:t>
      </w:r>
      <w:r>
        <w:rPr>
          <w:sz w:val="22"/>
        </w:rPr>
        <w:t>en</w:t>
      </w:r>
      <w:r>
        <w:rPr>
          <w:spacing w:val="37"/>
          <w:sz w:val="22"/>
        </w:rPr>
        <w:t> </w:t>
      </w:r>
      <w:r>
        <w:rPr>
          <w:sz w:val="22"/>
        </w:rPr>
        <w:t>el</w:t>
      </w:r>
      <w:r>
        <w:rPr>
          <w:spacing w:val="37"/>
          <w:sz w:val="22"/>
        </w:rPr>
        <w:t> </w:t>
      </w:r>
      <w:r>
        <w:rPr>
          <w:sz w:val="22"/>
        </w:rPr>
        <w:t>Ayuntamiento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-53"/>
          <w:sz w:val="22"/>
        </w:rPr>
        <w:t> </w:t>
      </w:r>
      <w:r>
        <w:rPr>
          <w:sz w:val="22"/>
        </w:rPr>
        <w:t>Tías para reclamar un nuevo emplazamiento para el parque infantil de la zona de la Avda. 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Playas, frente al Centro Atlántico.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2"/>
        </w:rPr>
      </w:pP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expediente:</w:t>
      </w:r>
      <w:r>
        <w:rPr>
          <w:spacing w:val="1"/>
          <w:sz w:val="22"/>
        </w:rPr>
        <w:t> </w:t>
      </w:r>
      <w:r>
        <w:rPr>
          <w:sz w:val="22"/>
        </w:rPr>
        <w:t>2022/00010554M.</w:t>
      </w:r>
      <w:r>
        <w:rPr>
          <w:spacing w:val="1"/>
          <w:sz w:val="22"/>
        </w:rPr>
        <w:t> </w:t>
      </w:r>
      <w:r>
        <w:rPr>
          <w:sz w:val="22"/>
        </w:rPr>
        <w:t>Amado</w:t>
      </w:r>
      <w:r>
        <w:rPr>
          <w:spacing w:val="1"/>
          <w:sz w:val="22"/>
        </w:rPr>
        <w:t> </w:t>
      </w:r>
      <w:r>
        <w:rPr>
          <w:sz w:val="22"/>
        </w:rPr>
        <w:t>Jesús</w:t>
      </w:r>
      <w:r>
        <w:rPr>
          <w:spacing w:val="1"/>
          <w:sz w:val="22"/>
        </w:rPr>
        <w:t> </w:t>
      </w:r>
      <w:r>
        <w:rPr>
          <w:sz w:val="22"/>
        </w:rPr>
        <w:t>Vizcaíno</w:t>
      </w:r>
      <w:r>
        <w:rPr>
          <w:spacing w:val="1"/>
          <w:sz w:val="22"/>
        </w:rPr>
        <w:t> </w:t>
      </w:r>
      <w:r>
        <w:rPr>
          <w:sz w:val="22"/>
        </w:rPr>
        <w:t>Eugenio,</w:t>
      </w:r>
      <w:r>
        <w:rPr>
          <w:spacing w:val="1"/>
          <w:sz w:val="22"/>
        </w:rPr>
        <w:t> </w:t>
      </w:r>
      <w:r>
        <w:rPr>
          <w:sz w:val="22"/>
        </w:rPr>
        <w:t>concejal</w:t>
      </w:r>
      <w:r>
        <w:rPr>
          <w:spacing w:val="55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Coalición</w:t>
      </w:r>
      <w:r>
        <w:rPr>
          <w:spacing w:val="28"/>
          <w:sz w:val="22"/>
        </w:rPr>
        <w:t> </w:t>
      </w:r>
      <w:r>
        <w:rPr>
          <w:sz w:val="22"/>
        </w:rPr>
        <w:t>Canaria</w:t>
      </w:r>
      <w:r>
        <w:rPr>
          <w:spacing w:val="29"/>
          <w:sz w:val="22"/>
        </w:rPr>
        <w:t> </w:t>
      </w:r>
      <w:r>
        <w:rPr>
          <w:sz w:val="22"/>
        </w:rPr>
        <w:t>en</w:t>
      </w:r>
      <w:r>
        <w:rPr>
          <w:spacing w:val="29"/>
          <w:sz w:val="22"/>
        </w:rPr>
        <w:t> </w:t>
      </w:r>
      <w:r>
        <w:rPr>
          <w:sz w:val="22"/>
        </w:rPr>
        <w:t>el</w:t>
      </w:r>
      <w:r>
        <w:rPr>
          <w:spacing w:val="29"/>
          <w:sz w:val="22"/>
        </w:rPr>
        <w:t> </w:t>
      </w:r>
      <w:r>
        <w:rPr>
          <w:sz w:val="22"/>
        </w:rPr>
        <w:t>Ayuntamiento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Tías,</w:t>
      </w:r>
      <w:r>
        <w:rPr>
          <w:spacing w:val="29"/>
          <w:sz w:val="22"/>
        </w:rPr>
        <w:t> </w:t>
      </w:r>
      <w:r>
        <w:rPr>
          <w:sz w:val="22"/>
        </w:rPr>
        <w:t>presenta</w:t>
      </w:r>
      <w:r>
        <w:rPr>
          <w:spacing w:val="29"/>
          <w:sz w:val="22"/>
        </w:rPr>
        <w:t> </w:t>
      </w:r>
      <w:r>
        <w:rPr>
          <w:sz w:val="22"/>
        </w:rPr>
        <w:t>la</w:t>
      </w:r>
      <w:r>
        <w:rPr>
          <w:spacing w:val="29"/>
          <w:sz w:val="22"/>
        </w:rPr>
        <w:t> </w:t>
      </w:r>
      <w:r>
        <w:rPr>
          <w:sz w:val="22"/>
        </w:rPr>
        <w:t>siguiente</w:t>
      </w:r>
      <w:r>
        <w:rPr>
          <w:spacing w:val="29"/>
          <w:sz w:val="22"/>
        </w:rPr>
        <w:t> </w:t>
      </w:r>
      <w:r>
        <w:rPr>
          <w:sz w:val="22"/>
        </w:rPr>
        <w:t>moción</w:t>
      </w:r>
      <w:r>
        <w:rPr>
          <w:spacing w:val="29"/>
          <w:sz w:val="22"/>
        </w:rPr>
        <w:t> </w:t>
      </w:r>
      <w:r>
        <w:rPr>
          <w:sz w:val="22"/>
        </w:rPr>
        <w:t>LICITACIÓN</w:t>
      </w:r>
      <w:r>
        <w:rPr>
          <w:spacing w:val="-53"/>
          <w:sz w:val="22"/>
        </w:rPr>
        <w:t> </w:t>
      </w:r>
      <w:r>
        <w:rPr>
          <w:sz w:val="22"/>
        </w:rPr>
        <w:t>DE ADECUACIÓN Y MEJORAS EN LA RED DE PARQUES INFANTILES MUNICIPIO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TÍAS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2"/>
        </w:rPr>
      </w:pPr>
      <w:r>
        <w:rPr>
          <w:sz w:val="22"/>
        </w:rPr>
        <w:t>Número de expediente: 2022/00009446A. Moción del grupo popular en el Ayuntamiento de</w:t>
      </w:r>
      <w:r>
        <w:rPr>
          <w:spacing w:val="1"/>
          <w:sz w:val="22"/>
        </w:rPr>
        <w:t> </w:t>
      </w:r>
      <w:r>
        <w:rPr>
          <w:sz w:val="22"/>
        </w:rPr>
        <w:t>Tías para reclamar un Plan de Actuación e Inversiones al Consorcio Insular de Aguas de</w:t>
      </w:r>
      <w:r>
        <w:rPr>
          <w:spacing w:val="1"/>
          <w:sz w:val="22"/>
        </w:rPr>
        <w:t> </w:t>
      </w:r>
      <w:r>
        <w:rPr>
          <w:sz w:val="22"/>
        </w:rPr>
        <w:t>Lanzarote</w:t>
      </w:r>
      <w:r>
        <w:rPr>
          <w:spacing w:val="-1"/>
          <w:sz w:val="22"/>
        </w:rPr>
        <w:t> </w:t>
      </w:r>
      <w:r>
        <w:rPr>
          <w:sz w:val="22"/>
        </w:rPr>
        <w:t>en materia de saneamiento en el</w:t>
      </w:r>
      <w:r>
        <w:rPr>
          <w:spacing w:val="-1"/>
          <w:sz w:val="22"/>
        </w:rPr>
        <w:t> </w:t>
      </w:r>
      <w:r>
        <w:rPr>
          <w:sz w:val="22"/>
        </w:rPr>
        <w:t>municipio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Tías.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2"/>
        </w:rPr>
      </w:pPr>
      <w:r>
        <w:rPr>
          <w:sz w:val="22"/>
        </w:rPr>
        <w:t>Número de expediente: 2022/00010552A. Moción concejal de coalición canaria:</w:t>
      </w:r>
      <w:r>
        <w:rPr>
          <w:spacing w:val="1"/>
          <w:sz w:val="22"/>
        </w:rPr>
        <w:t> </w:t>
      </w:r>
      <w:r>
        <w:rPr>
          <w:sz w:val="22"/>
        </w:rPr>
        <w:t>MOCIÓN</w:t>
      </w:r>
      <w:r>
        <w:rPr>
          <w:spacing w:val="1"/>
          <w:sz w:val="22"/>
        </w:rPr>
        <w:t> </w:t>
      </w:r>
      <w:r>
        <w:rPr>
          <w:sz w:val="22"/>
        </w:rPr>
        <w:t>SEGURIDAD</w:t>
      </w:r>
      <w:r>
        <w:rPr>
          <w:spacing w:val="-2"/>
          <w:sz w:val="22"/>
        </w:rPr>
        <w:t> </w:t>
      </w:r>
      <w:r>
        <w:rPr>
          <w:sz w:val="22"/>
        </w:rPr>
        <w:t>LZ35 (LAS GRIETA)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before="95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93.15pt;height:29.6pt;mso-position-horizontal-relative:page;mso-position-vertical-relative:paragraph;z-index:-15812096" coordorigin="1305,280" coordsize="9863,592">
            <v:rect style="position:absolute;left:1315;top:724;width:9843;height:138" filled="true" fillcolor="#00457a" stroked="false">
              <v:fill type="solid"/>
            </v:rect>
            <v:shape style="position:absolute;left:1305;top:285;width:9863;height:582" coordorigin="1305,285" coordsize="9863,582" path="m1310,290l1310,658m1310,724l1310,862m11163,724l11163,862m1305,719l11168,719m1310,867l11163,867m11163,290l11163,658m11163,724l11163,862m1305,285l11168,285m1310,663l11163,663m1305,719l11168,719m1310,867l11163,867e" filled="false" stroked="true" strokeweight=".5pt" strokecolor="#000000">
              <v:path arrowok="t"/>
              <v:stroke dashstyle="solid"/>
            </v:shape>
            <v:shape style="position:absolute;left:1315;top:290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14160026102217075522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2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16" w:footer="281" w:top="1960" w:bottom="480" w:left="1300" w:right="740"/>
          <w:pgNumType w:start="1"/>
        </w:sectPr>
      </w:pPr>
    </w:p>
    <w:p>
      <w:pPr>
        <w:pStyle w:val="BodyText"/>
        <w:spacing w:before="6"/>
        <w:rPr>
          <w:rFonts w:ascii="Arial MT"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1" w:after="0"/>
        <w:ind w:left="838" w:right="676" w:hanging="360"/>
        <w:jc w:val="both"/>
        <w:rPr>
          <w:sz w:val="22"/>
        </w:rPr>
      </w:pP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expediente:</w:t>
      </w:r>
      <w:r>
        <w:rPr>
          <w:spacing w:val="1"/>
          <w:sz w:val="22"/>
        </w:rPr>
        <w:t> </w:t>
      </w:r>
      <w:r>
        <w:rPr>
          <w:sz w:val="22"/>
        </w:rPr>
        <w:t>2022/00010553G.</w:t>
      </w:r>
      <w:r>
        <w:rPr>
          <w:spacing w:val="1"/>
          <w:sz w:val="22"/>
        </w:rPr>
        <w:t> </w:t>
      </w:r>
      <w:r>
        <w:rPr>
          <w:sz w:val="22"/>
        </w:rPr>
        <w:t>Amado</w:t>
      </w:r>
      <w:r>
        <w:rPr>
          <w:spacing w:val="1"/>
          <w:sz w:val="22"/>
        </w:rPr>
        <w:t> </w:t>
      </w:r>
      <w:r>
        <w:rPr>
          <w:sz w:val="22"/>
        </w:rPr>
        <w:t>Jesús</w:t>
      </w:r>
      <w:r>
        <w:rPr>
          <w:spacing w:val="1"/>
          <w:sz w:val="22"/>
        </w:rPr>
        <w:t> </w:t>
      </w:r>
      <w:r>
        <w:rPr>
          <w:sz w:val="22"/>
        </w:rPr>
        <w:t>Vizcaíno</w:t>
      </w:r>
      <w:r>
        <w:rPr>
          <w:spacing w:val="1"/>
          <w:sz w:val="22"/>
        </w:rPr>
        <w:t> </w:t>
      </w:r>
      <w:r>
        <w:rPr>
          <w:sz w:val="22"/>
        </w:rPr>
        <w:t>Eugenio,</w:t>
      </w:r>
      <w:r>
        <w:rPr>
          <w:spacing w:val="1"/>
          <w:sz w:val="22"/>
        </w:rPr>
        <w:t> </w:t>
      </w:r>
      <w:r>
        <w:rPr>
          <w:sz w:val="22"/>
        </w:rPr>
        <w:t>concejal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Coalición Canaria en el Ayuntamiento de Tías, .APROBACIÓN 3PMM DE PUERTO DEL</w:t>
      </w:r>
      <w:r>
        <w:rPr>
          <w:spacing w:val="1"/>
          <w:sz w:val="22"/>
        </w:rPr>
        <w:t> </w:t>
      </w:r>
      <w:r>
        <w:rPr>
          <w:sz w:val="22"/>
        </w:rPr>
        <w:t>CARMEN.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left"/>
        <w:rPr>
          <w:b/>
          <w:sz w:val="22"/>
        </w:rPr>
      </w:pPr>
      <w:r>
        <w:rPr>
          <w:b/>
          <w:sz w:val="22"/>
        </w:rPr>
        <w:t>Parte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control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y fiscalización:</w:t>
      </w:r>
    </w:p>
    <w:p>
      <w:pPr>
        <w:pStyle w:val="BodyText"/>
        <w:rPr>
          <w:b/>
        </w:rPr>
      </w:pPr>
    </w:p>
    <w:p>
      <w:pPr>
        <w:pStyle w:val="Heading1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</w:pPr>
      <w:r>
        <w:rPr/>
        <w:t>Dación de cuentas de las resoluciones del Alcalde adoptadas desde la última sesión</w:t>
      </w:r>
      <w:r>
        <w:rPr>
          <w:spacing w:val="1"/>
        </w:rPr>
        <w:t> </w:t>
      </w:r>
      <w:r>
        <w:rPr/>
        <w:t>plenaria</w:t>
      </w:r>
      <w:r>
        <w:rPr>
          <w:spacing w:val="-1"/>
        </w:rPr>
        <w:t> </w:t>
      </w:r>
      <w:r>
        <w:rPr/>
        <w:t>ordinaria, de</w:t>
      </w:r>
      <w:r>
        <w:rPr>
          <w:spacing w:val="-1"/>
        </w:rPr>
        <w:t> </w:t>
      </w:r>
      <w:r>
        <w:rPr/>
        <w:t>fecha 18 de octubre</w:t>
      </w:r>
      <w:r>
        <w:rPr>
          <w:spacing w:val="-1"/>
        </w:rPr>
        <w:t> </w:t>
      </w:r>
      <w:r>
        <w:rPr/>
        <w:t>de 2022.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2"/>
        </w:rPr>
      </w:pP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Expediente:</w:t>
      </w:r>
      <w:r>
        <w:rPr>
          <w:spacing w:val="1"/>
          <w:sz w:val="22"/>
        </w:rPr>
        <w:t> </w:t>
      </w:r>
      <w:r>
        <w:rPr>
          <w:sz w:val="22"/>
        </w:rPr>
        <w:t>2022/00003637J.</w:t>
      </w:r>
      <w:r>
        <w:rPr>
          <w:spacing w:val="1"/>
          <w:sz w:val="22"/>
        </w:rPr>
        <w:t> </w:t>
      </w:r>
      <w:r>
        <w:rPr>
          <w:sz w:val="22"/>
        </w:rPr>
        <w:t>Dacion</w:t>
      </w:r>
      <w:r>
        <w:rPr>
          <w:spacing w:val="1"/>
          <w:sz w:val="22"/>
        </w:rPr>
        <w:t> </w:t>
      </w:r>
      <w:r>
        <w:rPr>
          <w:sz w:val="22"/>
        </w:rPr>
        <w:t>cuenta</w:t>
      </w:r>
      <w:r>
        <w:rPr>
          <w:spacing w:val="1"/>
          <w:sz w:val="22"/>
        </w:rPr>
        <w:t> </w:t>
      </w:r>
      <w:r>
        <w:rPr>
          <w:sz w:val="22"/>
        </w:rPr>
        <w:t>Pleno</w:t>
      </w:r>
      <w:r>
        <w:rPr>
          <w:spacing w:val="1"/>
          <w:sz w:val="22"/>
        </w:rPr>
        <w:t> </w:t>
      </w:r>
      <w:r>
        <w:rPr>
          <w:sz w:val="22"/>
        </w:rPr>
        <w:t>informe</w:t>
      </w:r>
      <w:r>
        <w:rPr>
          <w:spacing w:val="1"/>
          <w:sz w:val="22"/>
        </w:rPr>
        <w:t> </w:t>
      </w:r>
      <w:r>
        <w:rPr>
          <w:sz w:val="22"/>
        </w:rPr>
        <w:t>Auditoria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1"/>
          <w:sz w:val="22"/>
        </w:rPr>
        <w:t> </w:t>
      </w:r>
      <w:r>
        <w:rPr>
          <w:sz w:val="22"/>
        </w:rPr>
        <w:t>Canarias.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2"/>
        </w:rPr>
      </w:pPr>
      <w:r>
        <w:rPr>
          <w:sz w:val="22"/>
        </w:rPr>
        <w:t>Asuntos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comprendidos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Orden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Día,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razones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urgencia.</w:t>
      </w:r>
    </w:p>
    <w:p>
      <w:pPr>
        <w:pStyle w:val="BodyText"/>
      </w:pPr>
    </w:p>
    <w:p>
      <w:pPr>
        <w:pStyle w:val="Heading2"/>
      </w:pPr>
      <w:r>
        <w:rPr/>
        <w:t>Ruegos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preguntas: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2"/>
        </w:rPr>
      </w:pPr>
      <w:r>
        <w:rPr>
          <w:sz w:val="22"/>
        </w:rPr>
        <w:t>Ruegos y preguntas.</w:t>
      </w:r>
    </w:p>
    <w:p>
      <w:pPr>
        <w:pStyle w:val="BodyText"/>
      </w:pPr>
    </w:p>
    <w:p>
      <w:pPr>
        <w:pStyle w:val="BodyText"/>
        <w:ind w:left="118" w:right="675"/>
        <w:jc w:val="both"/>
      </w:pP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0"/>
        </w:rPr>
        <w:t> </w:t>
      </w:r>
      <w:r>
        <w:rPr>
          <w:b/>
        </w:rPr>
        <w:t>Segundo</w:t>
      </w:r>
      <w:r>
        <w:rPr/>
        <w:t>.-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presente</w:t>
      </w:r>
      <w:r>
        <w:rPr>
          <w:spacing w:val="10"/>
        </w:rPr>
        <w:t> </w:t>
      </w:r>
      <w:r>
        <w:rPr/>
        <w:t>convocatoria</w:t>
      </w:r>
      <w:r>
        <w:rPr>
          <w:spacing w:val="10"/>
        </w:rPr>
        <w:t> </w:t>
      </w:r>
      <w:r>
        <w:rPr/>
        <w:t>sea</w:t>
      </w:r>
      <w:r>
        <w:rPr>
          <w:spacing w:val="10"/>
        </w:rPr>
        <w:t> </w:t>
      </w:r>
      <w:r>
        <w:rPr/>
        <w:t>debidamente</w:t>
      </w:r>
      <w:r>
        <w:rPr>
          <w:spacing w:val="10"/>
        </w:rPr>
        <w:t> </w:t>
      </w:r>
      <w:r>
        <w:rPr/>
        <w:t>notificada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los</w:t>
      </w:r>
      <w:r>
        <w:rPr>
          <w:spacing w:val="11"/>
        </w:rPr>
        <w:t> </w:t>
      </w:r>
      <w:r>
        <w:rPr/>
        <w:t>miembros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este</w:t>
      </w:r>
      <w:r>
        <w:rPr>
          <w:spacing w:val="10"/>
        </w:rPr>
        <w:t> </w:t>
      </w:r>
      <w:r>
        <w:rPr/>
        <w:t>órgano,</w:t>
      </w:r>
      <w:r>
        <w:rPr>
          <w:spacing w:val="-53"/>
        </w:rPr>
        <w:t> </w:t>
      </w:r>
      <w:r>
        <w:rPr/>
        <w:t>y a la persona titular de la Intervención General, procediéndose a su publicación en el Tablón de</w:t>
      </w:r>
      <w:r>
        <w:rPr>
          <w:spacing w:val="1"/>
        </w:rPr>
        <w:t> </w:t>
      </w:r>
      <w:r>
        <w:rPr/>
        <w:t>Anuncios del Ayuntamiento y en la sede electrónica municipal. La documentación de los asuntos</w:t>
      </w:r>
      <w:r>
        <w:rPr>
          <w:spacing w:val="1"/>
        </w:rPr>
        <w:t> </w:t>
      </w:r>
      <w:r>
        <w:rPr/>
        <w:t>incluidos en el orden del día se encuentra para su examen, en la Secretaría General, en horario de 8:30</w:t>
      </w:r>
      <w:r>
        <w:rPr>
          <w:spacing w:val="1"/>
        </w:rPr>
        <w:t> </w:t>
      </w:r>
      <w:r>
        <w:rPr/>
        <w:t>horas</w:t>
      </w:r>
      <w:r>
        <w:rPr>
          <w:spacing w:val="-1"/>
        </w:rPr>
        <w:t> </w:t>
      </w:r>
      <w:r>
        <w:rPr/>
        <w:t>a 14:00 horas, de</w:t>
      </w:r>
      <w:r>
        <w:rPr>
          <w:spacing w:val="-1"/>
        </w:rPr>
        <w:t> </w:t>
      </w:r>
      <w:r>
        <w:rPr/>
        <w:t>lunes a viernes (no festivos).</w:t>
      </w:r>
    </w:p>
    <w:p>
      <w:pPr>
        <w:pStyle w:val="BodyText"/>
      </w:pPr>
    </w:p>
    <w:p>
      <w:pPr>
        <w:pStyle w:val="BodyText"/>
        <w:ind w:left="118" w:right="420" w:firstLine="709"/>
      </w:pPr>
      <w:r>
        <w:rPr>
          <w:color w:val="212121"/>
        </w:rPr>
        <w:t>Lo</w:t>
      </w:r>
      <w:r>
        <w:rPr>
          <w:color w:val="212121"/>
          <w:spacing w:val="15"/>
        </w:rPr>
        <w:t> </w:t>
      </w:r>
      <w:r>
        <w:rPr>
          <w:color w:val="212121"/>
        </w:rPr>
        <w:t>manda</w:t>
      </w:r>
      <w:r>
        <w:rPr>
          <w:color w:val="212121"/>
          <w:spacing w:val="14"/>
        </w:rPr>
        <w:t> </w:t>
      </w:r>
      <w:r>
        <w:rPr>
          <w:color w:val="212121"/>
        </w:rPr>
        <w:t>y</w:t>
      </w:r>
      <w:r>
        <w:rPr>
          <w:color w:val="212121"/>
          <w:spacing w:val="15"/>
        </w:rPr>
        <w:t> </w:t>
      </w:r>
      <w:r>
        <w:rPr>
          <w:color w:val="212121"/>
        </w:rPr>
        <w:t>firma</w:t>
      </w:r>
      <w:r>
        <w:rPr>
          <w:color w:val="212121"/>
          <w:spacing w:val="14"/>
        </w:rPr>
        <w:t> </w:t>
      </w:r>
      <w:r>
        <w:rPr>
          <w:color w:val="212121"/>
        </w:rPr>
        <w:t>el</w:t>
      </w:r>
      <w:r>
        <w:rPr>
          <w:color w:val="212121"/>
          <w:spacing w:val="16"/>
        </w:rPr>
        <w:t> </w:t>
      </w:r>
      <w:r>
        <w:rPr>
          <w:color w:val="212121"/>
        </w:rPr>
        <w:t>Alcalde</w:t>
      </w:r>
      <w:r>
        <w:rPr>
          <w:color w:val="212121"/>
          <w:spacing w:val="14"/>
        </w:rPr>
        <w:t> </w:t>
      </w:r>
      <w:r>
        <w:rPr>
          <w:color w:val="212121"/>
        </w:rPr>
        <w:t>del</w:t>
      </w:r>
      <w:r>
        <w:rPr>
          <w:color w:val="212121"/>
          <w:spacing w:val="15"/>
        </w:rPr>
        <w:t> </w:t>
      </w:r>
      <w:r>
        <w:rPr>
          <w:color w:val="212121"/>
        </w:rPr>
        <w:t>Ayuntamiento</w:t>
      </w:r>
      <w:r>
        <w:rPr>
          <w:color w:val="212121"/>
          <w:spacing w:val="15"/>
        </w:rPr>
        <w:t> </w:t>
      </w:r>
      <w:r>
        <w:rPr>
          <w:color w:val="212121"/>
        </w:rPr>
        <w:t>de</w:t>
      </w:r>
      <w:r>
        <w:rPr>
          <w:color w:val="212121"/>
          <w:spacing w:val="15"/>
        </w:rPr>
        <w:t> </w:t>
      </w:r>
      <w:r>
        <w:rPr>
          <w:color w:val="212121"/>
        </w:rPr>
        <w:t>Tías,</w:t>
      </w:r>
      <w:r>
        <w:rPr>
          <w:color w:val="212121"/>
          <w:spacing w:val="16"/>
        </w:rPr>
        <w:t> </w:t>
      </w:r>
      <w:r>
        <w:rPr>
          <w:color w:val="212121"/>
        </w:rPr>
        <w:t>don</w:t>
      </w:r>
      <w:r>
        <w:rPr>
          <w:color w:val="212121"/>
          <w:spacing w:val="14"/>
        </w:rPr>
        <w:t> </w:t>
      </w:r>
      <w:r>
        <w:rPr>
          <w:color w:val="212121"/>
        </w:rPr>
        <w:t>José</w:t>
      </w:r>
      <w:r>
        <w:rPr>
          <w:color w:val="212121"/>
          <w:spacing w:val="15"/>
        </w:rPr>
        <w:t> </w:t>
      </w:r>
      <w:r>
        <w:rPr>
          <w:color w:val="212121"/>
        </w:rPr>
        <w:t>Juan</w:t>
      </w:r>
      <w:r>
        <w:rPr>
          <w:color w:val="212121"/>
          <w:spacing w:val="15"/>
        </w:rPr>
        <w:t> </w:t>
      </w:r>
      <w:r>
        <w:rPr>
          <w:color w:val="212121"/>
        </w:rPr>
        <w:t>Cruz</w:t>
      </w:r>
      <w:r>
        <w:rPr>
          <w:color w:val="212121"/>
          <w:spacing w:val="15"/>
        </w:rPr>
        <w:t> </w:t>
      </w:r>
      <w:r>
        <w:rPr>
          <w:color w:val="212121"/>
        </w:rPr>
        <w:t>Saavedra,</w:t>
      </w:r>
      <w:r>
        <w:rPr>
          <w:color w:val="212121"/>
          <w:spacing w:val="14"/>
        </w:rPr>
        <w:t> </w:t>
      </w:r>
      <w:r>
        <w:rPr>
          <w:color w:val="212121"/>
        </w:rPr>
        <w:t>de</w:t>
      </w:r>
      <w:r>
        <w:rPr>
          <w:color w:val="212121"/>
          <w:spacing w:val="14"/>
        </w:rPr>
        <w:t> </w:t>
      </w:r>
      <w:r>
        <w:rPr>
          <w:color w:val="212121"/>
        </w:rPr>
        <w:t>lo</w:t>
      </w:r>
      <w:r>
        <w:rPr>
          <w:color w:val="212121"/>
          <w:spacing w:val="-52"/>
        </w:rPr>
        <w:t> </w:t>
      </w:r>
      <w:r>
        <w:rPr>
          <w:color w:val="212121"/>
        </w:rPr>
        <w:t>que</w:t>
      </w:r>
      <w:r>
        <w:rPr>
          <w:color w:val="212121"/>
          <w:spacing w:val="-1"/>
        </w:rPr>
        <w:t> </w:t>
      </w:r>
      <w:r>
        <w:rPr>
          <w:color w:val="212121"/>
        </w:rPr>
        <w:t>como Secretario doy fe.</w:t>
      </w:r>
    </w:p>
    <w:p>
      <w:pPr>
        <w:pStyle w:val="BodyText"/>
      </w:pPr>
    </w:p>
    <w:p>
      <w:pPr>
        <w:pStyle w:val="BodyText"/>
        <w:ind w:left="118"/>
      </w:pP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516" w:footer="281" w:top="1960" w:bottom="480" w:left="1300" w:right="740"/>
        </w:sectPr>
      </w:pPr>
    </w:p>
    <w:p>
      <w:pPr>
        <w:pStyle w:val="BodyText"/>
        <w:spacing w:before="2"/>
        <w:rPr>
          <w:sz w:val="21"/>
        </w:rPr>
      </w:pPr>
    </w:p>
    <w:p>
      <w:pPr>
        <w:spacing w:line="218" w:lineRule="auto" w:before="0"/>
        <w:ind w:left="1100" w:right="-14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w w:val="105"/>
          <w:sz w:val="18"/>
        </w:rPr>
        <w:t>Documento firmado electrónicamente </w:t>
      </w:r>
      <w:r>
        <w:rPr>
          <w:rFonts w:ascii="Arial MT" w:hAnsi="Arial MT"/>
          <w:w w:val="105"/>
          <w:sz w:val="18"/>
        </w:rPr>
        <w:t>el</w:t>
      </w:r>
      <w:r>
        <w:rPr>
          <w:rFonts w:ascii="Arial MT" w:hAnsi="Arial MT"/>
          <w:spacing w:val="-50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día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10/11/2022</w:t>
      </w:r>
      <w:r>
        <w:rPr>
          <w:rFonts w:ascii="Arial MT" w:hAnsi="Arial MT"/>
          <w:spacing w:val="-4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a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las</w:t>
      </w:r>
      <w:r>
        <w:rPr>
          <w:rFonts w:ascii="Arial MT" w:hAnsi="Arial MT"/>
          <w:spacing w:val="-4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12:18:23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por:</w:t>
      </w:r>
    </w:p>
    <w:p>
      <w:pPr>
        <w:spacing w:line="180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w w:val="105"/>
          <w:sz w:val="18"/>
        </w:rPr>
        <w:t>El</w:t>
      </w:r>
      <w:r>
        <w:rPr>
          <w:rFonts w:ascii="Arial MT"/>
          <w:spacing w:val="-8"/>
          <w:w w:val="105"/>
          <w:sz w:val="18"/>
        </w:rPr>
        <w:t> </w:t>
      </w:r>
      <w:r>
        <w:rPr>
          <w:rFonts w:ascii="Arial MT"/>
          <w:w w:val="105"/>
          <w:sz w:val="18"/>
        </w:rPr>
        <w:t>Alcalde</w:t>
      </w:r>
    </w:p>
    <w:p>
      <w:pPr>
        <w:spacing w:line="197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w w:val="105"/>
          <w:sz w:val="18"/>
        </w:rPr>
        <w:t>Fdo.: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JOSE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JUAN</w:t>
      </w:r>
      <w:r>
        <w:rPr>
          <w:rFonts w:ascii="Arial MT"/>
          <w:spacing w:val="-8"/>
          <w:w w:val="105"/>
          <w:sz w:val="18"/>
        </w:rPr>
        <w:t> </w:t>
      </w:r>
      <w:r>
        <w:rPr>
          <w:rFonts w:ascii="Arial MT"/>
          <w:w w:val="105"/>
          <w:sz w:val="18"/>
        </w:rPr>
        <w:t>CRUZ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SAAVEDRA</w:t>
      </w:r>
    </w:p>
    <w:p>
      <w:pPr>
        <w:pStyle w:val="BodyText"/>
        <w:rPr>
          <w:rFonts w:ascii="Arial MT"/>
          <w:sz w:val="21"/>
        </w:rPr>
      </w:pPr>
      <w:r>
        <w:rPr/>
        <w:br w:type="column"/>
      </w:r>
      <w:r>
        <w:rPr>
          <w:rFonts w:ascii="Arial MT"/>
          <w:sz w:val="21"/>
        </w:rPr>
      </w:r>
    </w:p>
    <w:p>
      <w:pPr>
        <w:spacing w:line="211" w:lineRule="auto" w:before="1"/>
        <w:ind w:left="308" w:right="979" w:firstLine="0"/>
        <w:jc w:val="left"/>
        <w:rPr>
          <w:rFonts w:ascii="Arial MT" w:hAnsi="Arial MT"/>
          <w:sz w:val="17"/>
        </w:rPr>
      </w:pPr>
      <w:r>
        <w:rPr>
          <w:rFonts w:ascii="Arial MT" w:hAnsi="Arial MT"/>
          <w:sz w:val="17"/>
        </w:rPr>
        <w:t>Documento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firmado</w:t>
      </w:r>
      <w:r>
        <w:rPr>
          <w:rFonts w:ascii="Arial MT" w:hAnsi="Arial MT"/>
          <w:spacing w:val="2"/>
          <w:sz w:val="17"/>
        </w:rPr>
        <w:t> </w:t>
      </w:r>
      <w:r>
        <w:rPr>
          <w:rFonts w:ascii="Arial MT" w:hAnsi="Arial MT"/>
          <w:sz w:val="17"/>
        </w:rPr>
        <w:t>electrónicamente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el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día</w:t>
      </w:r>
      <w:r>
        <w:rPr>
          <w:rFonts w:ascii="Arial MT" w:hAnsi="Arial MT"/>
          <w:spacing w:val="-44"/>
          <w:sz w:val="17"/>
        </w:rPr>
        <w:t> </w:t>
      </w:r>
      <w:r>
        <w:rPr>
          <w:rFonts w:ascii="Arial MT" w:hAnsi="Arial MT"/>
          <w:sz w:val="17"/>
        </w:rPr>
        <w:t>10/11/2022 a las</w:t>
      </w:r>
      <w:r>
        <w:rPr>
          <w:rFonts w:ascii="Arial MT" w:hAnsi="Arial MT"/>
          <w:spacing w:val="1"/>
          <w:sz w:val="17"/>
        </w:rPr>
        <w:t> </w:t>
      </w:r>
      <w:r>
        <w:rPr>
          <w:rFonts w:ascii="Arial MT" w:hAnsi="Arial MT"/>
          <w:sz w:val="17"/>
        </w:rPr>
        <w:t>12:32:36 por</w:t>
      </w:r>
    </w:p>
    <w:p>
      <w:pPr>
        <w:spacing w:line="166" w:lineRule="exact" w:before="0"/>
        <w:ind w:left="308" w:right="0" w:firstLine="0"/>
        <w:jc w:val="left"/>
        <w:rPr>
          <w:rFonts w:ascii="Arial MT"/>
          <w:sz w:val="17"/>
        </w:rPr>
      </w:pPr>
      <w:r>
        <w:rPr>
          <w:rFonts w:ascii="Arial MT"/>
          <w:sz w:val="17"/>
        </w:rPr>
        <w:t>El</w:t>
      </w:r>
      <w:r>
        <w:rPr>
          <w:rFonts w:ascii="Arial MT"/>
          <w:spacing w:val="1"/>
          <w:sz w:val="17"/>
        </w:rPr>
        <w:t> </w:t>
      </w:r>
      <w:r>
        <w:rPr>
          <w:rFonts w:ascii="Arial MT"/>
          <w:sz w:val="17"/>
        </w:rPr>
        <w:t>Secretario</w:t>
      </w:r>
    </w:p>
    <w:p>
      <w:pPr>
        <w:spacing w:line="184" w:lineRule="exact" w:before="0"/>
        <w:ind w:left="308" w:right="0" w:firstLine="0"/>
        <w:jc w:val="left"/>
        <w:rPr>
          <w:rFonts w:ascii="Arial MT"/>
          <w:sz w:val="17"/>
        </w:rPr>
      </w:pPr>
      <w:r>
        <w:rPr>
          <w:rFonts w:ascii="Arial MT"/>
          <w:sz w:val="17"/>
        </w:rPr>
        <w:t>Fdo.:FERNANDO</w:t>
      </w:r>
      <w:r>
        <w:rPr>
          <w:rFonts w:ascii="Arial MT"/>
          <w:spacing w:val="6"/>
          <w:sz w:val="17"/>
        </w:rPr>
        <w:t> </w:t>
      </w:r>
      <w:r>
        <w:rPr>
          <w:rFonts w:ascii="Arial MT"/>
          <w:sz w:val="17"/>
        </w:rPr>
        <w:t>PEREZ-UTRILLA</w:t>
      </w:r>
      <w:r>
        <w:rPr>
          <w:rFonts w:ascii="Arial MT"/>
          <w:spacing w:val="6"/>
          <w:sz w:val="17"/>
        </w:rPr>
        <w:t> </w:t>
      </w:r>
      <w:r>
        <w:rPr>
          <w:rFonts w:ascii="Arial MT"/>
          <w:sz w:val="17"/>
        </w:rPr>
        <w:t>PEREZ</w:t>
      </w:r>
    </w:p>
    <w:p>
      <w:pPr>
        <w:spacing w:after="0" w:line="184" w:lineRule="exact"/>
        <w:jc w:val="left"/>
        <w:rPr>
          <w:rFonts w:ascii="Arial MT"/>
          <w:sz w:val="17"/>
        </w:rPr>
        <w:sectPr>
          <w:type w:val="continuous"/>
          <w:pgSz w:w="11910" w:h="16840"/>
          <w:pgMar w:top="1960" w:bottom="480" w:left="1300" w:right="740"/>
          <w:cols w:num="2" w:equalWidth="0">
            <w:col w:w="4412" w:space="40"/>
            <w:col w:w="5418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17"/>
        </w:rPr>
      </w:pPr>
    </w:p>
    <w:p>
      <w:pPr>
        <w:spacing w:before="96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93.15pt;height:29.6pt;mso-position-horizontal-relative:page;mso-position-vertical-relative:paragraph;z-index:15729152" coordorigin="1305,281" coordsize="9863,592">
            <v:rect style="position:absolute;left:1315;top:725;width:9843;height:138" filled="true" fillcolor="#00457a" stroked="false">
              <v:fill type="solid"/>
            </v:rect>
            <v:shape style="position:absolute;left:1305;top:286;width:9863;height:582" coordorigin="1305,286" coordsize="9863,582" path="m1310,291l1310,659m1310,725l1310,863m11163,291l11163,659m11163,725l11163,863m1305,286l11168,286m1310,664l11163,664m1305,720l11168,720m1310,868l11163,868e" filled="false" stroked="true" strokeweight=".5pt" strokecolor="#000000">
              <v:path arrowok="t"/>
              <v:stroke dashstyle="solid"/>
            </v:shape>
            <v:shape style="position:absolute;left:1315;top:291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14160026102217075522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2</w:t>
      </w:r>
    </w:p>
    <w:sectPr>
      <w:type w:val="continuous"/>
      <w:pgSz w:w="11910" w:h="16840"/>
      <w:pgMar w:top="1960" w:bottom="48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15811072" coordorigin="1305,15944" coordsize="9863,158">
          <v:rect style="position:absolute;left:1315;top:15954;width:9843;height:138" filled="true" fillcolor="#00457a" stroked="false">
            <v:fill type="solid"/>
          </v:rect>
          <v:shape style="position:absolute;left:1305;top:15949;width:9863;height:148" coordorigin="1305,15949" coordsize="9863,148" path="m1310,15954l1310,16092m11163,15954l11163,16092m1305,15949l11168,15949m1310,16097l11163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4.365845pt;width:91.85pt;height:29.35pt;mso-position-horizontal-relative:page;mso-position-vertical-relative:page;z-index:-15810560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15810048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Tlf: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928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833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4384">
          <wp:simplePos x="0" y="0"/>
          <wp:positionH relativeFrom="page">
            <wp:posOffset>909955</wp:posOffset>
          </wp:positionH>
          <wp:positionV relativeFrom="page">
            <wp:posOffset>327647</wp:posOffset>
          </wp:positionV>
          <wp:extent cx="628650" cy="9239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3.330002pt;margin-top:53.473171pt;width:173.9pt;height:17.650pt;mso-position-horizontal-relative:page;mso-position-vertical-relative:page;z-index:-158115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33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80" w:hanging="360"/>
      <w:outlineLvl w:val="1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1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right="675" w:hanging="36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terms:created xsi:type="dcterms:W3CDTF">2023-08-28T09:01:17Z</dcterms:created>
  <dcterms:modified xsi:type="dcterms:W3CDTF">2023-08-28T09:01:17Z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2023-08-28T00:00:00Z</vt:filetime>
  </property>
</Properties>
</file>