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087" w:right="4305"/>
      </w:pPr>
      <w:r>
        <w:rPr/>
        <w:t>Ayuntamiento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Tías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3"/>
        <w:ind w:right="393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pt;margin-top:-15.281275pt;width:322pt;height:47pt;mso-position-horizontal-relative:page;mso-position-vertical-relative:paragraph;z-index:15728640" type="#_x0000_t202" filled="true" fillcolor="#96c7ff" stroked="true" strokeweight="2pt" strokecolor="#0000ff">
            <v:textbox inset="0,0,0,0">
              <w:txbxContent>
                <w:p>
                  <w:pPr>
                    <w:spacing w:before="62"/>
                    <w:ind w:left="1103" w:right="1103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MOVIMIENTOS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CONCEPTOS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NO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Página:</w:t>
      </w:r>
      <w:r>
        <w:rPr>
          <w:spacing w:val="41"/>
        </w:rPr>
        <w:t> </w:t>
      </w:r>
      <w:r>
        <w:rPr/>
        <w:t>1   / 1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08" w:lineRule="auto" w:before="112"/>
        <w:ind w:left="140" w:right="7047"/>
      </w:pPr>
      <w:r>
        <w:rPr/>
        <w:t>Agrupación:</w:t>
      </w:r>
      <w:r>
        <w:rPr>
          <w:spacing w:val="-4"/>
        </w:rPr>
        <w:t> </w:t>
      </w:r>
      <w:r>
        <w:rPr/>
        <w:t>40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Partidas</w:t>
      </w:r>
      <w:r>
        <w:rPr>
          <w:spacing w:val="-3"/>
        </w:rPr>
        <w:t> </w:t>
      </w:r>
      <w:r>
        <w:rPr/>
        <w:t>pendientes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aplicacion.</w:t>
      </w:r>
      <w:r>
        <w:rPr>
          <w:spacing w:val="-3"/>
        </w:rPr>
        <w:t> </w:t>
      </w:r>
      <w:r>
        <w:rPr/>
        <w:t>Pagos</w:t>
      </w:r>
      <w:r>
        <w:rPr>
          <w:spacing w:val="-37"/>
        </w:rPr>
        <w:t> </w:t>
      </w:r>
      <w:r>
        <w:rPr/>
        <w:t>Concepto:</w:t>
      </w:r>
      <w:r>
        <w:rPr>
          <w:spacing w:val="-1"/>
        </w:rPr>
        <w:t> </w:t>
      </w:r>
      <w:r>
        <w:rPr/>
        <w:t>001 / Pagos pendientes de aplicación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4" w:after="38"/>
        <w:ind w:right="158"/>
        <w:jc w:val="right"/>
      </w:pPr>
      <w:r>
        <w:rPr/>
        <w:t>Total</w:t>
      </w:r>
      <w:r>
        <w:rPr>
          <w:spacing w:val="-4"/>
        </w:rPr>
        <w:t> </w:t>
      </w:r>
      <w:r>
        <w:rPr/>
        <w:t>líneas:</w:t>
      </w:r>
      <w:r>
        <w:rPr>
          <w:spacing w:val="-4"/>
        </w:rPr>
        <w:t> </w:t>
      </w:r>
      <w:r>
        <w:rPr/>
        <w:t>4</w:t>
      </w: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400"/>
        <w:gridCol w:w="1940"/>
        <w:gridCol w:w="1940"/>
        <w:gridCol w:w="1940"/>
        <w:gridCol w:w="1940"/>
        <w:gridCol w:w="260"/>
      </w:tblGrid>
      <w:tr>
        <w:trPr>
          <w:trHeight w:val="387" w:hRule="atLeast"/>
        </w:trPr>
        <w:tc>
          <w:tcPr>
            <w:tcW w:w="12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26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4"/>
              <w:rPr>
                <w:sz w:val="16"/>
              </w:rPr>
            </w:pPr>
            <w:r>
              <w:rPr>
                <w:sz w:val="16"/>
              </w:rPr>
              <w:t>Nº Operación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12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Cargo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9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Abono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37"/>
              <w:rPr>
                <w:sz w:val="16"/>
              </w:rPr>
            </w:pPr>
            <w:r>
              <w:rPr>
                <w:sz w:val="16"/>
              </w:rPr>
              <w:t>Saldo Deudor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8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Acreedor</w:t>
            </w:r>
          </w:p>
        </w:tc>
        <w:tc>
          <w:tcPr>
            <w:tcW w:w="260" w:type="dxa"/>
            <w:tcBorders>
              <w:left w:val="single" w:sz="8" w:space="0" w:color="0000FF"/>
              <w:bottom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10787" w:hRule="atLeast"/>
        </w:trPr>
        <w:tc>
          <w:tcPr>
            <w:tcW w:w="12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53"/>
              <w:rPr>
                <w:sz w:val="16"/>
              </w:rPr>
            </w:pPr>
            <w:r>
              <w:rPr>
                <w:sz w:val="16"/>
              </w:rPr>
              <w:t>01/01/2020</w:t>
            </w:r>
          </w:p>
          <w:p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30/01/2020</w:t>
            </w:r>
          </w:p>
          <w:p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13/08/2020</w:t>
            </w:r>
          </w:p>
          <w:p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11/11/2020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0"/>
              <w:rPr>
                <w:sz w:val="16"/>
              </w:rPr>
            </w:pPr>
            <w:r>
              <w:rPr>
                <w:sz w:val="16"/>
              </w:rPr>
              <w:t>2020005107</w:t>
            </w:r>
          </w:p>
          <w:p>
            <w:pPr>
              <w:pStyle w:val="TableParagraph"/>
              <w:ind w:left="570"/>
              <w:rPr>
                <w:sz w:val="16"/>
              </w:rPr>
            </w:pPr>
            <w:r>
              <w:rPr>
                <w:sz w:val="16"/>
              </w:rPr>
              <w:t>2020010725</w:t>
            </w:r>
          </w:p>
          <w:p>
            <w:pPr>
              <w:pStyle w:val="TableParagraph"/>
              <w:ind w:left="570"/>
              <w:rPr>
                <w:sz w:val="16"/>
              </w:rPr>
            </w:pPr>
            <w:r>
              <w:rPr>
                <w:sz w:val="16"/>
              </w:rPr>
              <w:t>2020015832</w:t>
            </w:r>
          </w:p>
          <w:p>
            <w:pPr>
              <w:pStyle w:val="TableParagraph"/>
              <w:ind w:left="570"/>
              <w:rPr>
                <w:sz w:val="16"/>
              </w:rPr>
            </w:pPr>
            <w:r>
              <w:rPr>
                <w:sz w:val="16"/>
              </w:rPr>
              <w:t>2020018325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137.024,88</w:t>
            </w: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234,34</w:t>
            </w: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54,71</w:t>
            </w: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234,34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1190"/>
              <w:rPr>
                <w:sz w:val="16"/>
              </w:rPr>
            </w:pPr>
            <w:r>
              <w:rPr>
                <w:sz w:val="16"/>
              </w:rPr>
              <w:t>137.024,88</w:t>
            </w:r>
          </w:p>
          <w:p>
            <w:pPr>
              <w:pStyle w:val="TableParagraph"/>
              <w:ind w:left="1190"/>
              <w:rPr>
                <w:sz w:val="16"/>
              </w:rPr>
            </w:pPr>
            <w:r>
              <w:rPr>
                <w:sz w:val="16"/>
              </w:rPr>
              <w:t>136.970,17</w:t>
            </w:r>
          </w:p>
          <w:p>
            <w:pPr>
              <w:pStyle w:val="TableParagraph"/>
              <w:ind w:left="1190"/>
              <w:rPr>
                <w:sz w:val="16"/>
              </w:rPr>
            </w:pPr>
            <w:r>
              <w:rPr>
                <w:sz w:val="16"/>
              </w:rPr>
              <w:t>137.204,51</w:t>
            </w:r>
          </w:p>
          <w:p>
            <w:pPr>
              <w:pStyle w:val="TableParagraph"/>
              <w:ind w:left="1190"/>
              <w:rPr>
                <w:sz w:val="16"/>
              </w:rPr>
            </w:pPr>
            <w:r>
              <w:rPr>
                <w:sz w:val="16"/>
              </w:rPr>
              <w:t>136.970,17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pStyle w:val="BodyText"/>
        <w:tabs>
          <w:tab w:pos="3958" w:val="left" w:leader="none"/>
          <w:tab w:pos="6296" w:val="left" w:leader="none"/>
        </w:tabs>
        <w:spacing w:before="138"/>
        <w:ind w:left="2740"/>
      </w:pPr>
      <w:r>
        <w:rPr/>
        <w:t>Importe</w:t>
      </w:r>
      <w:r>
        <w:rPr>
          <w:spacing w:val="-1"/>
        </w:rPr>
        <w:t> </w:t>
      </w:r>
      <w:r>
        <w:rPr/>
        <w:t>Cargo:</w:t>
        <w:tab/>
        <w:t>137.259,22     Importe</w:t>
      </w:r>
      <w:r>
        <w:rPr>
          <w:spacing w:val="-9"/>
        </w:rPr>
        <w:t> </w:t>
      </w:r>
      <w:r>
        <w:rPr/>
        <w:t>Abono:</w:t>
        <w:tab/>
        <w:t>289,05</w:t>
      </w:r>
    </w:p>
    <w:sectPr>
      <w:type w:val="continuous"/>
      <w:pgSz w:w="11900" w:h="16840"/>
      <w:pgMar w:top="840" w:bottom="28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1103" w:right="1103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2023-07-13T07:46:27Z</dcterms:created>
  <dcterms:modified xsi:type="dcterms:W3CDTF">2023-07-13T07:46:27Z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2023-07-13T00:00:00Z</vt:filetime>
  </property>
</Properties>
</file>