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3980"/>
        <w:gridCol w:w="1746"/>
      </w:tblGrid>
      <w:tr>
        <w:trPr>
          <w:trHeight w:val="325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726" w:type="dxa"/>
            <w:gridSpan w:val="2"/>
            <w:shd w:val="clear" w:color="auto" w:fill="F68E75"/>
          </w:tcPr>
          <w:p>
            <w:pPr>
              <w:pStyle w:val="TableParagraph"/>
              <w:spacing w:line="218" w:lineRule="exact" w:before="88"/>
              <w:ind w:lef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PRESUPUESTOS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GASTOS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POR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CAPITULOS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</w:t>
            </w:r>
          </w:p>
        </w:tc>
        <w:tc>
          <w:tcPr>
            <w:tcW w:w="627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 w:right="-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Econó</w:t>
            </w:r>
          </w:p>
        </w:tc>
        <w:tc>
          <w:tcPr>
            <w:tcW w:w="3980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1746" w:type="dxa"/>
            <w:shd w:val="clear" w:color="auto" w:fill="FFFF99"/>
          </w:tcPr>
          <w:p>
            <w:pPr>
              <w:pStyle w:val="TableParagraph"/>
              <w:spacing w:line="218" w:lineRule="exact" w:before="16"/>
              <w:ind w:left="0" w:right="3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Créditos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Iniciales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6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Cap.1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Gastos</w:t>
            </w:r>
            <w:r>
              <w:rPr>
                <w:rFonts w:ascii="Tahoma"/>
                <w:b/>
                <w:spacing w:val="-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personal)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 básicas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Organos Gobierno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397.926,65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A1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29.728,32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A1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74.320,80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A1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44.592,48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12.852,72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A2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 Ctras.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 A2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25.705,44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64.263,60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seguridad.Grupo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530.618,12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77.202,24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C1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9.650,28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64.252,80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C2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24.094,80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7.351,08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 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7.206,96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124.482,03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18.442,77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5.598,72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Trienios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44.719,05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Trienios-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17.130,77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268.255,27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3980" w:type="dxa"/>
          </w:tcPr>
          <w:p>
            <w:pPr>
              <w:pStyle w:val="TableParagraph"/>
              <w:ind w:left="32" w:right="-2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 arquitectura.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34.312,98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Vecinales.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13.161,10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128.798,38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41.433,14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destino 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383.649,72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Complemento de destino- urbanismo y arquitectura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54.792,12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Complemento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destino-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ect.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19.713,84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Complemento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destino- 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199.719,72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Complemento de destino-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60.321,96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complementos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834.977,27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127.350,93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47.188,68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Otroscomplementos-Admon.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470.736,59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complementos-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165.832,71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 básicas,personal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39.194,18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básicas- urbanismo y arquitectura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137.023,62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70.229,89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154.861,95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promoción y dif.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255.376,49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 básicas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91.739,11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basicas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fijo turismo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45.114,52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ect.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322.290,12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215.793,86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Retribuciones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Admon financiera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26.476,24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 remuneraciones 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53.167,35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178.392,62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 Remuneraciones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Personal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87.659,04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3980"/>
        <w:gridCol w:w="1746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remuneraciones- acción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200.129,29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remuneraciones- prom.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dif.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337.916,87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remuneraciones deportes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121.322,72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personal fijo turismo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60.251,04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remuneraciones-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ectc.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425.652,64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 remuneraciones-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286.443,60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remuneraciones.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Admon financiera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35.713,08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154.334,32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14101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193.681,50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14302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Bolsa de Vacaciones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premios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jubilacion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45.600,00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Arquitectura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Productividad- Acción Social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Ctras.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Admon. 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Productividad-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urbanismo y arquitectura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Gratificaciones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Gratificaciones- Ctras.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cmnos.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Gratificaciones-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Admon.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 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864.117,33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urbanismo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arquitectura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173.160,59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limpieza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52.892,78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108.131,24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festejos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188.547,98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71.153,35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34.754,41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caminos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59"/>
              <w:jc w:val="right"/>
              <w:rPr>
                <w:sz w:val="16"/>
              </w:rPr>
            </w:pPr>
            <w:r>
              <w:rPr>
                <w:sz w:val="16"/>
              </w:rPr>
              <w:t>310.905,03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Administración 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621.561,20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Seguridad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 financiera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59"/>
              <w:jc w:val="right"/>
              <w:rPr>
                <w:sz w:val="16"/>
              </w:rPr>
            </w:pPr>
            <w:r>
              <w:rPr>
                <w:sz w:val="16"/>
              </w:rPr>
              <w:t>93.638,80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Indemnizaciones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despido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Formación y perfeccionamiento de funcionarios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perfeccionamiento del personal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médicas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por nacimiento de hijos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78.400,00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16304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colegiación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33.500,00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10.758.311,04</w:t>
            </w:r>
          </w:p>
        </w:tc>
      </w:tr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tcBorders>
              <w:right w:val="nil"/>
            </w:tcBorders>
            <w:shd w:val="clear" w:color="auto" w:fill="BCAED5"/>
          </w:tcPr>
          <w:p>
            <w:pPr>
              <w:pStyle w:val="TableParagraph"/>
              <w:spacing w:line="228" w:lineRule="exact" w:before="6"/>
              <w:ind w:left="41" w:right="-11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2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Gastos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en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bienes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corrientes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se</w:t>
            </w:r>
          </w:p>
        </w:tc>
        <w:tc>
          <w:tcPr>
            <w:tcW w:w="1746" w:type="dxa"/>
            <w:tcBorders>
              <w:left w:val="nil"/>
            </w:tcBorders>
          </w:tcPr>
          <w:p>
            <w:pPr>
              <w:pStyle w:val="TableParagraph"/>
              <w:spacing w:line="228" w:lineRule="exact" w:before="6"/>
              <w:ind w:left="11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rvicios)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solares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Cuota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Propietarios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20300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vehiculos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20500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mobiliario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enseres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20600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Arrendamientos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Informáticos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3980" w:type="dxa"/>
          </w:tcPr>
          <w:p>
            <w:pPr>
              <w:pStyle w:val="TableParagraph"/>
              <w:ind w:left="32" w:right="-15"/>
              <w:rPr>
                <w:sz w:val="16"/>
              </w:rPr>
            </w:pPr>
            <w:r>
              <w:rPr>
                <w:sz w:val="16"/>
              </w:rPr>
              <w:t>Caminos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Vecinales.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Playas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renovacion,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conservacion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21002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Alumbrado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Navidad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3980"/>
        <w:gridCol w:w="1746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Escuelas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21202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Parques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Jardines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21300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maquinaria,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utillaje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Gestion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piscina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Reparación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 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22002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Informático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Inventariable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Energía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eléctrica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Combustibles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carburantes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Vestuario-Seguridad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Vestuario-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Ctras,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cmnos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vecinal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22105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alimenticios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22110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limpieza y Aseo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Festejos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22199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Balizamientos viales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telefónicas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234.731,25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22201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Postales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Recaudación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22400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Seguros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utilización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Vertedero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22500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Canon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Playas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60.100,00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protocolarias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representativas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Atenciones Protocolarias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Representativas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3980" w:type="dxa"/>
          </w:tcPr>
          <w:p>
            <w:pPr>
              <w:pStyle w:val="TableParagraph"/>
              <w:ind w:left="32" w:right="-15"/>
              <w:rPr>
                <w:sz w:val="16"/>
              </w:rPr>
            </w:pPr>
            <w:r>
              <w:rPr>
                <w:sz w:val="16"/>
              </w:rPr>
              <w:t>Publicidad,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divulgación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propaganda- Turismo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propaganda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jurídicos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contenciosos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127.000,00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fomento del deporte.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deportiv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64.500,00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22610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Dinamización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juventud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22620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Juzgado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 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Protección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 del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Educación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338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Fiestas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Municipio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Gastos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Carreteras, Vías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317.264,64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22699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Administración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50.164,98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Limpieza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Recogida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Residuos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39"/>
              <w:ind w:left="0" w:right="9"/>
              <w:jc w:val="right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Movilidad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trabajos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técnicos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22707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Desratización y Desinfección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33.000,00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3980"/>
        <w:gridCol w:w="1746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diversidad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Ayuda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Domicilio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22797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empresas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Dinamización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Tercera Edad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22798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profesionales externos ETT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Asistencia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Primaria.Otros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realizados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empr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Sonido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Iluminación y Carpas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511.000,00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336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22799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Bienestar animal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Dietas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cargos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electivos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23010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Dietas del personal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Locomoción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23110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Locomoción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Otras indemnizaciones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23301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Indemnización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asistencia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órganos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colegiados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12.285.760,87</w:t>
            </w:r>
          </w:p>
        </w:tc>
      </w:tr>
      <w:tr>
        <w:trPr>
          <w:trHeight w:val="339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18" w:lineRule="exact" w:before="16"/>
              <w:ind w:lef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Cap.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(Gastos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Financieros)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31009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Intereses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Tesorería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formalización;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modificación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cancelación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35.000,00</w:t>
            </w:r>
          </w:p>
        </w:tc>
      </w:tr>
      <w:tr>
        <w:trPr>
          <w:trHeight w:val="339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4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corrientes)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Consorcio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420486,91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Recogida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selectiva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90.150,00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Aportacion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objetivos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Sociedad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Santa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Atenciones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benéficas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asistenciales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Aportación Asociación de Municipios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Turísticos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premios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becas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Agrupación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defensa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paciente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psíquico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48003</w:t>
            </w:r>
          </w:p>
        </w:tc>
        <w:tc>
          <w:tcPr>
            <w:tcW w:w="3980" w:type="dxa"/>
          </w:tcPr>
          <w:p>
            <w:pPr>
              <w:pStyle w:val="TableParagraph"/>
              <w:ind w:left="32" w:right="-58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discapacidad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Acoge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Asomavo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ADSIS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48007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Cáritas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Diocesana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48008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AFOL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48009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Pequeño Valiente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de personas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sordas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APSAL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Asperger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Madara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Tiguanfaya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Esclerosis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Múltiple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Chrysallis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Reflota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48017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Mararia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48018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Aruma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48019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cultural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Generación Emergente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3980"/>
        <w:gridCol w:w="1746"/>
      </w:tblGrid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Medicos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mundo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Magec Violencia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Aociación Talante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Gamas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PDC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jovenes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48026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Boluntis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 Asociación Cavea Cómica Teatro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Clubs Deportivos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419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Cofradía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Pescadores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Tiñosa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turística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Circulo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empresarios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 w:right="-15"/>
              <w:rPr>
                <w:sz w:val="16"/>
              </w:rPr>
            </w:pPr>
            <w:r>
              <w:rPr>
                <w:sz w:val="16"/>
              </w:rPr>
              <w:t>Convenio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la Sociedad Protectora de Animales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925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protectora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animales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 días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 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UNED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AMPAS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Maramar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Subvenciones 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48901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Barman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Lanzarote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Club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Lucha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Cadanto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Tías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433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48902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 Asociación de Autonomos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Pymes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Tía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Asociación Naroa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48903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I.E.S Tías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Titiritias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48904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I.E.S.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Pto.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Carmen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Identidad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48905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Ocean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Lava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 Tenique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341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48906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deportistas individuales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48907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 teatro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Lanzarote(TEDA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334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48908</w:t>
            </w:r>
          </w:p>
        </w:tc>
        <w:tc>
          <w:tcPr>
            <w:tcW w:w="3980" w:type="dxa"/>
          </w:tcPr>
          <w:p>
            <w:pPr>
              <w:pStyle w:val="TableParagraph"/>
              <w:ind w:left="32" w:right="-44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casa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Jose Saramago(Centenario nobel lite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912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Asignación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políticos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15.840,00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2.202.776,91</w:t>
            </w:r>
          </w:p>
        </w:tc>
      </w:tr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6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(Inversiones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reales)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60900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Infraestructuras públicas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7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Transferencias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capital)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432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76100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Infraestructuras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Turísticas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7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8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Cap.8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Activos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  <w:shd w:val="clear" w:color="auto" w:fill="CCFFCC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920</w:t>
            </w:r>
          </w:p>
        </w:tc>
        <w:tc>
          <w:tcPr>
            <w:tcW w:w="627" w:type="dxa"/>
            <w:shd w:val="clear" w:color="auto" w:fill="CCFFCC"/>
          </w:tcPr>
          <w:p>
            <w:pPr>
              <w:pStyle w:val="TableParagraph"/>
              <w:ind w:left="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83000</w:t>
            </w:r>
          </w:p>
        </w:tc>
        <w:tc>
          <w:tcPr>
            <w:tcW w:w="3980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Pagas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anticipadas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demás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1746" w:type="dxa"/>
          </w:tcPr>
          <w:p>
            <w:pPr>
              <w:pStyle w:val="TableParagraph"/>
              <w:ind w:left="0" w:right="14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8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130.000,00</w:t>
            </w:r>
          </w:p>
        </w:tc>
      </w:tr>
      <w:tr>
        <w:trPr>
          <w:trHeight w:val="368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BCAED5"/>
          </w:tcPr>
          <w:p>
            <w:pPr>
              <w:pStyle w:val="TableParagraph"/>
              <w:spacing w:line="228" w:lineRule="exact" w:before="6"/>
              <w:ind w:left="4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9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Pasivos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980" w:type="dxa"/>
            <w:shd w:val="clear" w:color="auto" w:fill="ADC5E7"/>
          </w:tcPr>
          <w:p>
            <w:pPr>
              <w:pStyle w:val="TableParagraph"/>
              <w:spacing w:line="230" w:lineRule="exact" w:before="3"/>
              <w:ind w:left="4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9</w:t>
            </w:r>
          </w:p>
        </w:tc>
        <w:tc>
          <w:tcPr>
            <w:tcW w:w="1746" w:type="dxa"/>
            <w:shd w:val="clear" w:color="auto" w:fill="ADC5E7"/>
          </w:tcPr>
          <w:p>
            <w:pPr>
              <w:pStyle w:val="TableParagraph"/>
              <w:spacing w:line="218" w:lineRule="exact" w:before="16"/>
              <w:ind w:left="0" w:right="1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</w:tbl>
    <w:p>
      <w:pPr>
        <w:spacing w:after="0" w:line="218" w:lineRule="exact"/>
        <w:jc w:val="right"/>
        <w:rPr>
          <w:rFonts w:ascii="Arial"/>
          <w:sz w:val="20"/>
        </w:rPr>
        <w:sectPr>
          <w:pgSz w:w="11900" w:h="16840"/>
          <w:pgMar w:top="1220" w:bottom="280" w:left="1060" w:right="168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627"/>
        <w:gridCol w:w="3980"/>
        <w:gridCol w:w="1746"/>
      </w:tblGrid>
      <w:tr>
        <w:trPr>
          <w:trHeight w:val="354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98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52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0" w:type="dxa"/>
            <w:shd w:val="clear" w:color="auto" w:fill="FF6500"/>
          </w:tcPr>
          <w:p>
            <w:pPr>
              <w:pStyle w:val="TableParagraph"/>
              <w:spacing w:line="248" w:lineRule="exact" w:before="0"/>
              <w:ind w:left="39" w:right="-7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PRESUPUESTO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GASTOS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</w:p>
        </w:tc>
        <w:tc>
          <w:tcPr>
            <w:tcW w:w="1746" w:type="dxa"/>
            <w:shd w:val="clear" w:color="auto" w:fill="FF6500"/>
          </w:tcPr>
          <w:p>
            <w:pPr>
              <w:pStyle w:val="TableParagraph"/>
              <w:spacing w:line="248" w:lineRule="exact" w:before="0"/>
              <w:ind w:left="2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25.411.848,82</w:t>
            </w:r>
          </w:p>
        </w:tc>
      </w:tr>
    </w:tbl>
    <w:sectPr>
      <w:pgSz w:w="11900" w:h="16840"/>
      <w:pgMar w:top="1220" w:bottom="280" w:left="10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 w:line="180" w:lineRule="exact"/>
      <w:ind w:left="33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Copia de gastos capítulo 2022</dc:title>
  <dcterms:created xsi:type="dcterms:W3CDTF">2023-07-12T08:34:12Z</dcterms:created>
  <dcterms:modified xsi:type="dcterms:W3CDTF">2023-07-12T08:34:12Z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2023-07-12T00:00:00Z</vt:filetime>
  </property>
</Properties>
</file>