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A)</w:t>
      </w:r>
      <w:r>
        <w:rPr>
          <w:spacing w:val="-5"/>
        </w:rPr>
        <w:t> </w:t>
      </w:r>
      <w:r>
        <w:rPr/>
        <w:t>REALIZACIÓN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COBROS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08" w:lineRule="auto"/>
        <w:ind w:left="1520" w:right="670"/>
      </w:pPr>
      <w:r>
        <w:rPr/>
        <w:t>REALIZACIÓN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COBROS:</w:t>
      </w:r>
      <w:r>
        <w:rPr>
          <w:spacing w:val="7"/>
        </w:rPr>
        <w:t> </w:t>
      </w:r>
      <w:r>
        <w:rPr/>
        <w:t>Refleja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proporción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suponen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cobros</w:t>
      </w:r>
      <w:r>
        <w:rPr>
          <w:spacing w:val="7"/>
        </w:rPr>
        <w:t> </w:t>
      </w:r>
      <w:r>
        <w:rPr/>
        <w:t>obtenidos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-52"/>
        </w:rPr>
        <w:t> </w:t>
      </w:r>
      <w:r>
        <w:rPr/>
        <w:t>ejercicio sobre los derechos reconocidos netos</w:t>
      </w:r>
    </w:p>
    <w:p>
      <w:pPr>
        <w:pStyle w:val="BodyText"/>
        <w:spacing w:before="193"/>
        <w:ind w:left="1520"/>
      </w:pPr>
      <w:r>
        <w:rPr/>
        <w:t>FÓRMULA: Recaudación neta / Derechos reconocidos netos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000"/>
        <w:gridCol w:w="2000"/>
        <w:gridCol w:w="2100"/>
      </w:tblGrid>
      <w:tr>
        <w:trPr>
          <w:trHeight w:val="455" w:hRule="atLeast"/>
        </w:trPr>
        <w:tc>
          <w:tcPr>
            <w:tcW w:w="4900" w:type="dxa"/>
            <w:tcBorders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1954" w:right="2184"/>
              <w:jc w:val="center"/>
              <w:rPr>
                <w:sz w:val="20"/>
              </w:rPr>
            </w:pPr>
            <w:r>
              <w:rPr>
                <w:sz w:val="20"/>
              </w:rPr>
              <w:t>Capítulo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right="54"/>
              <w:rPr>
                <w:sz w:val="20"/>
              </w:rPr>
            </w:pPr>
            <w:r>
              <w:rPr>
                <w:sz w:val="20"/>
              </w:rPr>
              <w:t>Recaudación Neta (A)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238" w:right="0"/>
              <w:jc w:val="left"/>
              <w:rPr>
                <w:sz w:val="20"/>
              </w:rPr>
            </w:pPr>
            <w:r>
              <w:rPr>
                <w:sz w:val="20"/>
              </w:rPr>
              <w:t>Der.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(B)</w:t>
            </w:r>
          </w:p>
        </w:tc>
        <w:tc>
          <w:tcPr>
            <w:tcW w:w="2100" w:type="dxa"/>
            <w:tcBorders>
              <w:lef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right="105"/>
              <w:rPr>
                <w:sz w:val="20"/>
              </w:rPr>
            </w:pPr>
            <w:r>
              <w:rPr>
                <w:sz w:val="20"/>
              </w:rPr>
              <w:t>Porcentaje (A/B * 100)</w:t>
            </w:r>
          </w:p>
        </w:tc>
      </w:tr>
      <w:tr>
        <w:trPr>
          <w:trHeight w:val="420" w:hRule="atLeast"/>
        </w:trPr>
        <w:tc>
          <w:tcPr>
            <w:tcW w:w="4900" w:type="dxa"/>
            <w:tcBorders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1 - Impuestos directos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7.161.992,24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10.011.306,60</w:t>
            </w:r>
          </w:p>
        </w:tc>
        <w:tc>
          <w:tcPr>
            <w:tcW w:w="2100" w:type="dxa"/>
            <w:tcBorders>
              <w:left w:val="single" w:sz="8" w:space="0" w:color="0000FF"/>
              <w:bottom w:val="nil"/>
            </w:tcBorders>
          </w:tcPr>
          <w:p>
            <w:pPr>
              <w:pStyle w:val="TableParagraph"/>
              <w:spacing w:before="150"/>
              <w:ind w:right="95"/>
              <w:rPr>
                <w:sz w:val="20"/>
              </w:rPr>
            </w:pPr>
            <w:r>
              <w:rPr>
                <w:sz w:val="20"/>
              </w:rPr>
              <w:t>71,54 %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2 - Impuestos indirectos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2.591.592,17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2.591.592,17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Tasas,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precios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ingresos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3.140.838,73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4.180.050,77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75,14 %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corrientes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9.237.653,50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9.237.653,50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5 - Ingresos patrimoniales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12.916,54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14.084,29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91,71 %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capital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4.436.258,98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4.436.258,98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</w:tr>
      <w:tr>
        <w:trPr>
          <w:trHeight w:val="1134" w:hRule="atLeast"/>
        </w:trPr>
        <w:tc>
          <w:tcPr>
            <w:tcW w:w="4900" w:type="dxa"/>
            <w:tcBorders>
              <w:top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26.581.252,16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30.470.946,31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87,23 %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group style="position:absolute;margin-left:79pt;margin-top:15.001953pt;width:227pt;height:232pt;mso-position-horizontal-relative:page;mso-position-vertical-relative:paragraph;z-index:-15728640;mso-wrap-distance-left:0;mso-wrap-distance-right:0" coordorigin="1580,300" coordsize="4540,4640">
            <v:shape style="position:absolute;left:1600;top:320;width:4500;height:4600" type="#_x0000_t75" stroked="false">
              <v:imagedata r:id="rId5" o:title=""/>
            </v:shape>
            <v:rect style="position:absolute;left:1590;top:310;width:4520;height:4620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14pt;margin-top:15.001953pt;width:227pt;height:232pt;mso-position-horizontal-relative:page;mso-position-vertical-relative:paragraph;z-index:-15728128;mso-wrap-distance-left:0;mso-wrap-distance-right:0" coordorigin="6280,300" coordsize="4540,4640">
            <v:shape style="position:absolute;left:6300;top:320;width:4500;height:4600" type="#_x0000_t75" stroked="false">
              <v:imagedata r:id="rId6" o:title=""/>
            </v:shape>
            <v:rect style="position:absolute;left:6290;top:310;width:4520;height:4620" filled="false" stroked="true" strokeweight="1pt" strokecolor="#000000">
              <v:stroke dashstyle="solid"/>
            </v:rect>
            <w10:wrap type="topAndBottom"/>
          </v:group>
        </w:pict>
      </w:r>
    </w:p>
    <w:p>
      <w:pPr>
        <w:spacing w:before="124"/>
        <w:ind w:left="5720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-&gt;</w:t>
      </w:r>
      <w:r>
        <w:rPr>
          <w:spacing w:val="-12"/>
          <w:sz w:val="20"/>
        </w:rPr>
        <w:t> </w:t>
      </w:r>
      <w:r>
        <w:rPr>
          <w:sz w:val="20"/>
        </w:rPr>
        <w:t>Aporte</w:t>
      </w:r>
      <w:r>
        <w:rPr>
          <w:spacing w:val="-1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detalle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indicador</w:t>
      </w:r>
    </w:p>
    <w:sectPr>
      <w:type w:val="continuous"/>
      <w:pgSz w:w="11900" w:h="16840"/>
      <w:pgMar w:top="1140" w:bottom="280" w:left="4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132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0"/>
      <w:ind w:right="9"/>
      <w:jc w:val="right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2023-07-20T09:34:39Z</dcterms:created>
  <dcterms:modified xsi:type="dcterms:W3CDTF">2023-07-20T09:34:39Z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LastSaved">
    <vt:filetime>2023-07-20T00:00:00Z</vt:filetime>
  </property>
</Properties>
</file>