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 ESFUERZO INVERSOR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1520" w:right="738"/>
        <w:jc w:val="both"/>
      </w:pPr>
      <w:r>
        <w:rPr/>
        <w:t>ESFUERZO</w:t>
      </w:r>
      <w:r>
        <w:rPr>
          <w:spacing w:val="1"/>
        </w:rPr>
        <w:t> </w:t>
      </w:r>
      <w:r>
        <w:rPr/>
        <w:t>INVERSOR:</w:t>
      </w:r>
      <w:r>
        <w:rPr>
          <w:spacing w:val="1"/>
        </w:rPr>
        <w:t> </w:t>
      </w:r>
      <w:r>
        <w:rPr/>
        <w:t>Muestra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proporción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capital</w:t>
      </w:r>
      <w:r>
        <w:rPr>
          <w:spacing w:val="1"/>
        </w:rPr>
        <w:t> </w:t>
      </w:r>
      <w:r>
        <w:rPr/>
        <w:t>realizadas en el ejercicio en relación con la totalidad de los gastos presupuestarios realizados en el</w:t>
      </w:r>
      <w:r>
        <w:rPr>
          <w:spacing w:val="1"/>
        </w:rPr>
        <w:t> </w:t>
      </w:r>
      <w:r>
        <w:rPr/>
        <w:t>mismo</w:t>
      </w:r>
    </w:p>
    <w:p>
      <w:pPr>
        <w:pStyle w:val="BodyText"/>
        <w:spacing w:before="193"/>
        <w:ind w:left="1520"/>
        <w:jc w:val="both"/>
      </w:pPr>
      <w:r>
        <w:rPr/>
        <w:t>FÓRMULA:</w:t>
      </w:r>
      <w:r>
        <w:rPr>
          <w:spacing w:val="-2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reconocidas</w:t>
      </w:r>
      <w:r>
        <w:rPr>
          <w:spacing w:val="-1"/>
        </w:rPr>
        <w:t> </w:t>
      </w:r>
      <w:r>
        <w:rPr/>
        <w:t>netas</w:t>
      </w:r>
      <w:r>
        <w:rPr>
          <w:spacing w:val="-2"/>
        </w:rPr>
        <w:t> </w:t>
      </w:r>
      <w:r>
        <w:rPr/>
        <w:t>(Capítulos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7)</w:t>
      </w:r>
      <w:r>
        <w:rPr>
          <w:spacing w:val="-2"/>
        </w:rPr>
        <w:t> </w:t>
      </w:r>
      <w:r>
        <w:rPr/>
        <w:t>/</w:t>
      </w:r>
      <w:r>
        <w:rPr>
          <w:spacing w:val="-5"/>
        </w:rPr>
        <w:t> </w:t>
      </w:r>
      <w:r>
        <w:rPr/>
        <w:t>Total</w:t>
      </w:r>
      <w:r>
        <w:rPr>
          <w:spacing w:val="-2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reconocidas</w:t>
      </w:r>
      <w:r>
        <w:rPr>
          <w:spacing w:val="-1"/>
        </w:rPr>
        <w:t> </w:t>
      </w:r>
      <w:r>
        <w:rPr/>
        <w:t>netas</w:t>
      </w:r>
    </w:p>
    <w:p>
      <w:pPr>
        <w:pStyle w:val="BodyText"/>
        <w:spacing w:after="1"/>
        <w:rPr>
          <w:sz w:val="24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000"/>
        <w:gridCol w:w="2000"/>
        <w:gridCol w:w="2100"/>
      </w:tblGrid>
      <w:tr>
        <w:trPr>
          <w:trHeight w:val="455" w:hRule="atLeast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97"/>
              <w:jc w:val="left"/>
              <w:rPr>
                <w:sz w:val="20"/>
              </w:rPr>
            </w:pPr>
            <w:r>
              <w:rPr>
                <w:sz w:val="20"/>
              </w:rPr>
              <w:t>Obligaciones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Rec.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right="-1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Rec.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607"/>
              <w:jc w:val="left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>
        <w:trPr>
          <w:trHeight w:val="420" w:hRule="atLeast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6 - INVERSIONES REALES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right="9"/>
              <w:rPr>
                <w:sz w:val="20"/>
              </w:rPr>
            </w:pPr>
            <w:r>
              <w:rPr>
                <w:sz w:val="20"/>
              </w:rPr>
              <w:t>5.987.091,99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right="9"/>
              <w:rPr>
                <w:sz w:val="20"/>
              </w:rPr>
            </w:pPr>
            <w:r>
              <w:rPr>
                <w:sz w:val="20"/>
              </w:rPr>
              <w:t>28.705.682,30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20,86 %</w:t>
            </w:r>
          </w:p>
        </w:tc>
      </w:tr>
      <w:tr>
        <w:trPr>
          <w:trHeight w:val="2634" w:hRule="atLeast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z w:val="20"/>
              </w:rPr>
              <w:t>5.987.091,99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z w:val="20"/>
              </w:rPr>
              <w:t>28.705.682,30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20,86 %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5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2023-07-20T09:48:16Z</dcterms:created>
  <dcterms:modified xsi:type="dcterms:W3CDTF">2023-07-20T09:48:16Z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LastSaved">
    <vt:filetime>2023-07-20T00:00:00Z</vt:filetime>
  </property>
</Properties>
</file>