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500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ALC/2022/688</w:t>
        <w:tab/>
        <w:t>de fecha 16/06/2022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spacing w:line="276" w:lineRule="auto" w:before="0"/>
        <w:ind w:left="118" w:right="676" w:firstLine="122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En virtud de las atribuciones que me confiere el artículo 21.1.c) de la Ley 7/1985, de 2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abril y artículos 41.4) y 134.3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 RD 2568/1986, de 28 de noviembre, por el que se aprueba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el Reglamento de Organización y Funcionamiento de las Entidades Locales, ROF, por 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presente</w:t>
      </w:r>
    </w:p>
    <w:p>
      <w:pPr>
        <w:pStyle w:val="BodyText"/>
        <w:spacing w:before="4"/>
        <w:rPr>
          <w:rFonts w:ascii="Arial MT"/>
          <w:sz w:val="9"/>
        </w:rPr>
      </w:pPr>
    </w:p>
    <w:p>
      <w:pPr>
        <w:spacing w:before="93"/>
        <w:ind w:left="3770" w:right="43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RESUELVO: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76" w:lineRule="auto" w:before="0" w:after="0"/>
        <w:ind w:left="118" w:right="676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rFonts w:ascii="Arial MT" w:hAnsi="Arial MT"/>
          <w:sz w:val="22"/>
        </w:rPr>
        <w:t>.- Convocar al </w:t>
      </w:r>
      <w:r>
        <w:rPr>
          <w:rFonts w:ascii="Arial" w:hAnsi="Arial"/>
          <w:b/>
          <w:sz w:val="22"/>
        </w:rPr>
        <w:t>Pleno </w:t>
      </w:r>
      <w:r>
        <w:rPr>
          <w:rFonts w:ascii="Arial MT" w:hAnsi="Arial MT"/>
          <w:sz w:val="22"/>
        </w:rPr>
        <w:t>con objeto de celebrar </w:t>
      </w:r>
      <w:r>
        <w:rPr>
          <w:rFonts w:ascii="Arial" w:hAnsi="Arial"/>
          <w:b/>
          <w:sz w:val="22"/>
        </w:rPr>
        <w:t>sesión ordinaria </w:t>
      </w:r>
      <w:r>
        <w:rPr>
          <w:rFonts w:ascii="Arial MT" w:hAnsi="Arial MT"/>
          <w:sz w:val="22"/>
        </w:rPr>
        <w:t>que tendrá lugar 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36"/>
          <w:sz w:val="22"/>
        </w:rPr>
        <w:t> </w:t>
      </w:r>
      <w:r>
        <w:rPr>
          <w:rFonts w:ascii="Arial" w:hAnsi="Arial"/>
          <w:b/>
          <w:sz w:val="22"/>
        </w:rPr>
        <w:t>Salón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Plenos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Casa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Consistorial,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día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junio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18:00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horas</w:t>
      </w:r>
      <w:r>
        <w:rPr>
          <w:rFonts w:ascii="Arial MT" w:hAnsi="Arial MT"/>
          <w:sz w:val="22"/>
        </w:rPr>
        <w:t>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con 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siguiente,</w:t>
      </w:r>
    </w:p>
    <w:p>
      <w:pPr>
        <w:pStyle w:val="BodyText"/>
        <w:spacing w:before="3"/>
        <w:rPr>
          <w:rFonts w:ascii="Arial MT"/>
          <w:sz w:val="9"/>
        </w:rPr>
      </w:pPr>
    </w:p>
    <w:p>
      <w:pPr>
        <w:spacing w:before="93"/>
        <w:ind w:left="3771" w:right="43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ORDEN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DÍA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 decisoria:</w:t>
      </w:r>
    </w:p>
    <w:p>
      <w:pPr>
        <w:pStyle w:val="BodyText"/>
        <w:spacing w:before="10"/>
        <w:rPr>
          <w:rFonts w:ascii="Arial"/>
          <w:b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6" w:hanging="360"/>
        <w:jc w:val="both"/>
        <w:rPr>
          <w:sz w:val="24"/>
        </w:rPr>
      </w:pPr>
      <w:r>
        <w:rPr>
          <w:sz w:val="24"/>
        </w:rPr>
        <w:t>Aprobación de las actas de las sesiones anteriores:</w:t>
      </w:r>
      <w:r>
        <w:rPr>
          <w:spacing w:val="1"/>
          <w:sz w:val="24"/>
        </w:rPr>
        <w:t> </w:t>
      </w:r>
      <w:r>
        <w:rPr>
          <w:sz w:val="24"/>
        </w:rPr>
        <w:t>Acta Pleno de fecha 19-04-2022,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03/2022 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expediente:</w:t>
      </w:r>
      <w:r>
        <w:rPr>
          <w:spacing w:val="-3"/>
          <w:sz w:val="24"/>
        </w:rPr>
        <w:t> </w:t>
      </w:r>
      <w:r>
        <w:rPr>
          <w:sz w:val="24"/>
        </w:rPr>
        <w:t>2021/00007963C.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Orgánico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Ayuntamiento.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2021/00007927F.</w:t>
      </w:r>
      <w:r>
        <w:rPr>
          <w:spacing w:val="1"/>
          <w:sz w:val="24"/>
        </w:rPr>
        <w:t> </w:t>
      </w:r>
      <w:r>
        <w:rPr>
          <w:sz w:val="24"/>
        </w:rPr>
        <w:t>ADENDA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ADHESIÓN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CONVENIO DE COOPERACIÓN ENTRE LA ADMINISTRACIÓN PÚBLICA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AUTÓNOMA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CANARIAS,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CONSEJERIA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PÚBLICAS,</w:t>
      </w:r>
      <w:r>
        <w:rPr>
          <w:spacing w:val="1"/>
          <w:sz w:val="24"/>
        </w:rPr>
        <w:t> </w:t>
      </w:r>
      <w:r>
        <w:rPr>
          <w:sz w:val="24"/>
        </w:rPr>
        <w:t>JUSTICIA</w:t>
      </w:r>
      <w:r>
        <w:rPr>
          <w:spacing w:val="6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SEGURIDAD, Y LA FEDERACIÓN CANARIA DE MUNICIPIOS POR LA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INSTRUMENTA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DELEGACIÓN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COMPETENCIAS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 DE CANARIAS EN LOS PROCESOS DE SELECCIÓN PARA EL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CUERPOS DE</w:t>
      </w:r>
      <w:r>
        <w:rPr>
          <w:spacing w:val="-2"/>
          <w:sz w:val="24"/>
        </w:rPr>
        <w:t> </w:t>
      </w:r>
      <w:r>
        <w:rPr>
          <w:sz w:val="24"/>
        </w:rPr>
        <w:t>POLICÍA LOCAL.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2020/00003355V. MODIFICACIÓN MENOR DEL PLAN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ORDENACIÓN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TIAS,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LANZAROTE</w:t>
      </w:r>
      <w:r>
        <w:rPr>
          <w:spacing w:val="-2"/>
          <w:sz w:val="24"/>
        </w:rPr>
        <w:t> </w:t>
      </w:r>
      <w:r>
        <w:rPr>
          <w:sz w:val="24"/>
        </w:rPr>
        <w:t>GOLF.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2022/00000185W.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Ordenanza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Reguladora del Impuesto sobre el Incremento de Valor de los Terrenos de Naturaleza</w:t>
      </w:r>
      <w:r>
        <w:rPr>
          <w:spacing w:val="1"/>
          <w:sz w:val="24"/>
        </w:rPr>
        <w:t> </w:t>
      </w:r>
      <w:r>
        <w:rPr>
          <w:sz w:val="24"/>
        </w:rPr>
        <w:t>Urbana</w:t>
      </w:r>
      <w:r>
        <w:rPr>
          <w:spacing w:val="-2"/>
          <w:sz w:val="24"/>
        </w:rPr>
        <w:t> </w:t>
      </w:r>
      <w:r>
        <w:rPr>
          <w:sz w:val="24"/>
        </w:rPr>
        <w:t>(IIVTNU).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 2021/00006960Y. PROVIDENCIA inicio de expediente para</w:t>
      </w:r>
      <w:r>
        <w:rPr>
          <w:spacing w:val="1"/>
          <w:sz w:val="24"/>
        </w:rPr>
        <w:t> </w:t>
      </w:r>
      <w:r>
        <w:rPr>
          <w:sz w:val="24"/>
        </w:rPr>
        <w:t>nombrar</w:t>
      </w:r>
      <w:r>
        <w:rPr>
          <w:spacing w:val="-1"/>
          <w:sz w:val="24"/>
        </w:rPr>
        <w:t> </w:t>
      </w:r>
      <w:r>
        <w:rPr>
          <w:sz w:val="24"/>
        </w:rPr>
        <w:t>a don</w:t>
      </w:r>
      <w:r>
        <w:rPr>
          <w:spacing w:val="-1"/>
          <w:sz w:val="24"/>
        </w:rPr>
        <w:t> </w:t>
      </w:r>
      <w:r>
        <w:rPr>
          <w:sz w:val="24"/>
        </w:rPr>
        <w:t>Federico Arrocha</w:t>
      </w:r>
      <w:r>
        <w:rPr>
          <w:spacing w:val="-1"/>
          <w:sz w:val="24"/>
        </w:rPr>
        <w:t> </w:t>
      </w:r>
      <w:r>
        <w:rPr>
          <w:sz w:val="24"/>
        </w:rPr>
        <w:t>Hernández</w:t>
      </w:r>
      <w:r>
        <w:rPr>
          <w:spacing w:val="-2"/>
          <w:sz w:val="24"/>
        </w:rPr>
        <w:t> </w:t>
      </w:r>
      <w:r>
        <w:rPr>
          <w:sz w:val="24"/>
        </w:rPr>
        <w:t>hijo predilecto.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85"/>
          <w:sz w:val="24"/>
        </w:rPr>
        <w:t> </w:t>
      </w:r>
      <w:r>
        <w:rPr>
          <w:sz w:val="24"/>
        </w:rPr>
        <w:t>expediente:</w:t>
      </w:r>
      <w:r>
        <w:rPr>
          <w:spacing w:val="87"/>
          <w:sz w:val="24"/>
        </w:rPr>
        <w:t> </w:t>
      </w:r>
      <w:r>
        <w:rPr>
          <w:sz w:val="24"/>
        </w:rPr>
        <w:t>2021/00012029N.</w:t>
      </w:r>
      <w:r>
        <w:rPr>
          <w:spacing w:val="85"/>
          <w:sz w:val="24"/>
        </w:rPr>
        <w:t> </w:t>
      </w:r>
      <w:r>
        <w:rPr>
          <w:sz w:val="24"/>
        </w:rPr>
        <w:t>EXPROPIACIÓN</w:t>
      </w:r>
      <w:r>
        <w:rPr>
          <w:spacing w:val="87"/>
          <w:sz w:val="24"/>
        </w:rPr>
        <w:t> </w:t>
      </w:r>
      <w:r>
        <w:rPr>
          <w:sz w:val="24"/>
        </w:rPr>
        <w:t>FORZOSA</w:t>
      </w:r>
      <w:r>
        <w:rPr>
          <w:spacing w:val="85"/>
          <w:sz w:val="24"/>
        </w:rPr>
        <w:t> </w:t>
      </w:r>
      <w:r>
        <w:rPr>
          <w:sz w:val="24"/>
        </w:rPr>
        <w:t>EN</w:t>
      </w:r>
      <w:r>
        <w:rPr>
          <w:spacing w:val="87"/>
          <w:sz w:val="24"/>
        </w:rPr>
        <w:t> </w:t>
      </w:r>
      <w:r>
        <w:rPr>
          <w:sz w:val="24"/>
        </w:rPr>
        <w:t>EL</w:t>
      </w:r>
    </w:p>
    <w:p>
      <w:pPr>
        <w:pStyle w:val="BodyText"/>
        <w:spacing w:before="7"/>
        <w:rPr>
          <w:sz w:val="26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27456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14160025443171575623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BodyText"/>
        <w:spacing w:before="90"/>
        <w:ind w:left="838"/>
      </w:pPr>
      <w:r>
        <w:rPr/>
        <w:t>CAMINO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FAJARDOS.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2021/00011978F.</w:t>
      </w:r>
      <w:r>
        <w:rPr>
          <w:spacing w:val="1"/>
          <w:sz w:val="24"/>
        </w:rPr>
        <w:t> </w:t>
      </w:r>
      <w:r>
        <w:rPr>
          <w:sz w:val="24"/>
        </w:rPr>
        <w:t>EXPROPIACIÓN</w:t>
      </w:r>
      <w:r>
        <w:rPr>
          <w:spacing w:val="1"/>
          <w:sz w:val="24"/>
        </w:rPr>
        <w:t> </w:t>
      </w:r>
      <w:r>
        <w:rPr>
          <w:sz w:val="24"/>
        </w:rPr>
        <w:t>FORZOSA</w:t>
      </w:r>
      <w:r>
        <w:rPr>
          <w:spacing w:val="1"/>
          <w:sz w:val="24"/>
        </w:rPr>
        <w:t> </w:t>
      </w:r>
      <w:r>
        <w:rPr>
          <w:sz w:val="24"/>
        </w:rPr>
        <w:t>CAMINO</w:t>
      </w:r>
      <w:r>
        <w:rPr>
          <w:spacing w:val="-58"/>
          <w:sz w:val="24"/>
        </w:rPr>
        <w:t> </w:t>
      </w:r>
      <w:r>
        <w:rPr>
          <w:sz w:val="24"/>
        </w:rPr>
        <w:t>LOS LIRIOS.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2021/00010610L.</w:t>
      </w:r>
      <w:r>
        <w:rPr>
          <w:spacing w:val="1"/>
          <w:sz w:val="24"/>
        </w:rPr>
        <w:t> </w:t>
      </w:r>
      <w:r>
        <w:rPr>
          <w:sz w:val="24"/>
        </w:rPr>
        <w:t>ORDENANZA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EDIFICACIÓN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expediente:</w:t>
      </w:r>
      <w:r>
        <w:rPr>
          <w:spacing w:val="-3"/>
          <w:sz w:val="24"/>
        </w:rPr>
        <w:t> </w:t>
      </w:r>
      <w:r>
        <w:rPr>
          <w:sz w:val="24"/>
        </w:rPr>
        <w:t>2022/00003609P.</w:t>
      </w:r>
      <w:r>
        <w:rPr>
          <w:spacing w:val="-4"/>
          <w:sz w:val="24"/>
        </w:rPr>
        <w:t> </w:t>
      </w:r>
      <w:r>
        <w:rPr>
          <w:sz w:val="24"/>
        </w:rPr>
        <w:t>ORDENANZA</w:t>
      </w:r>
      <w:r>
        <w:rPr>
          <w:spacing w:val="-4"/>
          <w:sz w:val="24"/>
        </w:rPr>
        <w:t> </w:t>
      </w:r>
      <w:r>
        <w:rPr>
          <w:sz w:val="24"/>
        </w:rPr>
        <w:t>VENTA</w:t>
      </w:r>
      <w:r>
        <w:rPr>
          <w:spacing w:val="-4"/>
          <w:sz w:val="24"/>
        </w:rPr>
        <w:t> </w:t>
      </w:r>
      <w:r>
        <w:rPr>
          <w:sz w:val="24"/>
        </w:rPr>
        <w:t>AMBULANTE.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4" w:hanging="360"/>
        <w:jc w:val="both"/>
        <w:rPr>
          <w:sz w:val="24"/>
        </w:rPr>
      </w:pPr>
      <w:r>
        <w:rPr>
          <w:sz w:val="24"/>
        </w:rPr>
        <w:t>Número de expediente: 2022/00005129X. Delegar en el Alcalde de esta Corporación,</w:t>
      </w:r>
      <w:r>
        <w:rPr>
          <w:spacing w:val="1"/>
          <w:sz w:val="24"/>
        </w:rPr>
        <w:t> </w:t>
      </w:r>
      <w:r>
        <w:rPr>
          <w:sz w:val="24"/>
        </w:rPr>
        <w:t>el ejercicio de las siguientes atribuciones del Pleno: - La declaración de nulidad de</w:t>
      </w:r>
      <w:r>
        <w:rPr>
          <w:spacing w:val="1"/>
          <w:sz w:val="24"/>
        </w:rPr>
        <w:t> </w:t>
      </w:r>
      <w:r>
        <w:rPr>
          <w:sz w:val="24"/>
        </w:rPr>
        <w:t>Pleno derecho y la revisión de los actos dictados en vía de gestión tributaria, en los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 acuerdo</w:t>
      </w:r>
      <w:r>
        <w:rPr>
          <w:spacing w:val="-1"/>
          <w:sz w:val="24"/>
        </w:rPr>
        <w:t> </w:t>
      </w:r>
      <w:r>
        <w:rPr>
          <w:sz w:val="24"/>
        </w:rPr>
        <w:t>con el</w:t>
      </w:r>
      <w:r>
        <w:rPr>
          <w:spacing w:val="-1"/>
          <w:sz w:val="24"/>
        </w:rPr>
        <w:t> </w:t>
      </w:r>
      <w:r>
        <w:rPr>
          <w:sz w:val="24"/>
        </w:rPr>
        <w:t>procedimiento establecido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Ley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Tributaria.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2022/00005028R.</w:t>
      </w:r>
      <w:r>
        <w:rPr>
          <w:spacing w:val="1"/>
          <w:sz w:val="24"/>
        </w:rPr>
        <w:t> </w:t>
      </w:r>
      <w:r>
        <w:rPr>
          <w:sz w:val="24"/>
        </w:rPr>
        <w:t>Convenio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Canaria</w:t>
      </w:r>
      <w:r>
        <w:rPr>
          <w:spacing w:val="1"/>
          <w:sz w:val="24"/>
        </w:rPr>
        <w:t> </w:t>
      </w:r>
      <w:r>
        <w:rPr>
          <w:sz w:val="24"/>
        </w:rPr>
        <w:t>Interadministrativa</w:t>
      </w:r>
      <w:r>
        <w:rPr>
          <w:spacing w:val="-2"/>
          <w:sz w:val="24"/>
        </w:rPr>
        <w:t> </w:t>
      </w:r>
      <w:r>
        <w:rPr>
          <w:sz w:val="24"/>
        </w:rPr>
        <w:t>de Gobierno</w:t>
      </w:r>
      <w:r>
        <w:rPr>
          <w:spacing w:val="-1"/>
          <w:sz w:val="24"/>
        </w:rPr>
        <w:t> </w:t>
      </w:r>
      <w:r>
        <w:rPr>
          <w:sz w:val="24"/>
        </w:rPr>
        <w:t>Abierto.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2022/00000964E. RECONOCIMIENTO EXTRAJUDICIAL</w:t>
      </w:r>
      <w:r>
        <w:rPr>
          <w:spacing w:val="1"/>
          <w:sz w:val="24"/>
        </w:rPr>
        <w:t> </w:t>
      </w:r>
      <w:r>
        <w:rPr>
          <w:sz w:val="24"/>
        </w:rPr>
        <w:t>3/2022.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 2022/00005191A. Modificación 15/2022 por incremento a</w:t>
      </w:r>
      <w:r>
        <w:rPr>
          <w:spacing w:val="1"/>
          <w:sz w:val="24"/>
        </w:rPr>
        <w:t> </w:t>
      </w:r>
      <w:r>
        <w:rPr>
          <w:sz w:val="24"/>
        </w:rPr>
        <w:t>Partida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Festejos.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2022/00005252H.17-22,</w:t>
      </w:r>
      <w:r>
        <w:rPr>
          <w:spacing w:val="1"/>
          <w:sz w:val="24"/>
        </w:rPr>
        <w:t> </w:t>
      </w:r>
      <w:r>
        <w:rPr>
          <w:sz w:val="24"/>
        </w:rPr>
        <w:t>crédito</w:t>
      </w:r>
      <w:r>
        <w:rPr>
          <w:spacing w:val="1"/>
          <w:sz w:val="24"/>
        </w:rPr>
        <w:t> </w:t>
      </w:r>
      <w:r>
        <w:rPr>
          <w:sz w:val="24"/>
        </w:rPr>
        <w:t>extraordinario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inversiones</w:t>
      </w:r>
      <w:r>
        <w:rPr>
          <w:spacing w:val="-1"/>
          <w:sz w:val="24"/>
        </w:rPr>
        <w:t> </w:t>
      </w:r>
      <w:r>
        <w:rPr>
          <w:sz w:val="24"/>
        </w:rPr>
        <w:t>diversas</w:t>
      </w:r>
      <w:r>
        <w:rPr>
          <w:spacing w:val="-1"/>
          <w:sz w:val="24"/>
        </w:rPr>
        <w:t> </w:t>
      </w:r>
      <w:r>
        <w:rPr>
          <w:sz w:val="24"/>
        </w:rPr>
        <w:t>de Administración</w:t>
      </w:r>
      <w:r>
        <w:rPr>
          <w:spacing w:val="-1"/>
          <w:sz w:val="24"/>
        </w:rPr>
        <w:t> </w:t>
      </w:r>
      <w:r>
        <w:rPr>
          <w:sz w:val="24"/>
        </w:rPr>
        <w:t>General en el ejercicio.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Parte</w:t>
      </w:r>
      <w:r>
        <w:rPr>
          <w:spacing w:val="-2"/>
        </w:rPr>
        <w:t> </w:t>
      </w:r>
      <w:r>
        <w:rPr/>
        <w:t>declarativa: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3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2022/00004210B.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coalición</w:t>
      </w:r>
      <w:r>
        <w:rPr>
          <w:spacing w:val="1"/>
          <w:sz w:val="24"/>
        </w:rPr>
        <w:t> </w:t>
      </w:r>
      <w:r>
        <w:rPr>
          <w:sz w:val="24"/>
        </w:rPr>
        <w:t>canarias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incorporación de la plataforma bizum en la realización de pagos al ayuntamiento de</w:t>
      </w:r>
      <w:r>
        <w:rPr>
          <w:spacing w:val="1"/>
          <w:sz w:val="24"/>
        </w:rPr>
        <w:t> </w:t>
      </w:r>
      <w:r>
        <w:rPr>
          <w:sz w:val="24"/>
        </w:rPr>
        <w:t>tías.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2022/00004212J.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coalición</w:t>
      </w:r>
      <w:r>
        <w:rPr>
          <w:spacing w:val="1"/>
          <w:sz w:val="24"/>
        </w:rPr>
        <w:t> </w:t>
      </w:r>
      <w:r>
        <w:rPr>
          <w:sz w:val="24"/>
        </w:rPr>
        <w:t>canaria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creación</w:t>
      </w:r>
      <w:r>
        <w:rPr>
          <w:spacing w:val="-1"/>
          <w:sz w:val="24"/>
        </w:rPr>
        <w:t> </w:t>
      </w:r>
      <w:r>
        <w:rPr>
          <w:sz w:val="24"/>
        </w:rPr>
        <w:t>de zonas de ocio y ejercicio al aire</w:t>
      </w:r>
      <w:r>
        <w:rPr>
          <w:spacing w:val="-1"/>
          <w:sz w:val="24"/>
        </w:rPr>
        <w:t> </w:t>
      </w:r>
      <w:r>
        <w:rPr>
          <w:sz w:val="24"/>
        </w:rPr>
        <w:t>libre en el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2022/00004234N.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partido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"MOCIÓN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INSTAR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INICIAR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TRÁMITES NECESARIOS TENDENTES A LA PUESTA EN MARCHA DE UN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CHOQUE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DESRATIZACIÓN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DESINFECCIÓN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TÍAS".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4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2022/00004115P.</w:t>
      </w:r>
      <w:r>
        <w:rPr>
          <w:spacing w:val="1"/>
          <w:sz w:val="24"/>
        </w:rPr>
        <w:t> </w:t>
      </w:r>
      <w:r>
        <w:rPr>
          <w:sz w:val="24"/>
        </w:rPr>
        <w:t>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presenta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partido socialista, Lanzarote avanza lava, Lanzarote en si podemos "Moción sobre la</w:t>
      </w:r>
      <w:r>
        <w:rPr>
          <w:spacing w:val="1"/>
          <w:sz w:val="24"/>
        </w:rPr>
        <w:t> </w:t>
      </w:r>
      <w:r>
        <w:rPr>
          <w:sz w:val="24"/>
        </w:rPr>
        <w:t>brecha</w:t>
      </w:r>
      <w:r>
        <w:rPr>
          <w:spacing w:val="-1"/>
          <w:sz w:val="24"/>
        </w:rPr>
        <w:t> </w:t>
      </w:r>
      <w:r>
        <w:rPr>
          <w:sz w:val="24"/>
        </w:rPr>
        <w:t>digital, un factor de exclusión social."</w:t>
      </w:r>
    </w:p>
    <w:p>
      <w:pPr>
        <w:pStyle w:val="BodyText"/>
        <w:spacing w:before="7"/>
        <w:rPr>
          <w:sz w:val="19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14160025443171575623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 2022/00004233B. Moción presentada por el partido popular</w:t>
      </w:r>
      <w:r>
        <w:rPr>
          <w:spacing w:val="1"/>
          <w:sz w:val="24"/>
        </w:rPr>
        <w:t> </w:t>
      </w:r>
      <w:r>
        <w:rPr>
          <w:sz w:val="24"/>
        </w:rPr>
        <w:t>sobre "RELATIVA A LA SUSPENSIÓN, POR PARTE DEL CABILDO INSULAR,</w:t>
      </w:r>
      <w:r>
        <w:rPr>
          <w:spacing w:val="1"/>
          <w:sz w:val="24"/>
        </w:rPr>
        <w:t> </w:t>
      </w:r>
      <w:r>
        <w:rPr>
          <w:sz w:val="24"/>
        </w:rPr>
        <w:t>DE LA XXIV EDICIÓN DEL RALLYE ISLA DE LOS VOLCANES-CIUDAD DE</w:t>
      </w:r>
      <w:r>
        <w:rPr>
          <w:spacing w:val="1"/>
          <w:sz w:val="24"/>
        </w:rPr>
        <w:t> </w:t>
      </w:r>
      <w:r>
        <w:rPr>
          <w:sz w:val="24"/>
        </w:rPr>
        <w:t>ARRECIFE".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 2022/00004189J. Moción del concejal de Coalición canarias</w:t>
      </w:r>
      <w:r>
        <w:rPr>
          <w:spacing w:val="1"/>
          <w:sz w:val="24"/>
        </w:rPr>
        <w:t> </w:t>
      </w:r>
      <w:r>
        <w:rPr>
          <w:sz w:val="24"/>
        </w:rPr>
        <w:t>"PLAN MUNICIPAL PARA LA PREVENCIÓN DE DROGODEPENDENCIAS Y</w:t>
      </w:r>
      <w:r>
        <w:rPr>
          <w:spacing w:val="1"/>
          <w:sz w:val="24"/>
        </w:rPr>
        <w:t> </w:t>
      </w:r>
      <w:r>
        <w:rPr>
          <w:sz w:val="24"/>
        </w:rPr>
        <w:t>ADICCIONES"</w:t>
      </w:r>
    </w:p>
    <w:p>
      <w:pPr>
        <w:pStyle w:val="BodyText"/>
      </w:pPr>
    </w:p>
    <w:p>
      <w:pPr>
        <w:pStyle w:val="Heading1"/>
        <w:spacing w:before="0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533" w:hanging="360"/>
        <w:jc w:val="left"/>
        <w:rPr>
          <w:sz w:val="24"/>
        </w:rPr>
      </w:pPr>
      <w:r>
        <w:rPr>
          <w:sz w:val="24"/>
        </w:rPr>
        <w:t>Dación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cuentas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las</w:t>
      </w:r>
      <w:r>
        <w:rPr>
          <w:spacing w:val="42"/>
          <w:sz w:val="24"/>
        </w:rPr>
        <w:t> </w:t>
      </w:r>
      <w:r>
        <w:rPr>
          <w:sz w:val="24"/>
        </w:rPr>
        <w:t>resoluciones</w:t>
      </w:r>
      <w:r>
        <w:rPr>
          <w:spacing w:val="42"/>
          <w:sz w:val="24"/>
        </w:rPr>
        <w:t> </w:t>
      </w:r>
      <w:r>
        <w:rPr>
          <w:sz w:val="24"/>
        </w:rPr>
        <w:t>del</w:t>
      </w:r>
      <w:r>
        <w:rPr>
          <w:spacing w:val="41"/>
          <w:sz w:val="24"/>
        </w:rPr>
        <w:t> </w:t>
      </w:r>
      <w:r>
        <w:rPr>
          <w:sz w:val="24"/>
        </w:rPr>
        <w:t>Alcalde</w:t>
      </w:r>
      <w:r>
        <w:rPr>
          <w:spacing w:val="42"/>
          <w:sz w:val="24"/>
        </w:rPr>
        <w:t> </w:t>
      </w:r>
      <w:r>
        <w:rPr>
          <w:sz w:val="24"/>
        </w:rPr>
        <w:t>adoptadas</w:t>
      </w:r>
      <w:r>
        <w:rPr>
          <w:spacing w:val="42"/>
          <w:sz w:val="24"/>
        </w:rPr>
        <w:t> </w:t>
      </w:r>
      <w:r>
        <w:rPr>
          <w:sz w:val="24"/>
        </w:rPr>
        <w:t>desde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última</w:t>
      </w:r>
      <w:r>
        <w:rPr>
          <w:spacing w:val="42"/>
          <w:sz w:val="24"/>
        </w:rPr>
        <w:t> </w:t>
      </w:r>
      <w:r>
        <w:rPr>
          <w:sz w:val="24"/>
        </w:rPr>
        <w:t>sesión</w:t>
      </w:r>
      <w:r>
        <w:rPr>
          <w:spacing w:val="-57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19 de abril</w:t>
      </w:r>
      <w:r>
        <w:rPr>
          <w:spacing w:val="-1"/>
          <w:sz w:val="24"/>
        </w:rPr>
        <w:t> </w:t>
      </w:r>
      <w:r>
        <w:rPr>
          <w:sz w:val="24"/>
        </w:rPr>
        <w:t>de 2022.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1"/>
          <w:sz w:val="24"/>
        </w:rPr>
        <w:t> </w:t>
      </w:r>
      <w:r>
        <w:rPr>
          <w:sz w:val="24"/>
        </w:rPr>
        <w:t>de urgencia.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118" w:right="675"/>
        <w:jc w:val="both"/>
        <w:rPr>
          <w:rFonts w:ascii="Arial MT" w:hAnsi="Arial MT"/>
          <w:sz w:val="22"/>
        </w:rPr>
      </w:pPr>
      <w:r>
        <w:rPr>
          <w:b/>
        </w:rPr>
        <w:t>- Segundo</w:t>
      </w:r>
      <w:r>
        <w:rPr/>
        <w:t>.- Que la presente convocatoria sea debidamente notificada a los miembros de este</w:t>
      </w:r>
      <w:r>
        <w:rPr>
          <w:spacing w:val="1"/>
        </w:rPr>
        <w:t> </w:t>
      </w:r>
      <w:r>
        <w:rPr/>
        <w:t>órgano, y a la persona titular de la Intervención General, procediéndose a su publicación en el</w:t>
      </w:r>
      <w:r>
        <w:rPr>
          <w:spacing w:val="1"/>
        </w:rPr>
        <w:t> </w:t>
      </w:r>
      <w:r>
        <w:rPr/>
        <w:t>Tablón de Anuncios del Ayuntamiento y en la sede electrónica municipal. La documentación</w:t>
      </w:r>
      <w:r>
        <w:rPr>
          <w:spacing w:val="1"/>
        </w:rPr>
        <w:t> </w:t>
      </w:r>
      <w:r>
        <w:rPr/>
        <w:t>de los asuntos incluidos en el orden del día se encuentra para su examen, en la Secretaría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en horario de</w:t>
      </w:r>
      <w:r>
        <w:rPr>
          <w:spacing w:val="-1"/>
        </w:rPr>
        <w:t> </w:t>
      </w:r>
      <w:r>
        <w:rPr/>
        <w:t>8:30 horas a</w:t>
      </w:r>
      <w:r>
        <w:rPr>
          <w:spacing w:val="-1"/>
        </w:rPr>
        <w:t> </w:t>
      </w:r>
      <w:r>
        <w:rPr/>
        <w:t>14:00 horas, de</w:t>
      </w:r>
      <w:r>
        <w:rPr>
          <w:spacing w:val="-1"/>
        </w:rPr>
        <w:t> </w:t>
      </w:r>
      <w:r>
        <w:rPr/>
        <w:t>lunes a viernes</w:t>
      </w:r>
      <w:r>
        <w:rPr>
          <w:spacing w:val="-1"/>
        </w:rPr>
        <w:t> </w:t>
      </w:r>
      <w:r>
        <w:rPr/>
        <w:t>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/>
        <w:jc w:val="both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(Lanzarote)</w:t>
      </w:r>
      <w:r>
        <w:rPr>
          <w:rFonts w:ascii="Arial MT" w:hAnsi="Arial MT"/>
          <w:color w:val="212121"/>
          <w:sz w:val="22"/>
        </w:rPr>
        <w:t>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11"/>
        <w:rPr>
          <w:rFonts w:ascii="Arial MT"/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16/06/2022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11:26:11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spacing w:line="216" w:lineRule="auto" w:before="81"/>
        <w:ind w:left="375" w:right="4094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ISOF</w:t>
      </w:r>
      <w:r>
        <w:rPr>
          <w:rFonts w:ascii="Arial MT"/>
          <w:spacing w:val="8"/>
          <w:sz w:val="12"/>
        </w:rPr>
        <w:t> </w:t>
      </w:r>
      <w:r>
        <w:rPr>
          <w:rFonts w:ascii="Arial MT"/>
          <w:sz w:val="12"/>
        </w:rPr>
        <w:t>04/2022</w:t>
      </w:r>
      <w:r>
        <w:rPr>
          <w:rFonts w:ascii="Arial MT"/>
          <w:spacing w:val="-30"/>
          <w:sz w:val="12"/>
        </w:rPr>
        <w:t> </w:t>
      </w:r>
      <w:r>
        <w:rPr>
          <w:rFonts w:ascii="Arial MT"/>
          <w:sz w:val="12"/>
        </w:rPr>
        <w:t>ISOF</w:t>
      </w:r>
      <w:r>
        <w:rPr>
          <w:rFonts w:ascii="Arial MT"/>
          <w:spacing w:val="8"/>
          <w:sz w:val="12"/>
        </w:rPr>
        <w:t> </w:t>
      </w:r>
      <w:r>
        <w:rPr>
          <w:rFonts w:ascii="Arial MT"/>
          <w:sz w:val="12"/>
        </w:rPr>
        <w:t>05/2022</w:t>
      </w:r>
    </w:p>
    <w:p>
      <w:pPr>
        <w:spacing w:line="216" w:lineRule="auto" w:before="0"/>
        <w:ind w:left="375" w:right="1337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pacing w:val="-1"/>
          <w:w w:val="105"/>
          <w:sz w:val="12"/>
        </w:rPr>
        <w:t>Documento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firmado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electrónicamente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el</w:t>
      </w:r>
      <w:r>
        <w:rPr>
          <w:rFonts w:ascii="Arial MT" w:hAnsi="Arial MT"/>
          <w:spacing w:val="-7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día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16/06/2022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a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las</w:t>
      </w:r>
      <w:r>
        <w:rPr>
          <w:rFonts w:ascii="Arial MT" w:hAnsi="Arial MT"/>
          <w:spacing w:val="1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11:30:02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por</w:t>
      </w:r>
    </w:p>
    <w:p>
      <w:pPr>
        <w:spacing w:line="119" w:lineRule="exact" w:before="0"/>
        <w:ind w:left="375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El</w:t>
      </w:r>
      <w:r>
        <w:rPr>
          <w:rFonts w:ascii="Arial MT"/>
          <w:spacing w:val="9"/>
          <w:sz w:val="12"/>
        </w:rPr>
        <w:t> </w:t>
      </w:r>
      <w:r>
        <w:rPr>
          <w:rFonts w:ascii="Arial MT"/>
          <w:sz w:val="12"/>
        </w:rPr>
        <w:t>Secretario</w:t>
      </w:r>
    </w:p>
    <w:p>
      <w:pPr>
        <w:spacing w:line="131" w:lineRule="exact" w:before="0"/>
        <w:ind w:left="375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Fdo.:FERNANDO</w:t>
      </w:r>
      <w:r>
        <w:rPr>
          <w:rFonts w:ascii="Arial MT"/>
          <w:spacing w:val="13"/>
          <w:sz w:val="12"/>
        </w:rPr>
        <w:t> </w:t>
      </w:r>
      <w:r>
        <w:rPr>
          <w:rFonts w:ascii="Arial MT"/>
          <w:sz w:val="12"/>
        </w:rPr>
        <w:t>PEREZ-UTRILLA</w:t>
      </w:r>
      <w:r>
        <w:rPr>
          <w:rFonts w:ascii="Arial MT"/>
          <w:spacing w:val="14"/>
          <w:sz w:val="12"/>
        </w:rPr>
        <w:t> </w:t>
      </w:r>
      <w:r>
        <w:rPr>
          <w:rFonts w:ascii="Arial MT"/>
          <w:sz w:val="12"/>
        </w:rPr>
        <w:t>PEREZ</w:t>
      </w:r>
    </w:p>
    <w:p>
      <w:pPr>
        <w:spacing w:after="0" w:line="131" w:lineRule="exact"/>
        <w:jc w:val="left"/>
        <w:rPr>
          <w:rFonts w:ascii="Arial MT"/>
          <w:sz w:val="12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8"/>
        </w:rPr>
      </w:pPr>
    </w:p>
    <w:p>
      <w:pPr>
        <w:spacing w:before="0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15729664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14160025443171575623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26432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9024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269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2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19"/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5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2023-07-17T09:28:44Z</dcterms:created>
  <dcterms:modified xsi:type="dcterms:W3CDTF">2023-07-17T09:28:44Z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2023-07-17T00:00:00Z</vt:filetime>
  </property>
</Properties>
</file>