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jc w:val="center"/>
        <w:rPr>
          <w:rFonts w:ascii="Arial" w:hAnsi="Arial" w:cs="Arial"/>
          <w:b/>
          <w:b/>
          <w:bCs/>
          <w:sz w:val="20"/>
          <w:szCs w:val="20"/>
          <w:lang w:val="es-MX"/>
        </w:rPr>
      </w:pPr>
      <w:r>
        <w:rPr>
          <w:rFonts w:cs="Arial" w:ascii="Arial" w:hAnsi="Arial"/>
          <w:b/>
          <w:bCs/>
          <w:sz w:val="20"/>
          <w:szCs w:val="20"/>
          <w:lang w:val="es-MX"/>
        </w:rPr>
        <w:t>PLANTILLA DEL PERSONAL DEL AYUNTAMIENTO DE TÍAS EJERCICIO 2022</w:t>
      </w:r>
    </w:p>
    <w:p>
      <w:pPr>
        <w:pStyle w:val="Normal"/>
        <w:bidi w:val="0"/>
        <w:ind w:left="0" w:right="0" w:hanging="0"/>
        <w:rPr>
          <w:rFonts w:ascii="Times New Roman" w:hAnsi="Times New Roman"/>
          <w:lang w:val="es-MX"/>
        </w:rPr>
      </w:pPr>
      <w:r>
        <w:rPr>
          <w:lang w:val="es-MX"/>
        </w:rPr>
      </w:r>
    </w:p>
    <w:tbl>
      <w:tblPr>
        <w:tblW w:w="9420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8"/>
        <w:gridCol w:w="3399"/>
        <w:gridCol w:w="851"/>
        <w:gridCol w:w="567"/>
        <w:gridCol w:w="1133"/>
        <w:gridCol w:w="1416"/>
        <w:gridCol w:w="1276"/>
      </w:tblGrid>
      <w:tr>
        <w:trPr>
          <w:cantSplit w:val="true"/>
        </w:trPr>
        <w:tc>
          <w:tcPr>
            <w:tcW w:w="9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PLANTILLA DE PERSONAL FUNCIONARIO DE CARRERA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54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  <w:lang w:val="es-MX"/>
              </w:rPr>
            </w:pPr>
            <w:r>
              <w:rPr>
                <w:rFonts w:cs="Times New Roman"/>
                <w:b w:val="false"/>
                <w:sz w:val="24"/>
                <w:szCs w:val="24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szCs w:val="18"/>
                <w:lang w:val="es-MX"/>
              </w:rPr>
            </w:pPr>
            <w:r>
              <w:rPr>
                <w:rFonts w:cs="Times New Roman"/>
                <w:b w:val="false"/>
                <w:sz w:val="18"/>
                <w:szCs w:val="18"/>
                <w:lang w:val="es-MX"/>
              </w:rPr>
            </w:r>
          </w:p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54" w:before="0" w:after="0"/>
              <w:ind w:left="0" w:right="0" w:hanging="0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cs="Times New Roman"/>
                <w:sz w:val="18"/>
                <w:szCs w:val="18"/>
                <w:lang w:val="es-MX"/>
              </w:rPr>
              <w:t>DENOMINACIÓN DEL PUESTO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sz w:val="16"/>
                <w:szCs w:val="16"/>
                <w:lang w:val="es-MX"/>
              </w:rPr>
            </w:pPr>
            <w:r>
              <w:rPr>
                <w:rFonts w:cs="Times New Roman"/>
                <w:b w:val="false"/>
                <w:sz w:val="16"/>
                <w:szCs w:val="16"/>
                <w:lang w:val="es-MX"/>
              </w:rPr>
            </w:r>
          </w:p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>
              <w:rPr>
                <w:rFonts w:cs="Times New Roman"/>
                <w:sz w:val="16"/>
                <w:szCs w:val="16"/>
                <w:lang w:val="es-MX"/>
              </w:rPr>
              <w:t>GRUPO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sz w:val="16"/>
                <w:szCs w:val="16"/>
                <w:lang w:val="es-MX"/>
              </w:rPr>
            </w:pPr>
            <w:r>
              <w:rPr>
                <w:rFonts w:cs="Times New Roman"/>
                <w:b w:val="false"/>
                <w:sz w:val="16"/>
                <w:szCs w:val="16"/>
                <w:lang w:val="es-MX"/>
              </w:rPr>
            </w:r>
          </w:p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>
              <w:rPr>
                <w:rFonts w:cs="Times New Roman"/>
                <w:sz w:val="16"/>
                <w:szCs w:val="16"/>
                <w:lang w:val="es-MX"/>
              </w:rPr>
              <w:t>Nº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sz w:val="16"/>
                <w:szCs w:val="16"/>
                <w:lang w:val="es-MX"/>
              </w:rPr>
            </w:pPr>
            <w:r>
              <w:rPr>
                <w:rFonts w:cs="Times New Roman"/>
                <w:b w:val="false"/>
                <w:sz w:val="16"/>
                <w:szCs w:val="16"/>
                <w:lang w:val="es-MX"/>
              </w:rPr>
            </w:r>
          </w:p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>
              <w:rPr>
                <w:rFonts w:cs="Times New Roman"/>
                <w:sz w:val="16"/>
                <w:szCs w:val="16"/>
                <w:lang w:val="es-MX"/>
              </w:rPr>
              <w:t>VACANTES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sz w:val="16"/>
                <w:szCs w:val="16"/>
                <w:lang w:val="es-MX"/>
              </w:rPr>
            </w:pPr>
            <w:r>
              <w:rPr>
                <w:rFonts w:cs="Times New Roman"/>
                <w:b w:val="false"/>
                <w:sz w:val="16"/>
                <w:szCs w:val="16"/>
                <w:lang w:val="es-MX"/>
              </w:rPr>
            </w:r>
          </w:p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>
              <w:rPr>
                <w:rFonts w:cs="Times New Roman"/>
                <w:sz w:val="16"/>
                <w:szCs w:val="16"/>
                <w:lang w:val="es-MX"/>
              </w:rPr>
              <w:t>AMORTIZADAS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lineRule="auto" w:line="254" w:before="240" w:after="60"/>
              <w:ind w:left="0" w:righ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EXCEDENCIA</w:t>
            </w:r>
          </w:p>
        </w:tc>
      </w:tr>
      <w:tr>
        <w:trPr>
          <w:cantSplit w:val="true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 xml:space="preserve">Habilitación de carácter nacional 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1.1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Secretaría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A1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1.2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Intervención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A1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1.3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Tesorería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A1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Escala de Administración General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2.1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Subescala Técnica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Técnico/a Administración General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A1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2.2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Subescala Administrativa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Administrativo/a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C1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2.3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Subescala Auxiliar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Auxiliar Administrativo/a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C2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left" w:pos="708" w:leader="none"/>
                <w:tab w:val="center" w:pos="4252" w:leader="none"/>
                <w:tab w:val="right" w:pos="8504" w:leader="none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Escala de Administración Especial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Header"/>
              <w:tabs>
                <w:tab w:val="clear" w:pos="4252"/>
                <w:tab w:val="clear" w:pos="8504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Header"/>
              <w:tabs>
                <w:tab w:val="clear" w:pos="4252"/>
                <w:tab w:val="clear" w:pos="8504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Header"/>
              <w:tabs>
                <w:tab w:val="clear" w:pos="4252"/>
                <w:tab w:val="clear" w:pos="8504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Header"/>
              <w:tabs>
                <w:tab w:val="clear" w:pos="4252"/>
                <w:tab w:val="clear" w:pos="8504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252"/>
                <w:tab w:val="clear" w:pos="8504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3.1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Subescala Técnica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3.1.1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Técnico/as Superiores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Arquitecto/a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A1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Ingeniero/a Informático/a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A1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3.1.2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Técnico/as Medios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Ingeniero/a Técnico/a Industrial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A2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Ingeniero/a Técnico/a de Obras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A2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Arquitecto/a técnico/a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A2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Graduado/a Social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A2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Trabajador/a Social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A2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Técnico/a medio en Turismo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A2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Técnico/a medio en Deportes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A2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Técnico/a medio de Medioambiente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A2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3.2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Subescala Servicios Especiales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3.2.1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Policía Local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 xml:space="preserve">Subinspector/a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A2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Oficial Policía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C1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Agentes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C1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es-MX"/>
              </w:rPr>
              <w:t>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3.2.2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Cometidos Especiales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Admon.- Gestor Cultural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C1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Operador/a Informática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C1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Técnico Auxiliar en gestión cultural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C1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Aux. Admin. de Admón. Especial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C2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Técnico/a Auxiliar de Informática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C2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3.2.3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Personal de Oficio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Chofer / Mantenimiento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Operario/a Mantenimiento en General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s-MX"/>
              </w:rPr>
              <w:t>Subalterno/a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4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0</w:t>
            </w:r>
          </w:p>
        </w:tc>
      </w:tr>
      <w:tr>
        <w:trPr>
          <w:cantSplit w:val="true"/>
        </w:trPr>
        <w:tc>
          <w:tcPr>
            <w:tcW w:w="5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tabs>
                <w:tab w:val="clear" w:pos="708"/>
              </w:tabs>
              <w:bidi w:val="0"/>
              <w:spacing w:lineRule="auto" w:line="254" w:before="240" w:after="6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widowControl/>
              <w:tabs>
                <w:tab w:val="clear" w:pos="708"/>
              </w:tabs>
              <w:bidi w:val="0"/>
              <w:spacing w:lineRule="auto" w:line="254" w:before="0" w:after="0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es-MX"/>
              </w:rPr>
              <w:t>104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widowControl/>
              <w:tabs>
                <w:tab w:val="clear" w:pos="708"/>
              </w:tabs>
              <w:bidi w:val="0"/>
              <w:spacing w:lineRule="auto" w:line="254" w:before="0" w:after="0"/>
              <w:ind w:left="0" w:right="0" w:hanging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 xml:space="preserve">      </w:t>
            </w:r>
            <w:r>
              <w:rPr>
                <w:rFonts w:cs="Arial" w:ascii="Arial" w:hAnsi="Arial"/>
                <w:sz w:val="20"/>
                <w:szCs w:val="20"/>
                <w:lang w:val="es-MX"/>
              </w:rPr>
              <w:t>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widowControl/>
              <w:tabs>
                <w:tab w:val="clear" w:pos="708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widowControl/>
              <w:tabs>
                <w:tab w:val="clear" w:pos="708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</w:tr>
    </w:tbl>
    <w:p>
      <w:pPr>
        <w:pStyle w:val="Normal"/>
        <w:bidi w:val="0"/>
        <w:ind w:left="720" w:right="-283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993" w:right="1558" w:gutter="0" w:header="426" w:top="2951" w:footer="0" w:bottom="2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ind w:left="-1134" w:right="0" w:firstLine="1134"/>
      <w:jc w:val="left"/>
      <w:textAlignment w:val="auto"/>
      <w:rPr>
        <w:rFonts w:ascii="Arial" w:hAnsi="Arial" w:cs="Arial"/>
        <w:b/>
        <w:b/>
        <w:bCs/>
        <w:sz w:val="24"/>
        <w:szCs w:val="24"/>
        <w:lang w:val="es-ES" w:eastAsia="es-ES" w:bidi="ar-SA"/>
      </w:rPr>
    </w:pPr>
    <w:r>
      <w:rPr>
        <w:rFonts w:cs="Arial" w:ascii="Arial" w:hAnsi="Arial"/>
        <w:b/>
        <w:bCs/>
        <w:sz w:val="24"/>
        <w:szCs w:val="24"/>
        <w:lang w:val="es-ES" w:eastAsia="es-ES" w:bidi="ar-SA"/>
      </w:rPr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514350</wp:posOffset>
          </wp:positionH>
          <wp:positionV relativeFrom="paragraph">
            <wp:posOffset>3810</wp:posOffset>
          </wp:positionV>
          <wp:extent cx="438150" cy="781050"/>
          <wp:effectExtent l="0" t="0" r="0" b="0"/>
          <wp:wrapTight wrapText="bothSides">
            <wp:wrapPolygon edited="0">
              <wp:start x="-644" y="0"/>
              <wp:lineTo x="-644" y="21156"/>
              <wp:lineTo x="21583" y="21156"/>
              <wp:lineTo x="21583" y="0"/>
              <wp:lineTo x="-644" y="0"/>
            </wp:wrapPolygon>
          </wp:wrapTight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bidi w:val="0"/>
      <w:ind w:left="0" w:right="0" w:hanging="0"/>
      <w:jc w:val="left"/>
      <w:textAlignment w:val="auto"/>
      <w:rPr>
        <w:rFonts w:ascii="Times New Roman" w:hAnsi="Times New Roman" w:cs="Times New Roman"/>
        <w:sz w:val="24"/>
        <w:szCs w:val="24"/>
        <w:lang w:val="es-ES" w:eastAsia="es-ES" w:bidi="ar-SA"/>
      </w:rPr>
    </w:pPr>
    <w:r>
      <w:rPr>
        <w:rFonts w:cs="Times New Roman"/>
        <w:sz w:val="24"/>
        <w:szCs w:val="24"/>
        <w:lang w:val="es-ES" w:eastAsia="es-ES" w:bidi="ar-SA"/>
      </w:rPr>
    </w:r>
    <w:r>
      <mc:AlternateContent>
        <mc:Choice Requires="wps">
          <w:drawing>
            <wp:anchor behindDoc="0" distT="72390" distB="72390" distL="72390" distR="72390" simplePos="0" locked="0" layoutInCell="0" allowOverlap="1" relativeHeight="2">
              <wp:simplePos x="0" y="0"/>
              <wp:positionH relativeFrom="column">
                <wp:posOffset>57150</wp:posOffset>
              </wp:positionH>
              <wp:positionV relativeFrom="paragraph">
                <wp:posOffset>600075</wp:posOffset>
              </wp:positionV>
              <wp:extent cx="1485900" cy="800100"/>
              <wp:effectExtent l="0" t="0" r="0" b="0"/>
              <wp:wrapNone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8001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Normal"/>
                            <w:widowControl/>
                            <w:bidi w:val="0"/>
                            <w:ind w:left="-1134" w:right="0" w:firstLine="1134"/>
                            <w:jc w:val="center"/>
                            <w:textAlignment w:val="auto"/>
                            <w:rPr>
                              <w:rFonts w:ascii="Arial" w:hAnsi="Arial" w:cs="Arial"/>
                              <w:b/>
                              <w:b/>
                              <w:bCs/>
                              <w:sz w:val="16"/>
                              <w:szCs w:val="16"/>
                              <w:lang w:val="es-ES" w:eastAsia="es-ES" w:bidi="ar-SA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sz w:val="16"/>
                              <w:szCs w:val="16"/>
                              <w:lang w:val="es-ES" w:eastAsia="es-ES" w:bidi="ar-SA"/>
                            </w:rPr>
                            <w:t>AYUNTAMIENTO DE TIAS</w:t>
                          </w:r>
                        </w:p>
                        <w:p>
                          <w:pPr>
                            <w:pStyle w:val="Normal"/>
                            <w:widowControl/>
                            <w:bidi w:val="0"/>
                            <w:ind w:left="0" w:right="0" w:hanging="0"/>
                            <w:jc w:val="center"/>
                            <w:textAlignment w:val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ES" w:eastAsia="es-ES" w:bidi="ar-SA"/>
                            </w:rPr>
                          </w:pPr>
                          <w:r>
                            <w:rPr>
                              <w:rFonts w:cs="Arial" w:ascii="Arial" w:hAnsi="Arial"/>
                              <w:sz w:val="16"/>
                              <w:szCs w:val="16"/>
                              <w:lang w:val="es-ES" w:eastAsia="es-ES" w:bidi="ar-SA"/>
                            </w:rPr>
                            <w:t>C/ Libertad, 50</w:t>
                          </w:r>
                        </w:p>
                        <w:p>
                          <w:pPr>
                            <w:pStyle w:val="Normal"/>
                            <w:widowControl/>
                            <w:bidi w:val="0"/>
                            <w:ind w:left="-426" w:right="0" w:firstLine="426"/>
                            <w:jc w:val="center"/>
                            <w:textAlignment w:val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ES" w:eastAsia="es-ES" w:bidi="ar-SA"/>
                            </w:rPr>
                          </w:pPr>
                          <w:r>
                            <w:rPr>
                              <w:rFonts w:cs="Arial" w:ascii="Arial" w:hAnsi="Arial"/>
                              <w:sz w:val="16"/>
                              <w:szCs w:val="16"/>
                              <w:lang w:val="es-ES" w:eastAsia="es-ES" w:bidi="ar-SA"/>
                            </w:rPr>
                            <w:t>Teléfono:  928 83 36 19</w:t>
                          </w:r>
                        </w:p>
                        <w:p>
                          <w:pPr>
                            <w:pStyle w:val="Normal"/>
                            <w:widowControl/>
                            <w:bidi w:val="0"/>
                            <w:ind w:left="-426" w:right="0" w:firstLine="426"/>
                            <w:jc w:val="center"/>
                            <w:textAlignment w:val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ES" w:eastAsia="es-ES" w:bidi="ar-SA"/>
                            </w:rPr>
                          </w:pPr>
                          <w:r>
                            <w:rPr>
                              <w:rFonts w:cs="Arial" w:ascii="Arial" w:hAnsi="Arial"/>
                              <w:sz w:val="16"/>
                              <w:szCs w:val="16"/>
                              <w:lang w:val="es-ES" w:eastAsia="es-ES" w:bidi="ar-SA"/>
                            </w:rPr>
                            <w:t>Fax:  928 83 35 49</w:t>
                          </w:r>
                        </w:p>
                        <w:p>
                          <w:pPr>
                            <w:pStyle w:val="Normal"/>
                            <w:widowControl/>
                            <w:bidi w:val="0"/>
                            <w:ind w:left="-426" w:right="0" w:firstLine="426"/>
                            <w:jc w:val="center"/>
                            <w:textAlignment w:val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ES" w:eastAsia="es-ES" w:bidi="ar-SA"/>
                            </w:rPr>
                          </w:pPr>
                          <w:r>
                            <w:rPr>
                              <w:rFonts w:cs="Arial" w:ascii="Arial" w:hAnsi="Arial"/>
                              <w:sz w:val="16"/>
                              <w:szCs w:val="16"/>
                              <w:lang w:val="es-ES" w:eastAsia="es-ES" w:bidi="ar-SA"/>
                            </w:rPr>
                            <w:t>35572  TIAS</w:t>
                          </w:r>
                        </w:p>
                        <w:p>
                          <w:pPr>
                            <w:pStyle w:val="Header"/>
                            <w:widowControl/>
                            <w:bidi w:val="0"/>
                            <w:ind w:left="0" w:right="0" w:hanging="0"/>
                            <w:jc w:val="left"/>
                            <w:textAlignment w:val="auto"/>
                            <w:rPr/>
                          </w:pPr>
                          <w:r>
                            <w:rPr>
                              <w:rFonts w:cs="Arial" w:ascii="Arial" w:hAnsi="Arial"/>
                              <w:sz w:val="20"/>
                              <w:szCs w:val="20"/>
                              <w:lang w:val="es-ES" w:eastAsia="es-ES" w:bidi="ar-SA"/>
                            </w:rPr>
                            <w:t xml:space="preserve">         </w:t>
                          </w:r>
                          <w:r>
                            <w:rPr>
                              <w:rFonts w:cs="Arial" w:ascii="Arial" w:hAnsi="Arial"/>
                              <w:sz w:val="16"/>
                              <w:szCs w:val="16"/>
                              <w:lang w:val="es-ES" w:eastAsia="es-ES" w:bidi="ar-SA"/>
                            </w:rPr>
                            <w:t xml:space="preserve"> </w:t>
                          </w:r>
                          <w:r>
                            <w:rPr>
                              <w:rFonts w:cs="Arial" w:ascii="Arial" w:hAnsi="Arial"/>
                              <w:sz w:val="16"/>
                              <w:szCs w:val="16"/>
                              <w:lang w:val="es-ES" w:eastAsia="es-ES" w:bidi="ar-SA"/>
                            </w:rPr>
                            <w:t>LANZAROTE</w:t>
                          </w:r>
                        </w:p>
                        <w:p>
                          <w:pPr>
                            <w:pStyle w:val="Normal"/>
                            <w:widowControl/>
                            <w:bidi w:val="0"/>
                            <w:ind w:left="0" w:right="0" w:hanging="0"/>
                            <w:jc w:val="center"/>
                            <w:textAlignment w:val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s-ES" w:eastAsia="es-ES" w:bidi="ar-SA"/>
                            </w:rPr>
                          </w:pPr>
                          <w:r>
                            <w:rPr>
                              <w:rFonts w:cs="Times New Roman"/>
                              <w:sz w:val="24"/>
                              <w:szCs w:val="24"/>
                              <w:lang w:val="es-ES" w:eastAsia="es-ES" w:bidi="ar-SA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000000" strokeweight="0pt" style="position:absolute;rotation:-0;width:117pt;height:63pt;mso-wrap-distance-left:5.7pt;mso-wrap-distance-right:5.7pt;mso-wrap-distance-top:5.7pt;mso-wrap-distance-bottom:5.7pt;margin-top:47.25pt;mso-position-vertical-relative:text;margin-left:4.5pt;mso-position-horizontal-relative:text">
              <v:textbox>
                <w:txbxContent>
                  <w:p>
                    <w:pPr>
                      <w:pStyle w:val="Normal"/>
                      <w:widowControl/>
                      <w:bidi w:val="0"/>
                      <w:ind w:left="-1134" w:right="0" w:firstLine="1134"/>
                      <w:jc w:val="center"/>
                      <w:textAlignment w:val="auto"/>
                      <w:rPr>
                        <w:rFonts w:ascii="Arial" w:hAnsi="Arial" w:cs="Arial"/>
                        <w:b/>
                        <w:b/>
                        <w:bCs/>
                        <w:sz w:val="16"/>
                        <w:szCs w:val="16"/>
                        <w:lang w:val="es-ES" w:eastAsia="es-ES" w:bidi="ar-SA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sz w:val="16"/>
                        <w:szCs w:val="16"/>
                        <w:lang w:val="es-ES" w:eastAsia="es-ES" w:bidi="ar-SA"/>
                      </w:rPr>
                      <w:t>AYUNTAMIENTO DE TIAS</w:t>
                    </w:r>
                  </w:p>
                  <w:p>
                    <w:pPr>
                      <w:pStyle w:val="Normal"/>
                      <w:widowControl/>
                      <w:bidi w:val="0"/>
                      <w:ind w:left="0" w:right="0" w:hanging="0"/>
                      <w:jc w:val="center"/>
                      <w:textAlignment w:val="auto"/>
                      <w:rPr>
                        <w:rFonts w:ascii="Arial" w:hAnsi="Arial" w:cs="Arial"/>
                        <w:sz w:val="16"/>
                        <w:szCs w:val="16"/>
                        <w:lang w:val="es-ES" w:eastAsia="es-ES" w:bidi="ar-SA"/>
                      </w:rPr>
                    </w:pPr>
                    <w:r>
                      <w:rPr>
                        <w:rFonts w:cs="Arial" w:ascii="Arial" w:hAnsi="Arial"/>
                        <w:sz w:val="16"/>
                        <w:szCs w:val="16"/>
                        <w:lang w:val="es-ES" w:eastAsia="es-ES" w:bidi="ar-SA"/>
                      </w:rPr>
                      <w:t>C/ Libertad, 50</w:t>
                    </w:r>
                  </w:p>
                  <w:p>
                    <w:pPr>
                      <w:pStyle w:val="Normal"/>
                      <w:widowControl/>
                      <w:bidi w:val="0"/>
                      <w:ind w:left="-426" w:right="0" w:firstLine="426"/>
                      <w:jc w:val="center"/>
                      <w:textAlignment w:val="auto"/>
                      <w:rPr>
                        <w:rFonts w:ascii="Arial" w:hAnsi="Arial" w:cs="Arial"/>
                        <w:sz w:val="16"/>
                        <w:szCs w:val="16"/>
                        <w:lang w:val="es-ES" w:eastAsia="es-ES" w:bidi="ar-SA"/>
                      </w:rPr>
                    </w:pPr>
                    <w:r>
                      <w:rPr>
                        <w:rFonts w:cs="Arial" w:ascii="Arial" w:hAnsi="Arial"/>
                        <w:sz w:val="16"/>
                        <w:szCs w:val="16"/>
                        <w:lang w:val="es-ES" w:eastAsia="es-ES" w:bidi="ar-SA"/>
                      </w:rPr>
                      <w:t>Teléfono:  928 83 36 19</w:t>
                    </w:r>
                  </w:p>
                  <w:p>
                    <w:pPr>
                      <w:pStyle w:val="Normal"/>
                      <w:widowControl/>
                      <w:bidi w:val="0"/>
                      <w:ind w:left="-426" w:right="0" w:firstLine="426"/>
                      <w:jc w:val="center"/>
                      <w:textAlignment w:val="auto"/>
                      <w:rPr>
                        <w:rFonts w:ascii="Arial" w:hAnsi="Arial" w:cs="Arial"/>
                        <w:sz w:val="16"/>
                        <w:szCs w:val="16"/>
                        <w:lang w:val="es-ES" w:eastAsia="es-ES" w:bidi="ar-SA"/>
                      </w:rPr>
                    </w:pPr>
                    <w:r>
                      <w:rPr>
                        <w:rFonts w:cs="Arial" w:ascii="Arial" w:hAnsi="Arial"/>
                        <w:sz w:val="16"/>
                        <w:szCs w:val="16"/>
                        <w:lang w:val="es-ES" w:eastAsia="es-ES" w:bidi="ar-SA"/>
                      </w:rPr>
                      <w:t>Fax:  928 83 35 49</w:t>
                    </w:r>
                  </w:p>
                  <w:p>
                    <w:pPr>
                      <w:pStyle w:val="Normal"/>
                      <w:widowControl/>
                      <w:bidi w:val="0"/>
                      <w:ind w:left="-426" w:right="0" w:firstLine="426"/>
                      <w:jc w:val="center"/>
                      <w:textAlignment w:val="auto"/>
                      <w:rPr>
                        <w:rFonts w:ascii="Arial" w:hAnsi="Arial" w:cs="Arial"/>
                        <w:sz w:val="16"/>
                        <w:szCs w:val="16"/>
                        <w:lang w:val="es-ES" w:eastAsia="es-ES" w:bidi="ar-SA"/>
                      </w:rPr>
                    </w:pPr>
                    <w:r>
                      <w:rPr>
                        <w:rFonts w:cs="Arial" w:ascii="Arial" w:hAnsi="Arial"/>
                        <w:sz w:val="16"/>
                        <w:szCs w:val="16"/>
                        <w:lang w:val="es-ES" w:eastAsia="es-ES" w:bidi="ar-SA"/>
                      </w:rPr>
                      <w:t>35572  TIAS</w:t>
                    </w:r>
                  </w:p>
                  <w:p>
                    <w:pPr>
                      <w:pStyle w:val="Header"/>
                      <w:widowControl/>
                      <w:bidi w:val="0"/>
                      <w:ind w:left="0" w:right="0" w:hanging="0"/>
                      <w:jc w:val="left"/>
                      <w:textAlignment w:val="auto"/>
                      <w:rPr/>
                    </w:pPr>
                    <w:r>
                      <w:rPr>
                        <w:rFonts w:cs="Arial" w:ascii="Arial" w:hAnsi="Arial"/>
                        <w:sz w:val="20"/>
                        <w:szCs w:val="20"/>
                        <w:lang w:val="es-ES" w:eastAsia="es-ES" w:bidi="ar-SA"/>
                      </w:rPr>
                      <w:t xml:space="preserve">         </w:t>
                    </w:r>
                    <w:r>
                      <w:rPr>
                        <w:rFonts w:cs="Arial" w:ascii="Arial" w:hAnsi="Arial"/>
                        <w:sz w:val="16"/>
                        <w:szCs w:val="16"/>
                        <w:lang w:val="es-ES" w:eastAsia="es-ES" w:bidi="ar-SA"/>
                      </w:rPr>
                      <w:t xml:space="preserve"> </w:t>
                    </w:r>
                    <w:r>
                      <w:rPr>
                        <w:rFonts w:cs="Arial" w:ascii="Arial" w:hAnsi="Arial"/>
                        <w:sz w:val="16"/>
                        <w:szCs w:val="16"/>
                        <w:lang w:val="es-ES" w:eastAsia="es-ES" w:bidi="ar-SA"/>
                      </w:rPr>
                      <w:t>LANZAROTE</w:t>
                    </w:r>
                  </w:p>
                  <w:p>
                    <w:pPr>
                      <w:pStyle w:val="Normal"/>
                      <w:widowControl/>
                      <w:bidi w:val="0"/>
                      <w:ind w:left="0" w:right="0" w:hanging="0"/>
                      <w:jc w:val="center"/>
                      <w:textAlignment w:val="auto"/>
                      <w:rPr>
                        <w:rFonts w:ascii="Times New Roman" w:hAnsi="Times New Roman" w:cs="Times New Roman"/>
                        <w:sz w:val="24"/>
                        <w:szCs w:val="24"/>
                        <w:lang w:val="es-ES" w:eastAsia="es-ES" w:bidi="ar-SA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  <w:lang w:val="es-ES" w:eastAsia="es-ES" w:bidi="ar-SA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es-ES" w:eastAsia="es-ES" w:bidi="ar-SA"/>
    </w:rPr>
  </w:style>
  <w:style w:type="paragraph" w:styleId="Heading1">
    <w:name w:val="Heading 1"/>
    <w:basedOn w:val="Normal"/>
    <w:qFormat/>
    <w:pPr>
      <w:keepNext w:val="true"/>
      <w:widowControl w:val="false"/>
      <w:numPr>
        <w:ilvl w:val="0"/>
        <w:numId w:val="0"/>
      </w:numPr>
      <w:jc w:val="center"/>
      <w:textAlignment w:val="auto"/>
      <w:outlineLvl w:val="0"/>
    </w:pPr>
    <w:rPr>
      <w:rFonts w:ascii="Courier New" w:hAnsi="Courier New" w:cs="Courier New"/>
      <w:b/>
      <w:bCs/>
      <w:sz w:val="24"/>
      <w:szCs w:val="24"/>
      <w:lang w:val="en-GB" w:eastAsia="es-ES" w:bidi="ar-SA"/>
    </w:rPr>
  </w:style>
  <w:style w:type="paragraph" w:styleId="Heading2">
    <w:name w:val="Heading 2"/>
    <w:basedOn w:val="Normal"/>
    <w:qFormat/>
    <w:pPr>
      <w:keepNext w:val="true"/>
      <w:widowControl w:val="false"/>
      <w:numPr>
        <w:ilvl w:val="0"/>
        <w:numId w:val="0"/>
      </w:numPr>
      <w:spacing w:before="240" w:after="60"/>
      <w:jc w:val="left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styleId="Heading4">
    <w:name w:val="Heading 4"/>
    <w:basedOn w:val="Normal"/>
    <w:qFormat/>
    <w:pPr>
      <w:keepNext w:val="true"/>
      <w:widowControl w:val="false"/>
      <w:numPr>
        <w:ilvl w:val="0"/>
        <w:numId w:val="0"/>
      </w:numPr>
      <w:spacing w:before="240" w:after="60"/>
      <w:jc w:val="left"/>
      <w:textAlignment w:val="auto"/>
      <w:outlineLvl w:val="3"/>
    </w:pPr>
    <w:rPr>
      <w:rFonts w:ascii="Calibri" w:hAnsi="Calibri" w:eastAsia="Times New Roman" w:cs="Calibri"/>
      <w:b/>
      <w:bCs/>
      <w:sz w:val="28"/>
      <w:szCs w:val="28"/>
      <w:lang w:val="es-ES" w:eastAsia="es-ES" w:bidi="ar-SA"/>
    </w:rPr>
  </w:style>
  <w:style w:type="character" w:styleId="DefaultParagraphFont">
    <w:name w:val="Default Paragraph Font"/>
    <w:qFormat/>
    <w:rPr/>
  </w:style>
  <w:style w:type="character" w:styleId="EncabezadoCar">
    <w:name w:val="Encabezado Car"/>
    <w:basedOn w:val="DefaultParagraphFont"/>
    <w:qFormat/>
    <w:rPr>
      <w:rFonts w:cs="Times New Roman"/>
      <w:sz w:val="24"/>
      <w:szCs w:val="24"/>
    </w:rPr>
  </w:style>
  <w:style w:type="character" w:styleId="PiedepginaCar">
    <w:name w:val="Pie de página Car"/>
    <w:basedOn w:val="DefaultParagraphFont"/>
    <w:qFormat/>
    <w:rPr>
      <w:rFonts w:cs="Times New Roman"/>
      <w:sz w:val="24"/>
      <w:szCs w:val="24"/>
    </w:rPr>
  </w:style>
  <w:style w:type="character" w:styleId="TextoindependienteCar">
    <w:name w:val="Texto independiente Car"/>
    <w:basedOn w:val="DefaultParagraphFont"/>
    <w:qFormat/>
    <w:rPr>
      <w:rFonts w:cs="Times New Roman"/>
      <w:sz w:val="24"/>
      <w:szCs w:val="24"/>
    </w:rPr>
  </w:style>
  <w:style w:type="character" w:styleId="SangradetextonormalCar">
    <w:name w:val="Sangría de texto normal Car"/>
    <w:basedOn w:val="DefaultParagraphFont"/>
    <w:qFormat/>
    <w:rPr>
      <w:rFonts w:cs="Times New Roman"/>
      <w:sz w:val="24"/>
      <w:szCs w:val="24"/>
    </w:rPr>
  </w:style>
  <w:style w:type="character" w:styleId="Sangra2detindependienteCar">
    <w:name w:val="Sangría 2 de t. independiente Car"/>
    <w:basedOn w:val="DefaultParagraphFont"/>
    <w:qFormat/>
    <w:rPr>
      <w:rFonts w:cs="Times New Roman"/>
      <w:sz w:val="24"/>
      <w:szCs w:val="24"/>
    </w:rPr>
  </w:style>
  <w:style w:type="character" w:styleId="Ttulo1Car">
    <w:name w:val="Título 1 Car"/>
    <w:basedOn w:val="DefaultParagraphFont"/>
    <w:qFormat/>
    <w:rPr>
      <w:rFonts w:ascii="Courier New" w:hAnsi="Courier New" w:cs="Courier New"/>
      <w:b/>
      <w:bCs/>
      <w:sz w:val="24"/>
      <w:szCs w:val="24"/>
      <w:lang w:val="en-GB" w:eastAsia="en-US"/>
    </w:rPr>
  </w:style>
  <w:style w:type="character" w:styleId="Ttulo2Car">
    <w:name w:val="Título 2 Car"/>
    <w:basedOn w:val="DefaultParagraphFont"/>
    <w:qFormat/>
    <w:rPr>
      <w:rFonts w:ascii="Arial" w:hAnsi="Arial" w:cs="Arial"/>
      <w:b/>
      <w:bCs/>
      <w:i/>
      <w:iCs/>
      <w:sz w:val="28"/>
      <w:szCs w:val="28"/>
    </w:rPr>
  </w:style>
  <w:style w:type="character" w:styleId="Ttulo4Car">
    <w:name w:val="Título 4 Car"/>
    <w:basedOn w:val="DefaultParagraphFont"/>
    <w:qFormat/>
    <w:rPr>
      <w:rFonts w:ascii="Calibri" w:hAnsi="Calibri" w:eastAsia="Times New Roman" w:cs="Calibri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widowControl/>
      <w:jc w:val="both"/>
      <w:textAlignment w:val="auto"/>
    </w:pPr>
    <w:rPr>
      <w:rFonts w:cs="Times New Roman"/>
      <w:sz w:val="24"/>
      <w:szCs w:val="24"/>
      <w:lang w:val="es-ES" w:eastAsia="es-ES" w:bidi="ar-SA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es-ES" w:eastAsia="es-ES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widowControl/>
      <w:tabs>
        <w:tab w:val="clear" w:pos="708"/>
        <w:tab w:val="center" w:pos="4252" w:leader="none"/>
        <w:tab w:val="right" w:pos="8504" w:leader="none"/>
      </w:tabs>
      <w:jc w:val="left"/>
      <w:textAlignment w:val="auto"/>
    </w:pPr>
    <w:rPr>
      <w:rFonts w:cs="Times New Roman"/>
      <w:sz w:val="24"/>
      <w:szCs w:val="24"/>
      <w:lang w:val="es-ES" w:eastAsia="es-ES" w:bidi="ar-SA"/>
    </w:rPr>
  </w:style>
  <w:style w:type="paragraph" w:styleId="Footer">
    <w:name w:val="Footer"/>
    <w:basedOn w:val="Normal"/>
    <w:pPr>
      <w:widowControl/>
      <w:tabs>
        <w:tab w:val="clear" w:pos="708"/>
        <w:tab w:val="center" w:pos="4252" w:leader="none"/>
        <w:tab w:val="right" w:pos="8504" w:leader="none"/>
      </w:tabs>
      <w:jc w:val="left"/>
      <w:textAlignment w:val="auto"/>
    </w:pPr>
    <w:rPr>
      <w:rFonts w:cs="Times New Roman"/>
      <w:sz w:val="24"/>
      <w:szCs w:val="24"/>
      <w:lang w:val="es-ES" w:eastAsia="es-ES" w:bidi="ar-SA"/>
    </w:rPr>
  </w:style>
  <w:style w:type="paragraph" w:styleId="Arial">
    <w:name w:val="arial"/>
    <w:basedOn w:val="Normal"/>
    <w:qFormat/>
    <w:pPr>
      <w:widowControl/>
      <w:jc w:val="left"/>
      <w:textAlignment w:val="auto"/>
    </w:pPr>
    <w:rPr>
      <w:rFonts w:cs="Times New Roman"/>
      <w:b/>
      <w:bCs/>
      <w:sz w:val="24"/>
      <w:szCs w:val="24"/>
      <w:lang w:val="es-MX" w:eastAsia="es-ES" w:bidi="ar-SA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es-ES" w:eastAsia="es-ES" w:bidi="ar-SA"/>
    </w:rPr>
  </w:style>
  <w:style w:type="paragraph" w:styleId="NormalWeb">
    <w:name w:val="Normal (Web)"/>
    <w:basedOn w:val="Normal"/>
    <w:qFormat/>
    <w:pPr>
      <w:widowControl/>
      <w:spacing w:before="100" w:after="100"/>
      <w:jc w:val="left"/>
      <w:textAlignment w:val="auto"/>
    </w:pPr>
    <w:rPr>
      <w:rFonts w:cs="Times New Roman"/>
      <w:sz w:val="24"/>
      <w:szCs w:val="24"/>
      <w:lang w:val="es-ES" w:eastAsia="es-ES" w:bidi="ar-SA"/>
    </w:rPr>
  </w:style>
  <w:style w:type="paragraph" w:styleId="Xmsonormal">
    <w:name w:val="x_msonormal"/>
    <w:basedOn w:val="Normal"/>
    <w:qFormat/>
    <w:pPr>
      <w:widowControl/>
      <w:spacing w:before="100" w:after="100"/>
      <w:jc w:val="left"/>
      <w:textAlignment w:val="auto"/>
    </w:pPr>
    <w:rPr>
      <w:rFonts w:cs="Times New Roman"/>
      <w:sz w:val="24"/>
      <w:szCs w:val="24"/>
      <w:lang w:val="es-ES" w:eastAsia="es-ES" w:bidi="ar-SA"/>
    </w:rPr>
  </w:style>
  <w:style w:type="paragraph" w:styleId="TableGrid">
    <w:name w:val="Table Grid"/>
    <w:basedOn w:val="DocumentMap"/>
    <w:qFormat/>
    <w:pPr>
      <w:widowControl/>
      <w:jc w:val="left"/>
      <w:textAlignment w:val="auto"/>
    </w:pPr>
    <w:rPr>
      <w:rFonts w:cs="Times New Roman"/>
      <w:sz w:val="20"/>
      <w:szCs w:val="20"/>
      <w:lang w:val="es-ES" w:eastAsia="es-ES" w:bidi="ar-SA"/>
    </w:rPr>
  </w:style>
  <w:style w:type="paragraph" w:styleId="TextBodyIndent">
    <w:name w:val="Body Text Indent"/>
    <w:basedOn w:val="Normal"/>
    <w:pPr>
      <w:widowControl/>
      <w:spacing w:before="0" w:after="120"/>
      <w:ind w:left="283" w:right="0" w:hanging="0"/>
      <w:jc w:val="left"/>
      <w:textAlignment w:val="auto"/>
    </w:pPr>
    <w:rPr>
      <w:rFonts w:cs="Times New Roman"/>
      <w:sz w:val="24"/>
      <w:szCs w:val="24"/>
      <w:lang w:val="es-ES" w:eastAsia="es-ES" w:bidi="ar-SA"/>
    </w:rPr>
  </w:style>
  <w:style w:type="paragraph" w:styleId="BodyTextIndent2">
    <w:name w:val="Body Text Indent 2"/>
    <w:basedOn w:val="Normal"/>
    <w:qFormat/>
    <w:pPr>
      <w:widowControl/>
      <w:spacing w:lineRule="auto" w:line="480" w:before="0" w:after="120"/>
      <w:ind w:left="283" w:right="0" w:hanging="0"/>
      <w:jc w:val="left"/>
      <w:textAlignment w:val="auto"/>
    </w:pPr>
    <w:rPr>
      <w:rFonts w:cs="Times New Roman"/>
      <w:sz w:val="24"/>
      <w:szCs w:val="24"/>
      <w:lang w:val="es-ES" w:eastAsia="es-ES" w:bidi="ar-SA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23</Pages>
  <Words>298</Words>
  <Characters>1279</Characters>
  <CharactersWithSpaces>1392</CharactersWithSpaces>
  <Paragraphs>208</Paragraphs>
  <Company>Ayuntamiento de Tías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2023-03-03T09:25:00Z</dcterms:created>
  <dc:creator>Orlando Hernández González</dc:creator>
  <dc:description/>
  <dc:language>en-US</dc:language>
  <cp:lastModifiedBy/>
  <cp:lastPrinted>2022-10-19T12:12:00Z</cp:lastPrinted>
  <dcterms:modified xsi:type="dcterms:W3CDTF">2023-03-03T09:25:00Z</dcterms:modified>
  <cp:revision>2</cp:revision>
  <dc:subject/>
  <dc:title>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Dolores Louro Freire</vt:lpwstr>
  </property>
</Properties>
</file>