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17B4" w14:textId="77777777" w:rsidR="003D51D9" w:rsidRDefault="00B03F30">
      <w:pPr>
        <w:pStyle w:val="Textoindependiente"/>
        <w:ind w:left="962"/>
        <w:rPr>
          <w:sz w:val="20"/>
        </w:rPr>
      </w:pPr>
      <w:r>
        <w:rPr>
          <w:noProof/>
          <w:sz w:val="20"/>
        </w:rPr>
        <w:drawing>
          <wp:inline distT="0" distB="0" distL="0" distR="0" wp14:anchorId="6924D4C3" wp14:editId="4503358D">
            <wp:extent cx="510118" cy="7894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18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33AD1" w14:textId="77777777" w:rsidR="003D51D9" w:rsidRDefault="003D51D9">
      <w:pPr>
        <w:pStyle w:val="Textoindependiente"/>
        <w:spacing w:before="1"/>
        <w:rPr>
          <w:sz w:val="17"/>
        </w:rPr>
      </w:pPr>
    </w:p>
    <w:p w14:paraId="1AF44962" w14:textId="77777777" w:rsidR="003D51D9" w:rsidRPr="00531D75" w:rsidRDefault="00B03F30">
      <w:pPr>
        <w:spacing w:before="59"/>
        <w:ind w:left="321" w:right="7103"/>
        <w:jc w:val="center"/>
        <w:rPr>
          <w:rFonts w:ascii="Calibri" w:hAnsi="Calibri"/>
          <w:b/>
          <w:sz w:val="20"/>
          <w:lang w:val="es-ES"/>
        </w:rPr>
      </w:pPr>
      <w:r w:rsidRPr="00531D75">
        <w:rPr>
          <w:rFonts w:ascii="Calibri" w:hAnsi="Calibri"/>
          <w:b/>
          <w:sz w:val="20"/>
          <w:lang w:val="es-ES"/>
        </w:rPr>
        <w:t>AYUNTAMIENTO</w:t>
      </w:r>
      <w:r w:rsidRPr="00531D75">
        <w:rPr>
          <w:rFonts w:ascii="Calibri" w:hAnsi="Calibri"/>
          <w:b/>
          <w:spacing w:val="-4"/>
          <w:sz w:val="20"/>
          <w:lang w:val="es-ES"/>
        </w:rPr>
        <w:t xml:space="preserve"> </w:t>
      </w:r>
      <w:r w:rsidRPr="00531D75">
        <w:rPr>
          <w:rFonts w:ascii="Calibri" w:hAnsi="Calibri"/>
          <w:b/>
          <w:sz w:val="20"/>
          <w:lang w:val="es-ES"/>
        </w:rPr>
        <w:t>DE</w:t>
      </w:r>
      <w:r w:rsidRPr="00531D75">
        <w:rPr>
          <w:rFonts w:ascii="Calibri" w:hAnsi="Calibri"/>
          <w:b/>
          <w:spacing w:val="-3"/>
          <w:sz w:val="20"/>
          <w:lang w:val="es-ES"/>
        </w:rPr>
        <w:t xml:space="preserve"> </w:t>
      </w:r>
      <w:r w:rsidRPr="00531D75">
        <w:rPr>
          <w:rFonts w:ascii="Calibri" w:hAnsi="Calibri"/>
          <w:b/>
          <w:sz w:val="20"/>
          <w:lang w:val="es-ES"/>
        </w:rPr>
        <w:t>TÍAS</w:t>
      </w:r>
    </w:p>
    <w:p w14:paraId="28AFE5D5" w14:textId="77777777" w:rsidR="003D51D9" w:rsidRPr="00531D75" w:rsidRDefault="003D51D9">
      <w:pPr>
        <w:pStyle w:val="Textoindependiente"/>
        <w:spacing w:before="1"/>
        <w:rPr>
          <w:rFonts w:ascii="Calibri"/>
          <w:b/>
          <w:sz w:val="20"/>
          <w:lang w:val="es-ES"/>
        </w:rPr>
      </w:pPr>
    </w:p>
    <w:p w14:paraId="7F10DCD0" w14:textId="77777777" w:rsidR="003D51D9" w:rsidRPr="00531D75" w:rsidRDefault="00B03F30">
      <w:pPr>
        <w:spacing w:before="1"/>
        <w:ind w:left="321" w:right="7101"/>
        <w:jc w:val="center"/>
        <w:rPr>
          <w:rFonts w:ascii="Calibri"/>
          <w:sz w:val="20"/>
          <w:lang w:val="es-ES"/>
        </w:rPr>
      </w:pPr>
      <w:r w:rsidRPr="00531D75">
        <w:rPr>
          <w:rFonts w:ascii="Calibri"/>
          <w:sz w:val="20"/>
          <w:lang w:val="es-ES"/>
        </w:rPr>
        <w:t>C/</w:t>
      </w:r>
      <w:r w:rsidRPr="00531D75">
        <w:rPr>
          <w:rFonts w:ascii="Calibri"/>
          <w:spacing w:val="-3"/>
          <w:sz w:val="20"/>
          <w:lang w:val="es-ES"/>
        </w:rPr>
        <w:t xml:space="preserve"> </w:t>
      </w:r>
      <w:r w:rsidRPr="00531D75">
        <w:rPr>
          <w:rFonts w:ascii="Calibri"/>
          <w:sz w:val="20"/>
          <w:lang w:val="es-ES"/>
        </w:rPr>
        <w:t>Libertad,</w:t>
      </w:r>
      <w:r w:rsidRPr="00531D75">
        <w:rPr>
          <w:rFonts w:ascii="Calibri"/>
          <w:spacing w:val="-1"/>
          <w:sz w:val="20"/>
          <w:lang w:val="es-ES"/>
        </w:rPr>
        <w:t xml:space="preserve"> </w:t>
      </w:r>
      <w:r w:rsidRPr="00531D75">
        <w:rPr>
          <w:rFonts w:ascii="Calibri"/>
          <w:sz w:val="20"/>
          <w:lang w:val="es-ES"/>
        </w:rPr>
        <w:t>50</w:t>
      </w:r>
    </w:p>
    <w:p w14:paraId="44F41FDB" w14:textId="77777777" w:rsidR="003D51D9" w:rsidRPr="00531D75" w:rsidRDefault="003D51D9">
      <w:pPr>
        <w:pStyle w:val="Textoindependiente"/>
        <w:spacing w:before="10"/>
        <w:rPr>
          <w:rFonts w:ascii="Calibri"/>
          <w:sz w:val="19"/>
          <w:lang w:val="es-ES"/>
        </w:rPr>
      </w:pPr>
    </w:p>
    <w:p w14:paraId="6476FDFB" w14:textId="77777777" w:rsidR="003D51D9" w:rsidRPr="00531D75" w:rsidRDefault="00B03F30">
      <w:pPr>
        <w:spacing w:before="1"/>
        <w:ind w:left="321" w:right="7101"/>
        <w:jc w:val="center"/>
        <w:rPr>
          <w:rFonts w:ascii="Calibri" w:hAnsi="Calibri"/>
          <w:sz w:val="20"/>
          <w:lang w:val="es-ES"/>
        </w:rPr>
      </w:pPr>
      <w:r w:rsidRPr="00531D75">
        <w:rPr>
          <w:rFonts w:ascii="Calibri" w:hAnsi="Calibri"/>
          <w:sz w:val="20"/>
          <w:lang w:val="es-ES"/>
        </w:rPr>
        <w:t>Teléfono</w:t>
      </w:r>
      <w:r w:rsidRPr="00531D75">
        <w:rPr>
          <w:rFonts w:ascii="Calibri" w:hAnsi="Calibri"/>
          <w:spacing w:val="39"/>
          <w:sz w:val="20"/>
          <w:lang w:val="es-ES"/>
        </w:rPr>
        <w:t xml:space="preserve"> </w:t>
      </w:r>
      <w:r w:rsidRPr="00531D75">
        <w:rPr>
          <w:rFonts w:ascii="Calibri" w:hAnsi="Calibri"/>
          <w:sz w:val="20"/>
          <w:lang w:val="es-ES"/>
        </w:rPr>
        <w:t>928833619</w:t>
      </w:r>
    </w:p>
    <w:p w14:paraId="43FA75D4" w14:textId="77777777" w:rsidR="003D51D9" w:rsidRPr="00531D75" w:rsidRDefault="003D51D9">
      <w:pPr>
        <w:pStyle w:val="Textoindependiente"/>
        <w:rPr>
          <w:rFonts w:ascii="Calibri"/>
          <w:sz w:val="20"/>
          <w:lang w:val="es-ES"/>
        </w:rPr>
      </w:pPr>
    </w:p>
    <w:p w14:paraId="7A871237" w14:textId="77777777" w:rsidR="003D51D9" w:rsidRPr="00531D75" w:rsidRDefault="003D51D9">
      <w:pPr>
        <w:pStyle w:val="Textoindependiente"/>
        <w:rPr>
          <w:rFonts w:ascii="Calibri"/>
          <w:sz w:val="20"/>
          <w:lang w:val="es-ES"/>
        </w:rPr>
      </w:pPr>
    </w:p>
    <w:p w14:paraId="2AD2BDC5" w14:textId="77777777" w:rsidR="003D51D9" w:rsidRPr="00531D75" w:rsidRDefault="003D51D9">
      <w:pPr>
        <w:pStyle w:val="Textoindependiente"/>
        <w:rPr>
          <w:rFonts w:ascii="Calibri"/>
          <w:sz w:val="20"/>
          <w:lang w:val="es-ES"/>
        </w:rPr>
      </w:pPr>
    </w:p>
    <w:p w14:paraId="71C6F6B8" w14:textId="77777777" w:rsidR="003D51D9" w:rsidRPr="00531D75" w:rsidRDefault="003D51D9">
      <w:pPr>
        <w:pStyle w:val="Textoindependiente"/>
        <w:spacing w:before="4"/>
        <w:rPr>
          <w:rFonts w:ascii="Calibri"/>
          <w:sz w:val="15"/>
          <w:lang w:val="es-ES"/>
        </w:rPr>
      </w:pPr>
    </w:p>
    <w:p w14:paraId="78F3EDF9" w14:textId="77777777" w:rsidR="003D51D9" w:rsidRPr="00531D75" w:rsidRDefault="00B03F30">
      <w:pPr>
        <w:spacing w:before="35"/>
        <w:ind w:left="321" w:right="320"/>
        <w:jc w:val="center"/>
        <w:rPr>
          <w:rFonts w:ascii="Calibri"/>
          <w:b/>
          <w:sz w:val="32"/>
          <w:lang w:val="es-ES"/>
        </w:rPr>
      </w:pPr>
      <w:r w:rsidRPr="00531D75">
        <w:rPr>
          <w:rFonts w:ascii="Calibri"/>
          <w:b/>
          <w:sz w:val="32"/>
          <w:lang w:val="es-ES"/>
        </w:rPr>
        <w:t>ANEXO</w:t>
      </w:r>
      <w:r w:rsidRPr="00531D75">
        <w:rPr>
          <w:rFonts w:ascii="Calibri"/>
          <w:b/>
          <w:spacing w:val="-3"/>
          <w:sz w:val="32"/>
          <w:lang w:val="es-ES"/>
        </w:rPr>
        <w:t xml:space="preserve"> </w:t>
      </w:r>
      <w:r w:rsidRPr="00531D75">
        <w:rPr>
          <w:rFonts w:ascii="Calibri"/>
          <w:b/>
          <w:sz w:val="32"/>
          <w:lang w:val="es-ES"/>
        </w:rPr>
        <w:t>DE</w:t>
      </w:r>
      <w:r w:rsidRPr="00531D75">
        <w:rPr>
          <w:rFonts w:ascii="Calibri"/>
          <w:b/>
          <w:spacing w:val="-3"/>
          <w:sz w:val="32"/>
          <w:lang w:val="es-ES"/>
        </w:rPr>
        <w:t xml:space="preserve"> </w:t>
      </w:r>
      <w:r w:rsidRPr="00531D75">
        <w:rPr>
          <w:rFonts w:ascii="Calibri"/>
          <w:b/>
          <w:sz w:val="32"/>
          <w:lang w:val="es-ES"/>
        </w:rPr>
        <w:t>CONVENIOS</w:t>
      </w:r>
      <w:r w:rsidRPr="00531D75">
        <w:rPr>
          <w:rFonts w:ascii="Calibri"/>
          <w:b/>
          <w:spacing w:val="-2"/>
          <w:sz w:val="32"/>
          <w:lang w:val="es-ES"/>
        </w:rPr>
        <w:t xml:space="preserve"> </w:t>
      </w:r>
      <w:r w:rsidRPr="00531D75">
        <w:rPr>
          <w:rFonts w:ascii="Calibri"/>
          <w:b/>
          <w:sz w:val="32"/>
          <w:lang w:val="es-ES"/>
        </w:rPr>
        <w:t>SUSCRITOS</w:t>
      </w:r>
      <w:r w:rsidRPr="00531D75">
        <w:rPr>
          <w:rFonts w:ascii="Calibri"/>
          <w:b/>
          <w:spacing w:val="-1"/>
          <w:sz w:val="32"/>
          <w:lang w:val="es-ES"/>
        </w:rPr>
        <w:t xml:space="preserve"> </w:t>
      </w:r>
      <w:r w:rsidRPr="00531D75">
        <w:rPr>
          <w:rFonts w:ascii="Calibri"/>
          <w:b/>
          <w:sz w:val="32"/>
          <w:lang w:val="es-ES"/>
        </w:rPr>
        <w:t>CON</w:t>
      </w:r>
      <w:r w:rsidRPr="00531D75">
        <w:rPr>
          <w:rFonts w:ascii="Calibri"/>
          <w:b/>
          <w:spacing w:val="-1"/>
          <w:sz w:val="32"/>
          <w:lang w:val="es-ES"/>
        </w:rPr>
        <w:t xml:space="preserve"> </w:t>
      </w:r>
      <w:r w:rsidRPr="00531D75">
        <w:rPr>
          <w:rFonts w:ascii="Calibri"/>
          <w:b/>
          <w:sz w:val="32"/>
          <w:lang w:val="es-ES"/>
        </w:rPr>
        <w:t>LA</w:t>
      </w:r>
      <w:r w:rsidRPr="00531D75">
        <w:rPr>
          <w:rFonts w:ascii="Calibri"/>
          <w:b/>
          <w:spacing w:val="-2"/>
          <w:sz w:val="32"/>
          <w:lang w:val="es-ES"/>
        </w:rPr>
        <w:t xml:space="preserve"> </w:t>
      </w:r>
      <w:r w:rsidRPr="00531D75">
        <w:rPr>
          <w:rFonts w:ascii="Calibri"/>
          <w:b/>
          <w:sz w:val="32"/>
          <w:lang w:val="es-ES"/>
        </w:rPr>
        <w:t>CCAA</w:t>
      </w:r>
    </w:p>
    <w:p w14:paraId="40FD507C" w14:textId="77777777" w:rsidR="003D51D9" w:rsidRPr="00531D75" w:rsidRDefault="003D51D9">
      <w:pPr>
        <w:pStyle w:val="Textoindependiente"/>
        <w:rPr>
          <w:rFonts w:ascii="Calibri"/>
          <w:b/>
          <w:sz w:val="32"/>
          <w:lang w:val="es-ES"/>
        </w:rPr>
      </w:pPr>
    </w:p>
    <w:p w14:paraId="51057598" w14:textId="77777777" w:rsidR="003D51D9" w:rsidRPr="00531D75" w:rsidRDefault="003D51D9">
      <w:pPr>
        <w:pStyle w:val="Textoindependiente"/>
        <w:rPr>
          <w:rFonts w:ascii="Calibri"/>
          <w:b/>
          <w:sz w:val="32"/>
          <w:lang w:val="es-ES"/>
        </w:rPr>
      </w:pPr>
    </w:p>
    <w:p w14:paraId="597D2C2C" w14:textId="77777777" w:rsidR="003D51D9" w:rsidRPr="00531D75" w:rsidRDefault="003D51D9">
      <w:pPr>
        <w:pStyle w:val="Textoindependiente"/>
        <w:spacing w:before="1"/>
        <w:rPr>
          <w:rFonts w:ascii="Calibri"/>
          <w:b/>
          <w:lang w:val="es-ES"/>
        </w:rPr>
      </w:pPr>
    </w:p>
    <w:p w14:paraId="321479AA" w14:textId="77777777" w:rsidR="003D51D9" w:rsidRPr="00531D75" w:rsidRDefault="00B03F30">
      <w:pPr>
        <w:spacing w:line="480" w:lineRule="auto"/>
        <w:ind w:left="119" w:right="111" w:firstLine="708"/>
        <w:jc w:val="both"/>
        <w:rPr>
          <w:sz w:val="20"/>
          <w:lang w:val="es-ES"/>
        </w:rPr>
      </w:pPr>
      <w:r w:rsidRPr="00531D75">
        <w:rPr>
          <w:rFonts w:ascii="Calibri" w:hAnsi="Calibri"/>
          <w:sz w:val="28"/>
          <w:lang w:val="es-ES"/>
        </w:rPr>
        <w:t>-</w:t>
      </w:r>
      <w:r w:rsidRPr="00531D75">
        <w:rPr>
          <w:sz w:val="20"/>
          <w:lang w:val="es-ES"/>
        </w:rPr>
        <w:t>Convenio de cooperación entre la Administración Pública de la Comunidad Autónoma de Canarias, a</w:t>
      </w:r>
      <w:r w:rsidRPr="00531D75">
        <w:rPr>
          <w:spacing w:val="1"/>
          <w:sz w:val="20"/>
          <w:lang w:val="es-ES"/>
        </w:rPr>
        <w:t xml:space="preserve"> </w:t>
      </w:r>
      <w:r w:rsidRPr="00531D75">
        <w:rPr>
          <w:sz w:val="20"/>
          <w:lang w:val="es-ES"/>
        </w:rPr>
        <w:t>través de la consejería de Administraciones Públicas, justicia y Seguridad y el Ayuntamiento de Tías, para el acceso</w:t>
      </w:r>
      <w:r w:rsidRPr="00531D75">
        <w:rPr>
          <w:spacing w:val="-47"/>
          <w:sz w:val="20"/>
          <w:lang w:val="es-ES"/>
        </w:rPr>
        <w:t xml:space="preserve"> </w:t>
      </w:r>
      <w:r w:rsidRPr="00531D75">
        <w:rPr>
          <w:sz w:val="20"/>
          <w:lang w:val="es-ES"/>
        </w:rPr>
        <w:t>a</w:t>
      </w:r>
      <w:r w:rsidRPr="00531D75">
        <w:rPr>
          <w:spacing w:val="-1"/>
          <w:sz w:val="20"/>
          <w:lang w:val="es-ES"/>
        </w:rPr>
        <w:t xml:space="preserve"> </w:t>
      </w:r>
      <w:r w:rsidRPr="00531D75">
        <w:rPr>
          <w:sz w:val="20"/>
          <w:lang w:val="es-ES"/>
        </w:rPr>
        <w:t>la Red</w:t>
      </w:r>
      <w:r w:rsidRPr="00531D75">
        <w:rPr>
          <w:spacing w:val="1"/>
          <w:sz w:val="20"/>
          <w:lang w:val="es-ES"/>
        </w:rPr>
        <w:t xml:space="preserve"> </w:t>
      </w:r>
      <w:r w:rsidRPr="00531D75">
        <w:rPr>
          <w:sz w:val="20"/>
          <w:lang w:val="es-ES"/>
        </w:rPr>
        <w:t>de Emergencias</w:t>
      </w:r>
      <w:r w:rsidRPr="00531D75">
        <w:rPr>
          <w:spacing w:val="-2"/>
          <w:sz w:val="20"/>
          <w:lang w:val="es-ES"/>
        </w:rPr>
        <w:t xml:space="preserve"> </w:t>
      </w:r>
      <w:r w:rsidRPr="00531D75">
        <w:rPr>
          <w:sz w:val="20"/>
          <w:lang w:val="es-ES"/>
        </w:rPr>
        <w:t>y</w:t>
      </w:r>
      <w:r w:rsidRPr="00531D75">
        <w:rPr>
          <w:spacing w:val="1"/>
          <w:sz w:val="20"/>
          <w:lang w:val="es-ES"/>
        </w:rPr>
        <w:t xml:space="preserve"> </w:t>
      </w:r>
      <w:r w:rsidRPr="00531D75">
        <w:rPr>
          <w:sz w:val="20"/>
          <w:lang w:val="es-ES"/>
        </w:rPr>
        <w:t>Seguridad</w:t>
      </w:r>
      <w:r w:rsidRPr="00531D75">
        <w:rPr>
          <w:spacing w:val="-1"/>
          <w:sz w:val="20"/>
          <w:lang w:val="es-ES"/>
        </w:rPr>
        <w:t xml:space="preserve"> </w:t>
      </w:r>
      <w:r w:rsidRPr="00531D75">
        <w:rPr>
          <w:sz w:val="20"/>
          <w:lang w:val="es-ES"/>
        </w:rPr>
        <w:t>de Canarias</w:t>
      </w:r>
      <w:r w:rsidRPr="00531D75">
        <w:rPr>
          <w:spacing w:val="-2"/>
          <w:sz w:val="20"/>
          <w:lang w:val="es-ES"/>
        </w:rPr>
        <w:t xml:space="preserve"> </w:t>
      </w:r>
      <w:r w:rsidRPr="00531D75">
        <w:rPr>
          <w:sz w:val="20"/>
          <w:lang w:val="es-ES"/>
        </w:rPr>
        <w:t>(RESCAN)</w:t>
      </w:r>
    </w:p>
    <w:p w14:paraId="568C34E4" w14:textId="77777777" w:rsidR="003D51D9" w:rsidRPr="00531D75" w:rsidRDefault="003D51D9">
      <w:pPr>
        <w:spacing w:line="480" w:lineRule="auto"/>
        <w:jc w:val="both"/>
        <w:rPr>
          <w:sz w:val="20"/>
          <w:lang w:val="es-ES"/>
        </w:rPr>
        <w:sectPr w:rsidR="003D51D9" w:rsidRPr="00531D75">
          <w:type w:val="continuous"/>
          <w:pgSz w:w="11900" w:h="16840"/>
          <w:pgMar w:top="700" w:right="1580" w:bottom="280" w:left="780" w:header="720" w:footer="720" w:gutter="0"/>
          <w:cols w:space="720"/>
        </w:sectPr>
      </w:pPr>
    </w:p>
    <w:p w14:paraId="5BD5E944" w14:textId="77777777" w:rsidR="003D51D9" w:rsidRDefault="00B03F30">
      <w:pPr>
        <w:tabs>
          <w:tab w:val="left" w:pos="8209"/>
        </w:tabs>
        <w:ind w:left="194"/>
        <w:rPr>
          <w:sz w:val="20"/>
        </w:rPr>
      </w:pPr>
      <w:r>
        <w:rPr>
          <w:noProof/>
          <w:position w:val="8"/>
          <w:sz w:val="20"/>
        </w:rPr>
        <w:lastRenderedPageBreak/>
        <w:drawing>
          <wp:inline distT="0" distB="0" distL="0" distR="0" wp14:anchorId="272A2D9A" wp14:editId="18243C72">
            <wp:extent cx="571044" cy="7315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4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>
        <w:rPr>
          <w:noProof/>
          <w:sz w:val="20"/>
        </w:rPr>
        <w:drawing>
          <wp:inline distT="0" distB="0" distL="0" distR="0" wp14:anchorId="412FB08A" wp14:editId="5D9470C7">
            <wp:extent cx="518026" cy="81686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26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2B8C2" w14:textId="77777777" w:rsidR="003D51D9" w:rsidRDefault="003D51D9">
      <w:pPr>
        <w:pStyle w:val="Textoindependiente"/>
        <w:rPr>
          <w:sz w:val="20"/>
        </w:rPr>
      </w:pPr>
    </w:p>
    <w:p w14:paraId="3E56C943" w14:textId="77777777" w:rsidR="003D51D9" w:rsidRDefault="003D51D9">
      <w:pPr>
        <w:pStyle w:val="Textoindependiente"/>
        <w:rPr>
          <w:sz w:val="20"/>
        </w:rPr>
      </w:pPr>
    </w:p>
    <w:p w14:paraId="2273E090" w14:textId="77777777" w:rsidR="003D51D9" w:rsidRDefault="003D51D9">
      <w:pPr>
        <w:pStyle w:val="Textoindependiente"/>
        <w:rPr>
          <w:sz w:val="27"/>
        </w:rPr>
      </w:pPr>
    </w:p>
    <w:p w14:paraId="527ACA41" w14:textId="77777777" w:rsidR="003D51D9" w:rsidRPr="00531D75" w:rsidRDefault="00B03F30">
      <w:pPr>
        <w:pStyle w:val="Ttulo1"/>
        <w:spacing w:before="90" w:line="276" w:lineRule="auto"/>
        <w:ind w:left="103" w:right="272"/>
        <w:jc w:val="both"/>
        <w:rPr>
          <w:lang w:val="es-ES"/>
        </w:rPr>
      </w:pPr>
      <w:r w:rsidRPr="00531D75">
        <w:rPr>
          <w:lang w:val="es-ES"/>
        </w:rPr>
        <w:t>CONVENIO DE COOPERACIÓN ENTRE LA ADMINISTRACIÓN PÚBLICA DE LA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COMUNIDAD AUTÓNOMA 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CANARIAS, A TRAVÉS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LA CONSEJERÍA 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ADMINISTRACIONES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PÚBLICAS,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JUSTICIA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Y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SEGURIDAD,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Y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EL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AYUNTAMIENTO DE TÍAS, PARA EL ACCESO A LA RED DE EMERGENCIAS Y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SEGURIDAD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CANARIAS (RESCAN).</w:t>
      </w:r>
    </w:p>
    <w:p w14:paraId="4BAE0690" w14:textId="77777777" w:rsidR="003D51D9" w:rsidRPr="00531D75" w:rsidRDefault="003D51D9">
      <w:pPr>
        <w:pStyle w:val="Textoindependiente"/>
        <w:rPr>
          <w:b/>
          <w:sz w:val="26"/>
          <w:lang w:val="es-ES"/>
        </w:rPr>
      </w:pPr>
    </w:p>
    <w:p w14:paraId="6E3EB22E" w14:textId="77777777" w:rsidR="003D51D9" w:rsidRPr="00531D75" w:rsidRDefault="003D51D9">
      <w:pPr>
        <w:pStyle w:val="Textoindependiente"/>
        <w:spacing w:before="11"/>
        <w:rPr>
          <w:b/>
          <w:sz w:val="29"/>
          <w:lang w:val="es-ES"/>
        </w:rPr>
      </w:pPr>
    </w:p>
    <w:p w14:paraId="76466FD1" w14:textId="77777777" w:rsidR="003D51D9" w:rsidRPr="00531D75" w:rsidRDefault="00B03F30">
      <w:pPr>
        <w:pStyle w:val="Textoindependiente"/>
        <w:ind w:left="3831" w:right="3993"/>
        <w:jc w:val="center"/>
        <w:rPr>
          <w:lang w:val="es-ES"/>
        </w:rPr>
      </w:pPr>
      <w:r w:rsidRPr="00531D75">
        <w:rPr>
          <w:lang w:val="es-ES"/>
        </w:rPr>
        <w:t>En</w:t>
      </w:r>
      <w:r w:rsidRPr="00531D75">
        <w:rPr>
          <w:spacing w:val="-2"/>
          <w:lang w:val="es-ES"/>
        </w:rPr>
        <w:t xml:space="preserve"> </w:t>
      </w:r>
      <w:r w:rsidRPr="00531D75">
        <w:rPr>
          <w:lang w:val="es-ES"/>
        </w:rPr>
        <w:t>Canarias,</w:t>
      </w:r>
    </w:p>
    <w:p w14:paraId="073C8E5B" w14:textId="77777777" w:rsidR="003D51D9" w:rsidRPr="00531D75" w:rsidRDefault="003D51D9">
      <w:pPr>
        <w:pStyle w:val="Textoindependiente"/>
        <w:rPr>
          <w:sz w:val="26"/>
          <w:lang w:val="es-ES"/>
        </w:rPr>
      </w:pPr>
    </w:p>
    <w:p w14:paraId="392DDC0D" w14:textId="77777777" w:rsidR="003D51D9" w:rsidRPr="00531D75" w:rsidRDefault="003D51D9">
      <w:pPr>
        <w:pStyle w:val="Textoindependiente"/>
        <w:spacing w:before="3"/>
        <w:rPr>
          <w:sz w:val="32"/>
          <w:lang w:val="es-ES"/>
        </w:rPr>
      </w:pPr>
    </w:p>
    <w:p w14:paraId="2F5FB1E5" w14:textId="77777777" w:rsidR="003D51D9" w:rsidRPr="00531D75" w:rsidRDefault="00B03F30">
      <w:pPr>
        <w:pStyle w:val="Ttulo1"/>
        <w:rPr>
          <w:lang w:val="es-ES"/>
        </w:rPr>
      </w:pPr>
      <w:r w:rsidRPr="00531D75">
        <w:rPr>
          <w:lang w:val="es-ES"/>
        </w:rPr>
        <w:t>R E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U N</w:t>
      </w:r>
      <w:r w:rsidRPr="00531D75">
        <w:rPr>
          <w:spacing w:val="-2"/>
          <w:lang w:val="es-ES"/>
        </w:rPr>
        <w:t xml:space="preserve"> </w:t>
      </w:r>
      <w:r w:rsidRPr="00531D75">
        <w:rPr>
          <w:lang w:val="es-ES"/>
        </w:rPr>
        <w:t>I D O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S</w:t>
      </w:r>
    </w:p>
    <w:p w14:paraId="05386980" w14:textId="77777777" w:rsidR="003D51D9" w:rsidRPr="003D4CE4" w:rsidRDefault="00B03F30">
      <w:pPr>
        <w:pStyle w:val="Textoindependiente"/>
        <w:spacing w:before="198" w:line="276" w:lineRule="auto"/>
        <w:ind w:left="103" w:right="269"/>
        <w:jc w:val="both"/>
        <w:rPr>
          <w:lang w:val="es-ES"/>
        </w:rPr>
      </w:pPr>
      <w:r w:rsidRPr="00531D75">
        <w:rPr>
          <w:lang w:val="es-ES"/>
        </w:rPr>
        <w:t>De una parte,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el Excmo.</w:t>
      </w:r>
      <w:r w:rsidRPr="00531D75">
        <w:rPr>
          <w:spacing w:val="1"/>
          <w:lang w:val="es-ES"/>
        </w:rPr>
        <w:t xml:space="preserve"> </w:t>
      </w:r>
      <w:r w:rsidRPr="003D4CE4">
        <w:rPr>
          <w:lang w:val="es-ES"/>
        </w:rPr>
        <w:t>Sr. D. Julio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M. Pérez Hernández,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Consejero de Administraciones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Públicas, Justicia y Seguridad del Gobierno de Canarias, según nombramiento efectuado por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Decreto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121/2019,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de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17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de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julio,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del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Presidente,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en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nombre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y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representación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de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la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Administración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Pública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de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la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Comunidad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Autónoma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de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Canarias,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de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conformidad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con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lo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dispuesto en el artículo 29.1 k) de la Ley 14/1990, de 26 de julio, de Régimen Jurídico de las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Administraciones Públicas de Canarias, y en virtud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de las competencias atribuidas a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dicho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Departamentos en materia de seguridad y emergencias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por el artículo 4 y 12 del Decreto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119/2019, de 16 de julio, del Presidente, por el que se determinan el número, denominación y</w:t>
      </w:r>
      <w:r w:rsidRPr="003D4CE4">
        <w:rPr>
          <w:spacing w:val="1"/>
          <w:lang w:val="es-ES"/>
        </w:rPr>
        <w:t xml:space="preserve"> </w:t>
      </w:r>
      <w:r w:rsidRPr="003D4CE4">
        <w:rPr>
          <w:lang w:val="es-ES"/>
        </w:rPr>
        <w:t>competencias</w:t>
      </w:r>
      <w:r w:rsidRPr="003D4CE4">
        <w:rPr>
          <w:spacing w:val="-1"/>
          <w:lang w:val="es-ES"/>
        </w:rPr>
        <w:t xml:space="preserve"> </w:t>
      </w:r>
      <w:r w:rsidRPr="003D4CE4">
        <w:rPr>
          <w:lang w:val="es-ES"/>
        </w:rPr>
        <w:t>de</w:t>
      </w:r>
      <w:r w:rsidRPr="003D4CE4">
        <w:rPr>
          <w:spacing w:val="-1"/>
          <w:lang w:val="es-ES"/>
        </w:rPr>
        <w:t xml:space="preserve"> </w:t>
      </w:r>
      <w:r w:rsidRPr="003D4CE4">
        <w:rPr>
          <w:lang w:val="es-ES"/>
        </w:rPr>
        <w:t>las Consejerías.</w:t>
      </w:r>
    </w:p>
    <w:p w14:paraId="6033F5AA" w14:textId="77777777" w:rsidR="003D51D9" w:rsidRPr="003D4CE4" w:rsidRDefault="003D51D9">
      <w:pPr>
        <w:pStyle w:val="Textoindependiente"/>
        <w:spacing w:before="9"/>
        <w:rPr>
          <w:sz w:val="26"/>
          <w:lang w:val="es-ES"/>
        </w:rPr>
      </w:pPr>
    </w:p>
    <w:p w14:paraId="4464745E" w14:textId="77777777" w:rsidR="003D51D9" w:rsidRPr="00531D75" w:rsidRDefault="00B03F30">
      <w:pPr>
        <w:pStyle w:val="Textoindependiente"/>
        <w:spacing w:line="276" w:lineRule="auto"/>
        <w:ind w:left="103" w:right="266"/>
        <w:jc w:val="both"/>
        <w:rPr>
          <w:lang w:val="es-ES"/>
        </w:rPr>
      </w:pPr>
      <w:r w:rsidRPr="00531D75">
        <w:rPr>
          <w:lang w:val="es-ES"/>
        </w:rPr>
        <w:t>Y de otra, el Sr. D. José Juan Cruz Saavedra Alcalde-Presidente del Ayuntamiento de Tías,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actuando en virtud de lo dispuesto en el art. 21 b) de la Ley 7/1985, de 2 de abril, Reguladora 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las Bases de Régimen Local, art. 16.3 de la Ley 14/1990, de 26 de julio, de Régimen Jurídico 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las Administraciones Públicas de Canarias, y art. 31.1 e) de la Ley 7/2015, de 1 de abril, de los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Municipios de Canarias, y facultado al efecto para este acto mediante acuerdo de la Junta 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Gobierno Local, por delegación del Pleno (acuerdo de la Junta de Gobierno Local de fecha 17 de</w:t>
      </w:r>
      <w:r w:rsidRPr="00531D75">
        <w:rPr>
          <w:spacing w:val="-57"/>
          <w:lang w:val="es-ES"/>
        </w:rPr>
        <w:t xml:space="preserve"> </w:t>
      </w:r>
      <w:r w:rsidRPr="00531D75">
        <w:rPr>
          <w:lang w:val="es-ES"/>
        </w:rPr>
        <w:t>diciembre de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2020).</w:t>
      </w:r>
    </w:p>
    <w:p w14:paraId="5CD10C6B" w14:textId="77777777" w:rsidR="003D51D9" w:rsidRPr="00531D75" w:rsidRDefault="00B03F30">
      <w:pPr>
        <w:pStyle w:val="Textoindependiente"/>
        <w:spacing w:before="154" w:line="276" w:lineRule="auto"/>
        <w:ind w:left="103" w:right="271"/>
        <w:jc w:val="both"/>
        <w:rPr>
          <w:lang w:val="es-ES"/>
        </w:rPr>
      </w:pPr>
      <w:r w:rsidRPr="00531D75">
        <w:rPr>
          <w:lang w:val="es-ES"/>
        </w:rPr>
        <w:t>Los comparecientes intervienen con la representación que ostentan y en el ejercicio de las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facultades</w:t>
      </w:r>
      <w:r w:rsidRPr="00531D75">
        <w:rPr>
          <w:spacing w:val="11"/>
          <w:lang w:val="es-ES"/>
        </w:rPr>
        <w:t xml:space="preserve"> </w:t>
      </w:r>
      <w:r w:rsidRPr="00531D75">
        <w:rPr>
          <w:lang w:val="es-ES"/>
        </w:rPr>
        <w:t>que</w:t>
      </w:r>
      <w:r w:rsidRPr="00531D75">
        <w:rPr>
          <w:spacing w:val="8"/>
          <w:lang w:val="es-ES"/>
        </w:rPr>
        <w:t xml:space="preserve"> </w:t>
      </w:r>
      <w:r w:rsidRPr="00531D75">
        <w:rPr>
          <w:lang w:val="es-ES"/>
        </w:rPr>
        <w:t>sus</w:t>
      </w:r>
      <w:r w:rsidRPr="00531D75">
        <w:rPr>
          <w:spacing w:val="10"/>
          <w:lang w:val="es-ES"/>
        </w:rPr>
        <w:t xml:space="preserve"> </w:t>
      </w:r>
      <w:r w:rsidRPr="00531D75">
        <w:rPr>
          <w:lang w:val="es-ES"/>
        </w:rPr>
        <w:t>respectivos</w:t>
      </w:r>
      <w:r w:rsidRPr="00531D75">
        <w:rPr>
          <w:spacing w:val="9"/>
          <w:lang w:val="es-ES"/>
        </w:rPr>
        <w:t xml:space="preserve"> </w:t>
      </w:r>
      <w:r w:rsidRPr="00531D75">
        <w:rPr>
          <w:lang w:val="es-ES"/>
        </w:rPr>
        <w:t>cargos</w:t>
      </w:r>
      <w:r w:rsidRPr="00531D75">
        <w:rPr>
          <w:spacing w:val="12"/>
          <w:lang w:val="es-ES"/>
        </w:rPr>
        <w:t xml:space="preserve"> </w:t>
      </w:r>
      <w:r w:rsidRPr="00531D75">
        <w:rPr>
          <w:lang w:val="es-ES"/>
        </w:rPr>
        <w:t>les</w:t>
      </w:r>
      <w:r w:rsidRPr="00531D75">
        <w:rPr>
          <w:spacing w:val="11"/>
          <w:lang w:val="es-ES"/>
        </w:rPr>
        <w:t xml:space="preserve"> </w:t>
      </w:r>
      <w:r w:rsidRPr="00531D75">
        <w:rPr>
          <w:lang w:val="es-ES"/>
        </w:rPr>
        <w:t>confieren,</w:t>
      </w:r>
      <w:r w:rsidRPr="00531D75">
        <w:rPr>
          <w:spacing w:val="10"/>
          <w:lang w:val="es-ES"/>
        </w:rPr>
        <w:t xml:space="preserve"> </w:t>
      </w:r>
      <w:r w:rsidRPr="00531D75">
        <w:rPr>
          <w:lang w:val="es-ES"/>
        </w:rPr>
        <w:t>se</w:t>
      </w:r>
      <w:r w:rsidRPr="00531D75">
        <w:rPr>
          <w:spacing w:val="11"/>
          <w:lang w:val="es-ES"/>
        </w:rPr>
        <w:t xml:space="preserve"> </w:t>
      </w:r>
      <w:r w:rsidRPr="00531D75">
        <w:rPr>
          <w:lang w:val="es-ES"/>
        </w:rPr>
        <w:t>reconoce</w:t>
      </w:r>
      <w:r w:rsidRPr="00531D75">
        <w:rPr>
          <w:spacing w:val="10"/>
          <w:lang w:val="es-ES"/>
        </w:rPr>
        <w:t xml:space="preserve"> </w:t>
      </w:r>
      <w:r w:rsidRPr="00531D75">
        <w:rPr>
          <w:lang w:val="es-ES"/>
        </w:rPr>
        <w:t>mutua</w:t>
      </w:r>
      <w:r w:rsidRPr="00531D75">
        <w:rPr>
          <w:spacing w:val="11"/>
          <w:lang w:val="es-ES"/>
        </w:rPr>
        <w:t xml:space="preserve"> </w:t>
      </w:r>
      <w:r w:rsidRPr="00531D75">
        <w:rPr>
          <w:lang w:val="es-ES"/>
        </w:rPr>
        <w:t>capacidad</w:t>
      </w:r>
      <w:r w:rsidRPr="00531D75">
        <w:rPr>
          <w:spacing w:val="10"/>
          <w:lang w:val="es-ES"/>
        </w:rPr>
        <w:t xml:space="preserve"> </w:t>
      </w:r>
      <w:r w:rsidRPr="00531D75">
        <w:rPr>
          <w:lang w:val="es-ES"/>
        </w:rPr>
        <w:t>para</w:t>
      </w:r>
      <w:r w:rsidRPr="00531D75">
        <w:rPr>
          <w:spacing w:val="10"/>
          <w:lang w:val="es-ES"/>
        </w:rPr>
        <w:t xml:space="preserve"> </w:t>
      </w:r>
      <w:r w:rsidRPr="00531D75">
        <w:rPr>
          <w:lang w:val="es-ES"/>
        </w:rPr>
        <w:t>obligarse</w:t>
      </w:r>
      <w:r w:rsidRPr="00531D75">
        <w:rPr>
          <w:spacing w:val="-58"/>
          <w:lang w:val="es-ES"/>
        </w:rPr>
        <w:t xml:space="preserve"> </w:t>
      </w:r>
      <w:r w:rsidRPr="00531D75">
        <w:rPr>
          <w:lang w:val="es-ES"/>
        </w:rPr>
        <w:t>y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convenir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y en orden al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mismo,</w:t>
      </w:r>
    </w:p>
    <w:p w14:paraId="5AD64FA5" w14:textId="77777777" w:rsidR="003D51D9" w:rsidRDefault="00B03F30">
      <w:pPr>
        <w:pStyle w:val="Ttulo1"/>
        <w:spacing w:before="154"/>
      </w:pPr>
      <w:r>
        <w:t>E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P</w:t>
      </w:r>
      <w:r>
        <w:rPr>
          <w:spacing w:val="-1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 E</w:t>
      </w:r>
      <w:r>
        <w:rPr>
          <w:spacing w:val="-1"/>
        </w:rPr>
        <w:t xml:space="preserve"> </w:t>
      </w:r>
      <w:r>
        <w:t>N</w:t>
      </w:r>
    </w:p>
    <w:p w14:paraId="6ABA408F" w14:textId="77777777" w:rsidR="003D51D9" w:rsidRPr="00531D75" w:rsidRDefault="00B03F30">
      <w:pPr>
        <w:pStyle w:val="Prrafodelista"/>
        <w:numPr>
          <w:ilvl w:val="0"/>
          <w:numId w:val="15"/>
        </w:numPr>
        <w:tabs>
          <w:tab w:val="left" w:pos="434"/>
        </w:tabs>
        <w:spacing w:before="198" w:line="276" w:lineRule="auto"/>
        <w:ind w:left="103" w:right="270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Las comunicaciones en el ámbito de la seguridad pública están atravesando en los últimos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años una profunda transformación. Existen indicadores que apuntan a cambios fundamentales en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 forma en la que los diferentes servicios implicados (órganos de coordinación operativa en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materia de atención de emergencias ordinarias y extraordinarias, grupos logísticos y de acción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integrados</w:t>
      </w:r>
      <w:r w:rsidRPr="00531D75">
        <w:rPr>
          <w:spacing w:val="19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</w:t>
      </w:r>
      <w:r w:rsidRPr="00531D75">
        <w:rPr>
          <w:spacing w:val="19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18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estructura</w:t>
      </w:r>
      <w:r w:rsidRPr="00531D75">
        <w:rPr>
          <w:spacing w:val="18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operativa</w:t>
      </w:r>
      <w:r w:rsidRPr="00531D75">
        <w:rPr>
          <w:spacing w:val="18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9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los</w:t>
      </w:r>
      <w:r w:rsidRPr="00531D75">
        <w:rPr>
          <w:spacing w:val="20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diferentes</w:t>
      </w:r>
      <w:r w:rsidRPr="00531D75">
        <w:rPr>
          <w:spacing w:val="18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Planes</w:t>
      </w:r>
      <w:r w:rsidRPr="00531D75">
        <w:rPr>
          <w:spacing w:val="19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8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Protección</w:t>
      </w:r>
      <w:r w:rsidRPr="00531D75">
        <w:rPr>
          <w:spacing w:val="19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Civil,</w:t>
      </w:r>
      <w:r w:rsidRPr="00531D75">
        <w:rPr>
          <w:spacing w:val="19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miembros</w:t>
      </w:r>
      <w:r w:rsidRPr="00531D75">
        <w:rPr>
          <w:spacing w:val="18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</w:p>
    <w:p w14:paraId="064BA311" w14:textId="77777777" w:rsidR="003D51D9" w:rsidRPr="00531D75" w:rsidRDefault="003D51D9">
      <w:pPr>
        <w:spacing w:line="276" w:lineRule="auto"/>
        <w:jc w:val="both"/>
        <w:rPr>
          <w:sz w:val="24"/>
          <w:lang w:val="es-ES"/>
        </w:rPr>
        <w:sectPr w:rsidR="003D51D9" w:rsidRPr="00531D75">
          <w:pgSz w:w="11910" w:h="16840"/>
          <w:pgMar w:top="780" w:right="580" w:bottom="280" w:left="1600" w:header="720" w:footer="720" w:gutter="0"/>
          <w:cols w:space="720"/>
        </w:sectPr>
      </w:pPr>
    </w:p>
    <w:p w14:paraId="1EBB72FB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1836DCAE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0BBCBC5B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6292AAED" w14:textId="77777777" w:rsidR="003D51D9" w:rsidRPr="00531D75" w:rsidRDefault="003D51D9">
      <w:pPr>
        <w:pStyle w:val="Textoindependiente"/>
        <w:spacing w:before="2"/>
        <w:rPr>
          <w:sz w:val="22"/>
          <w:lang w:val="es-ES"/>
        </w:rPr>
      </w:pPr>
    </w:p>
    <w:p w14:paraId="2FB424F5" w14:textId="77777777" w:rsidR="003D51D9" w:rsidRPr="00531D75" w:rsidRDefault="00B03F30">
      <w:pPr>
        <w:pStyle w:val="Textoindependiente"/>
        <w:spacing w:line="276" w:lineRule="auto"/>
        <w:ind w:left="103" w:right="270"/>
        <w:jc w:val="both"/>
        <w:rPr>
          <w:lang w:val="es-ES"/>
        </w:rPr>
      </w:pPr>
      <w:r w:rsidRPr="00531D75">
        <w:rPr>
          <w:lang w:val="es-ES"/>
        </w:rPr>
        <w:t>los Cuerpos y Fuerzas de Seguridad, agrupaciones municipales y asociaciones de voluntariado,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etc.)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interactúan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entre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ellos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y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con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las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comunidades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en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las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que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operan.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Las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posibilidades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tecnológicas existentes para articular dicha comunicación tienden a soluciones digitales para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satisfacer las concretas demandas y a la utilización de modelos más eficientes y eficaces a partir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 las sinergias existentes entre los diferentes intervinientes. En tal sentido cobran especial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relevancia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el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acceso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información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en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tiempo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real,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migración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soluciones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redes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múltiples, y la utilización de dispositivos más colaborativos, como pautas que van a marcar ese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proceso de transformación.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Dentro de esta dinámica no puede obviarse la importancia vital que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reviste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el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hecho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compartir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conectividad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fin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garantizar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interoperabilidad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y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coordinación de las diferentes Administraciones Públicas, pudiendo lograrse ésta mediante la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integración en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sistemas más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dinámicos, evolucionados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y dimensionados.</w:t>
      </w:r>
    </w:p>
    <w:p w14:paraId="2CFAA332" w14:textId="77777777" w:rsidR="003D51D9" w:rsidRPr="00531D75" w:rsidRDefault="00B03F30">
      <w:pPr>
        <w:pStyle w:val="Prrafodelista"/>
        <w:numPr>
          <w:ilvl w:val="0"/>
          <w:numId w:val="15"/>
        </w:numPr>
        <w:tabs>
          <w:tab w:val="left" w:pos="488"/>
        </w:tabs>
        <w:spacing w:before="153" w:line="276" w:lineRule="auto"/>
        <w:ind w:left="103" w:right="268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Ley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11/2009,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15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diciembre,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reguladora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Ordenación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Territorial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Telecomunicaciones de Canarias, ya previene en el apartado 2, letra h) de su artículo 1, en 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determinación de los criterios básicos de la implantación de redes públicas de comunicaciones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electrónicas, el de garantizar la implantación de la Red de Seguridad y Emergencia en toda 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región,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modo que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asegure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su fiabilidad y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disponibilidad.</w:t>
      </w:r>
    </w:p>
    <w:p w14:paraId="265386FD" w14:textId="77777777" w:rsidR="003D51D9" w:rsidRPr="00531D75" w:rsidRDefault="00B03F30">
      <w:pPr>
        <w:pStyle w:val="Textoindependiente"/>
        <w:spacing w:before="153" w:line="276" w:lineRule="auto"/>
        <w:ind w:left="103" w:right="271"/>
        <w:jc w:val="both"/>
        <w:rPr>
          <w:lang w:val="es-ES"/>
        </w:rPr>
      </w:pPr>
      <w:r w:rsidRPr="00531D75">
        <w:rPr>
          <w:lang w:val="es-ES"/>
        </w:rPr>
        <w:t>De</w:t>
      </w:r>
      <w:r w:rsidRPr="00531D75">
        <w:rPr>
          <w:spacing w:val="12"/>
          <w:lang w:val="es-ES"/>
        </w:rPr>
        <w:t xml:space="preserve"> </w:t>
      </w:r>
      <w:r w:rsidRPr="00531D75">
        <w:rPr>
          <w:lang w:val="es-ES"/>
        </w:rPr>
        <w:t>esta</w:t>
      </w:r>
      <w:r w:rsidRPr="00531D75">
        <w:rPr>
          <w:spacing w:val="12"/>
          <w:lang w:val="es-ES"/>
        </w:rPr>
        <w:t xml:space="preserve"> </w:t>
      </w:r>
      <w:r w:rsidRPr="00531D75">
        <w:rPr>
          <w:lang w:val="es-ES"/>
        </w:rPr>
        <w:t>forma,</w:t>
      </w:r>
      <w:r w:rsidRPr="00531D75">
        <w:rPr>
          <w:spacing w:val="15"/>
          <w:lang w:val="es-ES"/>
        </w:rPr>
        <w:t xml:space="preserve"> </w:t>
      </w:r>
      <w:r w:rsidRPr="00531D75">
        <w:rPr>
          <w:lang w:val="es-ES"/>
        </w:rPr>
        <w:t>en</w:t>
      </w:r>
      <w:r w:rsidRPr="00531D75">
        <w:rPr>
          <w:spacing w:val="13"/>
          <w:lang w:val="es-ES"/>
        </w:rPr>
        <w:t xml:space="preserve"> </w:t>
      </w:r>
      <w:r w:rsidRPr="00531D75">
        <w:rPr>
          <w:lang w:val="es-ES"/>
        </w:rPr>
        <w:t>los</w:t>
      </w:r>
      <w:r w:rsidRPr="00531D75">
        <w:rPr>
          <w:spacing w:val="15"/>
          <w:lang w:val="es-ES"/>
        </w:rPr>
        <w:t xml:space="preserve"> </w:t>
      </w:r>
      <w:r w:rsidRPr="00531D75">
        <w:rPr>
          <w:lang w:val="es-ES"/>
        </w:rPr>
        <w:t>últimos</w:t>
      </w:r>
      <w:r w:rsidRPr="00531D75">
        <w:rPr>
          <w:spacing w:val="14"/>
          <w:lang w:val="es-ES"/>
        </w:rPr>
        <w:t xml:space="preserve"> </w:t>
      </w:r>
      <w:r w:rsidRPr="00531D75">
        <w:rPr>
          <w:lang w:val="es-ES"/>
        </w:rPr>
        <w:t>años</w:t>
      </w:r>
      <w:r w:rsidRPr="00531D75">
        <w:rPr>
          <w:spacing w:val="14"/>
          <w:lang w:val="es-ES"/>
        </w:rPr>
        <w:t xml:space="preserve"> </w:t>
      </w:r>
      <w:r w:rsidRPr="00531D75">
        <w:rPr>
          <w:lang w:val="es-ES"/>
        </w:rPr>
        <w:t>se</w:t>
      </w:r>
      <w:r w:rsidRPr="00531D75">
        <w:rPr>
          <w:spacing w:val="12"/>
          <w:lang w:val="es-ES"/>
        </w:rPr>
        <w:t xml:space="preserve"> </w:t>
      </w:r>
      <w:r w:rsidRPr="00531D75">
        <w:rPr>
          <w:lang w:val="es-ES"/>
        </w:rPr>
        <w:t>han</w:t>
      </w:r>
      <w:r w:rsidRPr="00531D75">
        <w:rPr>
          <w:spacing w:val="13"/>
          <w:lang w:val="es-ES"/>
        </w:rPr>
        <w:t xml:space="preserve"> </w:t>
      </w:r>
      <w:r w:rsidRPr="00531D75">
        <w:rPr>
          <w:lang w:val="es-ES"/>
        </w:rPr>
        <w:t>venido</w:t>
      </w:r>
      <w:r w:rsidRPr="00531D75">
        <w:rPr>
          <w:spacing w:val="16"/>
          <w:lang w:val="es-ES"/>
        </w:rPr>
        <w:t xml:space="preserve"> </w:t>
      </w:r>
      <w:r w:rsidRPr="00531D75">
        <w:rPr>
          <w:lang w:val="es-ES"/>
        </w:rPr>
        <w:t>suscribiendo</w:t>
      </w:r>
      <w:r w:rsidRPr="00531D75">
        <w:rPr>
          <w:spacing w:val="13"/>
          <w:lang w:val="es-ES"/>
        </w:rPr>
        <w:t xml:space="preserve"> </w:t>
      </w:r>
      <w:r w:rsidRPr="00531D75">
        <w:rPr>
          <w:lang w:val="es-ES"/>
        </w:rPr>
        <w:t>convenios</w:t>
      </w:r>
      <w:r w:rsidRPr="00531D75">
        <w:rPr>
          <w:spacing w:val="14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12"/>
          <w:lang w:val="es-ES"/>
        </w:rPr>
        <w:t xml:space="preserve"> </w:t>
      </w:r>
      <w:r w:rsidRPr="00531D75">
        <w:rPr>
          <w:lang w:val="es-ES"/>
        </w:rPr>
        <w:t>colaboración</w:t>
      </w:r>
      <w:r w:rsidRPr="00531D75">
        <w:rPr>
          <w:spacing w:val="16"/>
          <w:lang w:val="es-ES"/>
        </w:rPr>
        <w:t xml:space="preserve"> </w:t>
      </w:r>
      <w:r w:rsidRPr="00531D75">
        <w:rPr>
          <w:lang w:val="es-ES"/>
        </w:rPr>
        <w:t>entre</w:t>
      </w:r>
      <w:r w:rsidRPr="00531D75">
        <w:rPr>
          <w:spacing w:val="-58"/>
          <w:lang w:val="es-ES"/>
        </w:rPr>
        <w:t xml:space="preserve"> </w:t>
      </w:r>
      <w:r w:rsidRPr="00531D75">
        <w:rPr>
          <w:lang w:val="es-ES"/>
        </w:rPr>
        <w:t>la Administración Pública de la Comunidad Autónoma de Canarias y las diferentes entidades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locales a fin de sustituir las antiguas redes analógicas que soportan servicios móviles de voz en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grupos cerrados, por la moderna red de comunicaciones móviles digitales para los servicios 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seguridad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y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emergencias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denominada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"Red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Emergencias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y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Seguridad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Canarias</w:t>
      </w:r>
      <w:r w:rsidRPr="00531D75">
        <w:rPr>
          <w:spacing w:val="-57"/>
          <w:lang w:val="es-ES"/>
        </w:rPr>
        <w:t xml:space="preserve"> </w:t>
      </w:r>
      <w:r w:rsidRPr="00531D75">
        <w:rPr>
          <w:lang w:val="es-ES"/>
        </w:rPr>
        <w:t>(RESCAN)", de titularidad de dicha Administración Pública. Dicha red, basada en el estándar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TETRA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(TerrestrialTrunked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Radio),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definido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por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el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Instituto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Europeo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Estándares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Telecomunicación,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está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orientada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soluciones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altamente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especializadas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en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el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ámbito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la</w:t>
      </w:r>
      <w:r w:rsidRPr="00531D75">
        <w:rPr>
          <w:spacing w:val="-57"/>
          <w:lang w:val="es-ES"/>
        </w:rPr>
        <w:t xml:space="preserve"> </w:t>
      </w:r>
      <w:r w:rsidRPr="00531D75">
        <w:rPr>
          <w:lang w:val="es-ES"/>
        </w:rPr>
        <w:t>seguridad pública, configurándose como un sistema de comunicaciones voz/datos totalmente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digital</w:t>
      </w:r>
      <w:r w:rsidRPr="00531D75">
        <w:rPr>
          <w:spacing w:val="42"/>
          <w:lang w:val="es-ES"/>
        </w:rPr>
        <w:t xml:space="preserve"> </w:t>
      </w:r>
      <w:r w:rsidRPr="00531D75">
        <w:rPr>
          <w:lang w:val="es-ES"/>
        </w:rPr>
        <w:t>que</w:t>
      </w:r>
      <w:r w:rsidRPr="00531D75">
        <w:rPr>
          <w:spacing w:val="45"/>
          <w:lang w:val="es-ES"/>
        </w:rPr>
        <w:t xml:space="preserve"> </w:t>
      </w:r>
      <w:r w:rsidRPr="00531D75">
        <w:rPr>
          <w:lang w:val="es-ES"/>
        </w:rPr>
        <w:t>utiliza</w:t>
      </w:r>
      <w:r w:rsidRPr="00531D75">
        <w:rPr>
          <w:spacing w:val="43"/>
          <w:lang w:val="es-ES"/>
        </w:rPr>
        <w:t xml:space="preserve"> </w:t>
      </w:r>
      <w:r w:rsidRPr="00531D75">
        <w:rPr>
          <w:lang w:val="es-ES"/>
        </w:rPr>
        <w:t>una</w:t>
      </w:r>
      <w:r w:rsidRPr="00531D75">
        <w:rPr>
          <w:spacing w:val="46"/>
          <w:lang w:val="es-ES"/>
        </w:rPr>
        <w:t xml:space="preserve"> </w:t>
      </w:r>
      <w:r w:rsidRPr="00531D75">
        <w:rPr>
          <w:lang w:val="es-ES"/>
        </w:rPr>
        <w:t>banda</w:t>
      </w:r>
      <w:r w:rsidRPr="00531D75">
        <w:rPr>
          <w:spacing w:val="43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43"/>
          <w:lang w:val="es-ES"/>
        </w:rPr>
        <w:t xml:space="preserve"> </w:t>
      </w:r>
      <w:r w:rsidRPr="00531D75">
        <w:rPr>
          <w:lang w:val="es-ES"/>
        </w:rPr>
        <w:t>frecuencia</w:t>
      </w:r>
      <w:r w:rsidRPr="00531D75">
        <w:rPr>
          <w:spacing w:val="43"/>
          <w:lang w:val="es-ES"/>
        </w:rPr>
        <w:t xml:space="preserve"> </w:t>
      </w:r>
      <w:r w:rsidRPr="00531D75">
        <w:rPr>
          <w:lang w:val="es-ES"/>
        </w:rPr>
        <w:t>mucho</w:t>
      </w:r>
      <w:r w:rsidRPr="00531D75">
        <w:rPr>
          <w:spacing w:val="46"/>
          <w:lang w:val="es-ES"/>
        </w:rPr>
        <w:t xml:space="preserve"> </w:t>
      </w:r>
      <w:r w:rsidRPr="00531D75">
        <w:rPr>
          <w:lang w:val="es-ES"/>
        </w:rPr>
        <w:t>más</w:t>
      </w:r>
      <w:r w:rsidRPr="00531D75">
        <w:rPr>
          <w:spacing w:val="44"/>
          <w:lang w:val="es-ES"/>
        </w:rPr>
        <w:t xml:space="preserve"> </w:t>
      </w:r>
      <w:r w:rsidRPr="00531D75">
        <w:rPr>
          <w:lang w:val="es-ES"/>
        </w:rPr>
        <w:t>baja,</w:t>
      </w:r>
      <w:r w:rsidRPr="00531D75">
        <w:rPr>
          <w:spacing w:val="45"/>
          <w:lang w:val="es-ES"/>
        </w:rPr>
        <w:t xml:space="preserve"> </w:t>
      </w:r>
      <w:r w:rsidRPr="00531D75">
        <w:rPr>
          <w:lang w:val="es-ES"/>
        </w:rPr>
        <w:t>con</w:t>
      </w:r>
      <w:r w:rsidRPr="00531D75">
        <w:rPr>
          <w:spacing w:val="44"/>
          <w:lang w:val="es-ES"/>
        </w:rPr>
        <w:t xml:space="preserve"> </w:t>
      </w:r>
      <w:r w:rsidRPr="00531D75">
        <w:rPr>
          <w:lang w:val="es-ES"/>
        </w:rPr>
        <w:t>infraestructura</w:t>
      </w:r>
      <w:r w:rsidRPr="00531D75">
        <w:rPr>
          <w:spacing w:val="45"/>
          <w:lang w:val="es-ES"/>
        </w:rPr>
        <w:t xml:space="preserve"> </w:t>
      </w:r>
      <w:r w:rsidRPr="00531D75">
        <w:rPr>
          <w:lang w:val="es-ES"/>
        </w:rPr>
        <w:t>propia,</w:t>
      </w:r>
      <w:r w:rsidRPr="00531D75">
        <w:rPr>
          <w:spacing w:val="43"/>
          <w:lang w:val="es-ES"/>
        </w:rPr>
        <w:t xml:space="preserve"> </w:t>
      </w:r>
      <w:r w:rsidRPr="00531D75">
        <w:rPr>
          <w:lang w:val="es-ES"/>
        </w:rPr>
        <w:t>que</w:t>
      </w:r>
      <w:r w:rsidRPr="00531D75">
        <w:rPr>
          <w:spacing w:val="-58"/>
          <w:lang w:val="es-ES"/>
        </w:rPr>
        <w:t xml:space="preserve"> </w:t>
      </w:r>
      <w:r w:rsidRPr="00531D75">
        <w:rPr>
          <w:lang w:val="es-ES"/>
        </w:rPr>
        <w:t>puede</w:t>
      </w:r>
      <w:r w:rsidRPr="00531D75">
        <w:rPr>
          <w:spacing w:val="48"/>
          <w:lang w:val="es-ES"/>
        </w:rPr>
        <w:t xml:space="preserve"> </w:t>
      </w:r>
      <w:r w:rsidRPr="00531D75">
        <w:rPr>
          <w:lang w:val="es-ES"/>
        </w:rPr>
        <w:t>trabajar</w:t>
      </w:r>
      <w:r w:rsidRPr="00531D75">
        <w:rPr>
          <w:spacing w:val="51"/>
          <w:lang w:val="es-ES"/>
        </w:rPr>
        <w:t xml:space="preserve"> </w:t>
      </w:r>
      <w:r w:rsidRPr="00531D75">
        <w:rPr>
          <w:lang w:val="es-ES"/>
        </w:rPr>
        <w:t>en</w:t>
      </w:r>
      <w:r w:rsidRPr="00531D75">
        <w:rPr>
          <w:spacing w:val="50"/>
          <w:lang w:val="es-ES"/>
        </w:rPr>
        <w:t xml:space="preserve"> </w:t>
      </w:r>
      <w:r w:rsidRPr="00531D75">
        <w:rPr>
          <w:lang w:val="es-ES"/>
        </w:rPr>
        <w:t>modo</w:t>
      </w:r>
      <w:r w:rsidRPr="00531D75">
        <w:rPr>
          <w:spacing w:val="49"/>
          <w:lang w:val="es-ES"/>
        </w:rPr>
        <w:t xml:space="preserve"> </w:t>
      </w:r>
      <w:r w:rsidRPr="00531D75">
        <w:rPr>
          <w:lang w:val="es-ES"/>
        </w:rPr>
        <w:t>terminal</w:t>
      </w:r>
      <w:r w:rsidRPr="00531D75">
        <w:rPr>
          <w:spacing w:val="48"/>
          <w:lang w:val="es-ES"/>
        </w:rPr>
        <w:t xml:space="preserve"> </w:t>
      </w:r>
      <w:r w:rsidRPr="00531D75">
        <w:rPr>
          <w:lang w:val="es-ES"/>
        </w:rPr>
        <w:t>a</w:t>
      </w:r>
      <w:r w:rsidRPr="00531D75">
        <w:rPr>
          <w:spacing w:val="49"/>
          <w:lang w:val="es-ES"/>
        </w:rPr>
        <w:t xml:space="preserve"> </w:t>
      </w:r>
      <w:r w:rsidRPr="00531D75">
        <w:rPr>
          <w:lang w:val="es-ES"/>
        </w:rPr>
        <w:t>terminal</w:t>
      </w:r>
      <w:r w:rsidRPr="00531D75">
        <w:rPr>
          <w:spacing w:val="48"/>
          <w:lang w:val="es-ES"/>
        </w:rPr>
        <w:t xml:space="preserve"> </w:t>
      </w:r>
      <w:r w:rsidRPr="00531D75">
        <w:rPr>
          <w:lang w:val="es-ES"/>
        </w:rPr>
        <w:t>en</w:t>
      </w:r>
      <w:r w:rsidRPr="00531D75">
        <w:rPr>
          <w:spacing w:val="50"/>
          <w:lang w:val="es-ES"/>
        </w:rPr>
        <w:t xml:space="preserve"> </w:t>
      </w:r>
      <w:r w:rsidRPr="00531D75">
        <w:rPr>
          <w:lang w:val="es-ES"/>
        </w:rPr>
        <w:t>caso</w:t>
      </w:r>
      <w:r w:rsidRPr="00531D75">
        <w:rPr>
          <w:spacing w:val="5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48"/>
          <w:lang w:val="es-ES"/>
        </w:rPr>
        <w:t xml:space="preserve"> </w:t>
      </w:r>
      <w:r w:rsidRPr="00531D75">
        <w:rPr>
          <w:lang w:val="es-ES"/>
        </w:rPr>
        <w:t>fallo</w:t>
      </w:r>
      <w:r w:rsidRPr="00531D75">
        <w:rPr>
          <w:spacing w:val="52"/>
          <w:lang w:val="es-ES"/>
        </w:rPr>
        <w:t xml:space="preserve"> </w:t>
      </w:r>
      <w:r w:rsidRPr="00531D75">
        <w:rPr>
          <w:lang w:val="es-ES"/>
        </w:rPr>
        <w:t>en</w:t>
      </w:r>
      <w:r w:rsidRPr="00531D75">
        <w:rPr>
          <w:spacing w:val="49"/>
          <w:lang w:val="es-ES"/>
        </w:rPr>
        <w:t xml:space="preserve"> </w:t>
      </w:r>
      <w:r w:rsidRPr="00531D75">
        <w:rPr>
          <w:lang w:val="es-ES"/>
        </w:rPr>
        <w:t>las</w:t>
      </w:r>
      <w:r w:rsidRPr="00531D75">
        <w:rPr>
          <w:spacing w:val="50"/>
          <w:lang w:val="es-ES"/>
        </w:rPr>
        <w:t xml:space="preserve"> </w:t>
      </w:r>
      <w:r w:rsidRPr="00531D75">
        <w:rPr>
          <w:lang w:val="es-ES"/>
        </w:rPr>
        <w:t>comunicaciones,</w:t>
      </w:r>
      <w:r w:rsidRPr="00531D75">
        <w:rPr>
          <w:spacing w:val="50"/>
          <w:lang w:val="es-ES"/>
        </w:rPr>
        <w:t xml:space="preserve"> </w:t>
      </w:r>
      <w:r w:rsidRPr="00531D75">
        <w:rPr>
          <w:lang w:val="es-ES"/>
        </w:rPr>
        <w:t>y</w:t>
      </w:r>
      <w:r w:rsidRPr="00531D75">
        <w:rPr>
          <w:spacing w:val="49"/>
          <w:lang w:val="es-ES"/>
        </w:rPr>
        <w:t xml:space="preserve"> </w:t>
      </w:r>
      <w:r w:rsidRPr="00531D75">
        <w:rPr>
          <w:lang w:val="es-ES"/>
        </w:rPr>
        <w:t>que</w:t>
      </w:r>
      <w:r w:rsidRPr="00531D75">
        <w:rPr>
          <w:spacing w:val="-57"/>
          <w:lang w:val="es-ES"/>
        </w:rPr>
        <w:t xml:space="preserve"> </w:t>
      </w:r>
      <w:r w:rsidRPr="00531D75">
        <w:rPr>
          <w:lang w:val="es-ES"/>
        </w:rPr>
        <w:t>permite</w:t>
      </w:r>
      <w:r w:rsidRPr="00531D75">
        <w:rPr>
          <w:spacing w:val="-2"/>
          <w:lang w:val="es-ES"/>
        </w:rPr>
        <w:t xml:space="preserve"> </w:t>
      </w:r>
      <w:r w:rsidRPr="00531D75">
        <w:rPr>
          <w:lang w:val="es-ES"/>
        </w:rPr>
        <w:t>comunicaciones grupales,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lo que</w:t>
      </w:r>
      <w:r w:rsidRPr="00531D75">
        <w:rPr>
          <w:spacing w:val="-2"/>
          <w:lang w:val="es-ES"/>
        </w:rPr>
        <w:t xml:space="preserve"> </w:t>
      </w:r>
      <w:r w:rsidRPr="00531D75">
        <w:rPr>
          <w:lang w:val="es-ES"/>
        </w:rPr>
        <w:t>mejora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la</w:t>
      </w:r>
      <w:r w:rsidRPr="00531D75">
        <w:rPr>
          <w:spacing w:val="-2"/>
          <w:lang w:val="es-ES"/>
        </w:rPr>
        <w:t xml:space="preserve"> </w:t>
      </w:r>
      <w:r w:rsidRPr="00531D75">
        <w:rPr>
          <w:lang w:val="es-ES"/>
        </w:rPr>
        <w:t>gestión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para</w:t>
      </w:r>
      <w:r w:rsidRPr="00531D75">
        <w:rPr>
          <w:spacing w:val="-2"/>
          <w:lang w:val="es-ES"/>
        </w:rPr>
        <w:t xml:space="preserve"> </w:t>
      </w:r>
      <w:r w:rsidRPr="00531D75">
        <w:rPr>
          <w:lang w:val="es-ES"/>
        </w:rPr>
        <w:t>la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coordinación.</w:t>
      </w:r>
    </w:p>
    <w:p w14:paraId="6D6E58DF" w14:textId="77777777" w:rsidR="003D51D9" w:rsidRPr="00531D75" w:rsidRDefault="00B03F30">
      <w:pPr>
        <w:pStyle w:val="Prrafodelista"/>
        <w:numPr>
          <w:ilvl w:val="0"/>
          <w:numId w:val="15"/>
        </w:numPr>
        <w:tabs>
          <w:tab w:val="left" w:pos="610"/>
        </w:tabs>
        <w:spacing w:before="152" w:line="276" w:lineRule="auto"/>
        <w:ind w:right="271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artículo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15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Ley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14/1990,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26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julio,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Régimen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Jurídico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Administraciones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Públicas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Canarias,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dispone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que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Gobierno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Canarias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los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Ayuntamientos podrá celebrar convenios en los que establezcan libremente los instrumentos 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pacing w:val="-1"/>
          <w:sz w:val="24"/>
          <w:lang w:val="es-ES"/>
        </w:rPr>
        <w:t xml:space="preserve">colaboración </w:t>
      </w:r>
      <w:r w:rsidRPr="00531D75">
        <w:rPr>
          <w:sz w:val="24"/>
          <w:lang w:val="es-ES"/>
        </w:rPr>
        <w:t>previstos para la consecución de fines comunes de interés público. A través de estos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convenios</w:t>
      </w:r>
      <w:r w:rsidRPr="00531D75">
        <w:rPr>
          <w:spacing w:val="2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2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partes</w:t>
      </w:r>
      <w:r w:rsidRPr="00531D75">
        <w:rPr>
          <w:spacing w:val="2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podrán</w:t>
      </w:r>
      <w:r w:rsidRPr="00531D75">
        <w:rPr>
          <w:spacing w:val="19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ejecutar</w:t>
      </w:r>
      <w:r w:rsidRPr="00531D75">
        <w:rPr>
          <w:spacing w:val="2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puntualmente</w:t>
      </w:r>
      <w:r w:rsidRPr="00531D75">
        <w:rPr>
          <w:spacing w:val="2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obras</w:t>
      </w:r>
      <w:r w:rsidRPr="00531D75">
        <w:rPr>
          <w:spacing w:val="20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</w:t>
      </w:r>
      <w:r w:rsidRPr="00531D75">
        <w:rPr>
          <w:spacing w:val="2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servicios</w:t>
      </w:r>
      <w:r w:rsidRPr="00531D75">
        <w:rPr>
          <w:spacing w:val="2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2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competencia</w:t>
      </w:r>
      <w:r w:rsidRPr="00531D75">
        <w:rPr>
          <w:spacing w:val="2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2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una</w:t>
      </w:r>
      <w:r w:rsidRPr="00531D75">
        <w:rPr>
          <w:spacing w:val="2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partes,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compartir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sedes,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locales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edificios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que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sean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precisos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para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desarrollo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competencias concurrentes; ceder y aceptar la cesión de uso de bienes patrimoniales, desarrollar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actividades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 carácter prestacional y adoptar las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medidas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oportunas</w:t>
      </w:r>
      <w:r w:rsidRPr="00531D75">
        <w:rPr>
          <w:spacing w:val="60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para alcanzar cualquiera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otra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finalidad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contenido análogo a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anteriores.</w:t>
      </w:r>
    </w:p>
    <w:p w14:paraId="3D544F5C" w14:textId="77777777" w:rsidR="003D51D9" w:rsidRPr="00531D75" w:rsidRDefault="00B03F30">
      <w:pPr>
        <w:pStyle w:val="Textoindependiente"/>
        <w:spacing w:before="153" w:line="276" w:lineRule="auto"/>
        <w:ind w:left="104" w:right="274"/>
        <w:jc w:val="both"/>
        <w:rPr>
          <w:lang w:val="es-ES"/>
        </w:rPr>
      </w:pPr>
      <w:r w:rsidRPr="00531D75">
        <w:rPr>
          <w:lang w:val="es-ES"/>
        </w:rPr>
        <w:t>Igualmente, y en la misma línea, el artículo 14 de la Ley 9/2007, de 13 de abril, del Sistema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Canario de Seguridad y Emergencias y de modificación de la Ley 6/1997, de 4 de julio, 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Coordinación</w:t>
      </w:r>
      <w:r w:rsidRPr="00531D75">
        <w:rPr>
          <w:spacing w:val="8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7"/>
          <w:lang w:val="es-ES"/>
        </w:rPr>
        <w:t xml:space="preserve"> </w:t>
      </w:r>
      <w:r w:rsidRPr="00531D75">
        <w:rPr>
          <w:lang w:val="es-ES"/>
        </w:rPr>
        <w:t>las</w:t>
      </w:r>
      <w:r w:rsidRPr="00531D75">
        <w:rPr>
          <w:spacing w:val="8"/>
          <w:lang w:val="es-ES"/>
        </w:rPr>
        <w:t xml:space="preserve"> </w:t>
      </w:r>
      <w:r w:rsidRPr="00531D75">
        <w:rPr>
          <w:lang w:val="es-ES"/>
        </w:rPr>
        <w:t>Policías</w:t>
      </w:r>
      <w:r w:rsidRPr="00531D75">
        <w:rPr>
          <w:spacing w:val="8"/>
          <w:lang w:val="es-ES"/>
        </w:rPr>
        <w:t xml:space="preserve"> </w:t>
      </w:r>
      <w:r w:rsidRPr="00531D75">
        <w:rPr>
          <w:lang w:val="es-ES"/>
        </w:rPr>
        <w:t>Locales,</w:t>
      </w:r>
      <w:r w:rsidRPr="00531D75">
        <w:rPr>
          <w:spacing w:val="7"/>
          <w:lang w:val="es-ES"/>
        </w:rPr>
        <w:t xml:space="preserve"> </w:t>
      </w:r>
      <w:r w:rsidRPr="00531D75">
        <w:rPr>
          <w:lang w:val="es-ES"/>
        </w:rPr>
        <w:t>recoge</w:t>
      </w:r>
      <w:r w:rsidRPr="00531D75">
        <w:rPr>
          <w:spacing w:val="7"/>
          <w:lang w:val="es-ES"/>
        </w:rPr>
        <w:t xml:space="preserve"> </w:t>
      </w:r>
      <w:r w:rsidRPr="00531D75">
        <w:rPr>
          <w:lang w:val="es-ES"/>
        </w:rPr>
        <w:t>expresamente</w:t>
      </w:r>
      <w:r w:rsidRPr="00531D75">
        <w:rPr>
          <w:spacing w:val="9"/>
          <w:lang w:val="es-ES"/>
        </w:rPr>
        <w:t xml:space="preserve"> </w:t>
      </w:r>
      <w:r w:rsidRPr="00531D75">
        <w:rPr>
          <w:lang w:val="es-ES"/>
        </w:rPr>
        <w:t>la</w:t>
      </w:r>
      <w:r w:rsidRPr="00531D75">
        <w:rPr>
          <w:spacing w:val="7"/>
          <w:lang w:val="es-ES"/>
        </w:rPr>
        <w:t xml:space="preserve"> </w:t>
      </w:r>
      <w:r w:rsidRPr="00531D75">
        <w:rPr>
          <w:lang w:val="es-ES"/>
        </w:rPr>
        <w:t>posibilidad</w:t>
      </w:r>
      <w:r w:rsidRPr="00531D75">
        <w:rPr>
          <w:spacing w:val="9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6"/>
          <w:lang w:val="es-ES"/>
        </w:rPr>
        <w:t xml:space="preserve"> </w:t>
      </w:r>
      <w:r w:rsidRPr="00531D75">
        <w:rPr>
          <w:lang w:val="es-ES"/>
        </w:rPr>
        <w:t>que</w:t>
      </w:r>
      <w:r w:rsidRPr="00531D75">
        <w:rPr>
          <w:spacing w:val="7"/>
          <w:lang w:val="es-ES"/>
        </w:rPr>
        <w:t xml:space="preserve"> </w:t>
      </w:r>
      <w:r w:rsidRPr="00531D75">
        <w:rPr>
          <w:lang w:val="es-ES"/>
        </w:rPr>
        <w:t>el</w:t>
      </w:r>
      <w:r w:rsidRPr="00531D75">
        <w:rPr>
          <w:spacing w:val="8"/>
          <w:lang w:val="es-ES"/>
        </w:rPr>
        <w:t xml:space="preserve"> </w:t>
      </w:r>
      <w:r w:rsidRPr="00531D75">
        <w:rPr>
          <w:lang w:val="es-ES"/>
        </w:rPr>
        <w:t>Gobierno</w:t>
      </w:r>
      <w:r w:rsidRPr="00531D75">
        <w:rPr>
          <w:spacing w:val="8"/>
          <w:lang w:val="es-ES"/>
        </w:rPr>
        <w:t xml:space="preserve"> </w:t>
      </w:r>
      <w:r w:rsidRPr="00531D75">
        <w:rPr>
          <w:lang w:val="es-ES"/>
        </w:rPr>
        <w:t>de</w:t>
      </w:r>
    </w:p>
    <w:p w14:paraId="66754912" w14:textId="77777777" w:rsidR="003D51D9" w:rsidRPr="00531D75" w:rsidRDefault="003D51D9">
      <w:pPr>
        <w:spacing w:line="276" w:lineRule="auto"/>
        <w:jc w:val="both"/>
        <w:rPr>
          <w:lang w:val="es-ES"/>
        </w:rPr>
        <w:sectPr w:rsidR="003D51D9" w:rsidRPr="00531D75">
          <w:headerReference w:type="default" r:id="rId10"/>
          <w:pgSz w:w="11910" w:h="16840"/>
          <w:pgMar w:top="1840" w:right="580" w:bottom="280" w:left="1600" w:header="1075" w:footer="0" w:gutter="0"/>
          <w:cols w:space="720"/>
        </w:sectPr>
      </w:pPr>
    </w:p>
    <w:p w14:paraId="3C8130C6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4338F1B9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7A9E1F38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1F209F75" w14:textId="77777777" w:rsidR="003D51D9" w:rsidRPr="00531D75" w:rsidRDefault="003D51D9">
      <w:pPr>
        <w:pStyle w:val="Textoindependiente"/>
        <w:spacing w:before="2"/>
        <w:rPr>
          <w:sz w:val="22"/>
          <w:lang w:val="es-ES"/>
        </w:rPr>
      </w:pPr>
    </w:p>
    <w:p w14:paraId="41920593" w14:textId="77777777" w:rsidR="003D51D9" w:rsidRPr="00531D75" w:rsidRDefault="00B03F30">
      <w:pPr>
        <w:pStyle w:val="Textoindependiente"/>
        <w:spacing w:line="276" w:lineRule="auto"/>
        <w:ind w:left="103" w:right="280"/>
        <w:jc w:val="both"/>
        <w:rPr>
          <w:lang w:val="es-ES"/>
        </w:rPr>
      </w:pPr>
      <w:r w:rsidRPr="00531D75">
        <w:rPr>
          <w:lang w:val="es-ES"/>
        </w:rPr>
        <w:t>Canarias y los diferentes Ayuntamientos suscriban convenios de colaboración en uno o varios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campos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la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seguridad.</w:t>
      </w:r>
    </w:p>
    <w:p w14:paraId="19ECA97A" w14:textId="77777777" w:rsidR="003D51D9" w:rsidRPr="00531D75" w:rsidRDefault="00B03F30">
      <w:pPr>
        <w:pStyle w:val="Prrafodelista"/>
        <w:numPr>
          <w:ilvl w:val="0"/>
          <w:numId w:val="15"/>
        </w:numPr>
        <w:tabs>
          <w:tab w:val="left" w:pos="486"/>
        </w:tabs>
        <w:spacing w:line="276" w:lineRule="auto"/>
        <w:ind w:left="103" w:right="270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A través del Decreto 119/2019, de 16 de julio, del Presidente, por el que se determinan 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número,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denominación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competencias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Consejerías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posteriormente,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Decreto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203/2019, de 1 de agosto, por el que se determina la estructura central y periférica, así como las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sedes de las Consejerías del Gobierno de Canarias, fueron asumidas por la nueva Consejería 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Administraciones Públicas, Justicia y Seguridad las competencias en materia de seguridad y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emergencias que tenía atribuidas la Consejería de Política Territorial, Sostenibilidad y Seguridad,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manteniéndose vigente transitoriamente, en tanto no se elaboren los reglamentos orgánicos de las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nuevas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Consejerías,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reglamento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orgánico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esta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última,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aprobado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mediante</w:t>
      </w:r>
      <w:r w:rsidRPr="00531D75">
        <w:rPr>
          <w:spacing w:val="60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Decreto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137/2016,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24 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octubre.</w:t>
      </w:r>
    </w:p>
    <w:p w14:paraId="272E7554" w14:textId="77777777" w:rsidR="003D51D9" w:rsidRPr="00531D75" w:rsidRDefault="00B03F30">
      <w:pPr>
        <w:pStyle w:val="Textoindependiente"/>
        <w:spacing w:before="154" w:line="276" w:lineRule="auto"/>
        <w:ind w:left="103" w:right="279"/>
        <w:jc w:val="both"/>
        <w:rPr>
          <w:lang w:val="es-ES"/>
        </w:rPr>
      </w:pPr>
      <w:r w:rsidRPr="00531D75">
        <w:rPr>
          <w:lang w:val="es-ES"/>
        </w:rPr>
        <w:t>Dicho Departamento asume, por tanto, determinadas competencias en materia de seguridad,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emergencias, Protección Civil y coordinación de Policías Locales, residenciándose las mismas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específicamente en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la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Dirección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General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Seguridad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y Emergencias.</w:t>
      </w:r>
    </w:p>
    <w:p w14:paraId="3C57E059" w14:textId="77777777" w:rsidR="003D51D9" w:rsidRPr="00531D75" w:rsidRDefault="00B03F30">
      <w:pPr>
        <w:pStyle w:val="Textoindependiente"/>
        <w:spacing w:before="154" w:line="276" w:lineRule="auto"/>
        <w:ind w:left="103" w:right="272"/>
        <w:jc w:val="both"/>
        <w:rPr>
          <w:lang w:val="es-ES"/>
        </w:rPr>
      </w:pPr>
      <w:r w:rsidRPr="00531D75">
        <w:rPr>
          <w:lang w:val="es-ES"/>
        </w:rPr>
        <w:t>Por su parte, los municipios ejercen competencias propias en materia de Policía local, Protección</w:t>
      </w:r>
      <w:r w:rsidRPr="00531D75">
        <w:rPr>
          <w:spacing w:val="-57"/>
          <w:lang w:val="es-ES"/>
        </w:rPr>
        <w:t xml:space="preserve"> </w:t>
      </w:r>
      <w:r w:rsidRPr="00531D75">
        <w:rPr>
          <w:lang w:val="es-ES"/>
        </w:rPr>
        <w:t>Civil y prevención y extinción de incendios, a tenor de lo prevenido en el art. 25.2 f) de la Ley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7/1985, Reguladora de las Bases de Régimen Local, atribuyendo al Alcalde, conforme dispone el</w:t>
      </w:r>
      <w:r w:rsidRPr="00531D75">
        <w:rPr>
          <w:spacing w:val="-57"/>
          <w:lang w:val="es-ES"/>
        </w:rPr>
        <w:t xml:space="preserve"> </w:t>
      </w:r>
      <w:r w:rsidRPr="00531D75">
        <w:rPr>
          <w:lang w:val="es-ES"/>
        </w:rPr>
        <w:t>art.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21.1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dicha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Ley,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Jefatura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Policía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Local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y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adopción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personal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y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bajo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su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responsabilidad, en caso de catástrofe o de infortunios públicos, o grave riesgo de los mismos, de</w:t>
      </w:r>
      <w:r w:rsidRPr="00531D75">
        <w:rPr>
          <w:spacing w:val="-57"/>
          <w:lang w:val="es-ES"/>
        </w:rPr>
        <w:t xml:space="preserve"> </w:t>
      </w:r>
      <w:r w:rsidRPr="00531D75">
        <w:rPr>
          <w:lang w:val="es-ES"/>
        </w:rPr>
        <w:t>las medidas necesarias y adecuadas (apartados i y m respectivamente), asumiendo a tal efecto la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dirección de los Planes Territoriales de Protección Civil locales a tenor de lo dispuesto en la Ley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17/2015, de 9 de julio, del Sistema Nacional de Protección Civil, y en la aún vigente Norma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Básica de</w:t>
      </w:r>
      <w:r w:rsidRPr="00531D75">
        <w:rPr>
          <w:spacing w:val="-2"/>
          <w:lang w:val="es-ES"/>
        </w:rPr>
        <w:t xml:space="preserve"> </w:t>
      </w:r>
      <w:r w:rsidRPr="00531D75">
        <w:rPr>
          <w:lang w:val="es-ES"/>
        </w:rPr>
        <w:t>Protección Civil aprobada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mediante</w:t>
      </w:r>
      <w:r w:rsidRPr="00531D75">
        <w:rPr>
          <w:spacing w:val="-2"/>
          <w:lang w:val="es-ES"/>
        </w:rPr>
        <w:t xml:space="preserve"> </w:t>
      </w:r>
      <w:r w:rsidRPr="00531D75">
        <w:rPr>
          <w:lang w:val="es-ES"/>
        </w:rPr>
        <w:t>Real</w:t>
      </w:r>
      <w:r w:rsidRPr="00531D75">
        <w:rPr>
          <w:spacing w:val="-2"/>
          <w:lang w:val="es-ES"/>
        </w:rPr>
        <w:t xml:space="preserve"> </w:t>
      </w:r>
      <w:r w:rsidRPr="00531D75">
        <w:rPr>
          <w:lang w:val="es-ES"/>
        </w:rPr>
        <w:t>Decreto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407/1992,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24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-2"/>
          <w:lang w:val="es-ES"/>
        </w:rPr>
        <w:t xml:space="preserve"> </w:t>
      </w:r>
      <w:r w:rsidRPr="00531D75">
        <w:rPr>
          <w:lang w:val="es-ES"/>
        </w:rPr>
        <w:t>abril.</w:t>
      </w:r>
    </w:p>
    <w:p w14:paraId="12467F17" w14:textId="77777777" w:rsidR="003D51D9" w:rsidRPr="00531D75" w:rsidRDefault="00B03F30">
      <w:pPr>
        <w:pStyle w:val="Prrafodelista"/>
        <w:numPr>
          <w:ilvl w:val="0"/>
          <w:numId w:val="15"/>
        </w:numPr>
        <w:tabs>
          <w:tab w:val="left" w:pos="382"/>
        </w:tabs>
        <w:spacing w:before="154" w:line="276" w:lineRule="auto"/>
        <w:ind w:left="103" w:right="272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A la vista de este escenario, las Partes entienden conveniente para los intereses públicos 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conformación</w:t>
      </w:r>
      <w:r w:rsidRPr="00531D75">
        <w:rPr>
          <w:spacing w:val="19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9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una</w:t>
      </w:r>
      <w:r w:rsidRPr="00531D75">
        <w:rPr>
          <w:spacing w:val="2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única</w:t>
      </w:r>
      <w:r w:rsidRPr="00531D75">
        <w:rPr>
          <w:spacing w:val="2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red</w:t>
      </w:r>
      <w:r w:rsidRPr="00531D75">
        <w:rPr>
          <w:spacing w:val="20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digital</w:t>
      </w:r>
      <w:r w:rsidRPr="00531D75">
        <w:rPr>
          <w:spacing w:val="18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2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tecnología</w:t>
      </w:r>
      <w:r w:rsidRPr="00531D75">
        <w:rPr>
          <w:spacing w:val="16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TETRA</w:t>
      </w:r>
      <w:r w:rsidRPr="00531D75">
        <w:rPr>
          <w:spacing w:val="6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sobre</w:t>
      </w:r>
      <w:r w:rsidRPr="00531D75">
        <w:rPr>
          <w:spacing w:val="20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2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que</w:t>
      </w:r>
      <w:r w:rsidRPr="00531D75">
        <w:rPr>
          <w:spacing w:val="19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puedan</w:t>
      </w:r>
      <w:r w:rsidRPr="00531D75">
        <w:rPr>
          <w:spacing w:val="20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desarrollarse</w:t>
      </w:r>
      <w:r w:rsidRPr="00531D75">
        <w:rPr>
          <w:spacing w:val="-58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un conjunto de servicios de voz y datos, y que pueda ser utilizada por todos los municipios en 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ámbito de la seguridad pública. En este modelo único figuraría de una parte la Administración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Pública</w:t>
      </w:r>
      <w:r w:rsidRPr="00531D75">
        <w:rPr>
          <w:spacing w:val="2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2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2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Comunidad</w:t>
      </w:r>
      <w:r w:rsidRPr="00531D75">
        <w:rPr>
          <w:spacing w:val="1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Autónoma</w:t>
      </w:r>
      <w:r w:rsidRPr="00531D75">
        <w:rPr>
          <w:spacing w:val="2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2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Canarias,</w:t>
      </w:r>
      <w:r w:rsidRPr="00531D75">
        <w:rPr>
          <w:spacing w:val="2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como</w:t>
      </w:r>
      <w:r w:rsidRPr="00531D75">
        <w:rPr>
          <w:spacing w:val="2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titular</w:t>
      </w:r>
      <w:r w:rsidRPr="00531D75">
        <w:rPr>
          <w:spacing w:val="2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2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2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referida</w:t>
      </w:r>
      <w:r w:rsidRPr="00531D75">
        <w:rPr>
          <w:spacing w:val="2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red</w:t>
      </w:r>
      <w:r w:rsidRPr="00531D75">
        <w:rPr>
          <w:spacing w:val="2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digital,</w:t>
      </w:r>
      <w:r w:rsidRPr="00531D75">
        <w:rPr>
          <w:spacing w:val="2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2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</w:t>
      </w:r>
      <w:r w:rsidRPr="00531D75">
        <w:rPr>
          <w:spacing w:val="2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que le correspondería la planificación y ejecución de la misma, y de otra, las diferentes entidades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locales que suscribieran el presente convenio, a los que les correspondería la recepción de los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mencionados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servicios y 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impulso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proyecto.</w:t>
      </w:r>
    </w:p>
    <w:p w14:paraId="35865725" w14:textId="77777777" w:rsidR="003D51D9" w:rsidRPr="00531D75" w:rsidRDefault="00B03F30">
      <w:pPr>
        <w:pStyle w:val="Textoindependiente"/>
        <w:spacing w:before="153" w:line="276" w:lineRule="auto"/>
        <w:ind w:left="103" w:right="271"/>
        <w:jc w:val="both"/>
        <w:rPr>
          <w:lang w:val="es-ES"/>
        </w:rPr>
      </w:pPr>
      <w:r w:rsidRPr="00531D75">
        <w:rPr>
          <w:lang w:val="es-ES"/>
        </w:rPr>
        <w:t>En esta línea, las Partes consideran que mejorar y optimizar el sistema de comunicaciones en el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ámbito de la seguridad pública, constituye un elemento básico para la protección y seguridad 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las personas, y estiman que la cooperación entre las Administraciones Públicas Canarias es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prioritaria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para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establecer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políticas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comunes,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sumar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esfuerzos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y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optimizar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los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recursos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disponibles.</w:t>
      </w:r>
    </w:p>
    <w:p w14:paraId="7DC9EC59" w14:textId="77777777" w:rsidR="003D51D9" w:rsidRPr="00531D75" w:rsidRDefault="00B03F30">
      <w:pPr>
        <w:pStyle w:val="Textoindependiente"/>
        <w:spacing w:before="153" w:line="276" w:lineRule="auto"/>
        <w:ind w:left="103" w:right="282"/>
        <w:jc w:val="both"/>
        <w:rPr>
          <w:lang w:val="es-ES"/>
        </w:rPr>
      </w:pPr>
      <w:r w:rsidRPr="00531D75">
        <w:rPr>
          <w:lang w:val="es-ES"/>
        </w:rPr>
        <w:t>Por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lo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expuesto,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las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Partes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acuerdan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suscribir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el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presente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convenio,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que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se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regirá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por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las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siguientes</w:t>
      </w:r>
    </w:p>
    <w:p w14:paraId="467CFE3B" w14:textId="77777777" w:rsidR="003D51D9" w:rsidRPr="00531D75" w:rsidRDefault="00B03F30">
      <w:pPr>
        <w:pStyle w:val="Ttulo1"/>
        <w:spacing w:before="155"/>
        <w:rPr>
          <w:lang w:val="es-ES"/>
        </w:rPr>
      </w:pPr>
      <w:r w:rsidRPr="00531D75">
        <w:rPr>
          <w:w w:val="95"/>
          <w:lang w:val="es-ES"/>
        </w:rPr>
        <w:t>C</w:t>
      </w:r>
      <w:r w:rsidRPr="00531D75">
        <w:rPr>
          <w:spacing w:val="9"/>
          <w:w w:val="95"/>
          <w:lang w:val="es-ES"/>
        </w:rPr>
        <w:t xml:space="preserve"> </w:t>
      </w:r>
      <w:r w:rsidRPr="00531D75">
        <w:rPr>
          <w:w w:val="95"/>
          <w:lang w:val="es-ES"/>
        </w:rPr>
        <w:t>L</w:t>
      </w:r>
      <w:r w:rsidRPr="00531D75">
        <w:rPr>
          <w:spacing w:val="-2"/>
          <w:w w:val="95"/>
          <w:lang w:val="es-ES"/>
        </w:rPr>
        <w:t xml:space="preserve"> </w:t>
      </w:r>
      <w:r w:rsidRPr="00531D75">
        <w:rPr>
          <w:w w:val="95"/>
          <w:lang w:val="es-ES"/>
        </w:rPr>
        <w:t>Á</w:t>
      </w:r>
      <w:r w:rsidRPr="00531D75">
        <w:rPr>
          <w:spacing w:val="12"/>
          <w:w w:val="95"/>
          <w:lang w:val="es-ES"/>
        </w:rPr>
        <w:t xml:space="preserve"> </w:t>
      </w:r>
      <w:r w:rsidRPr="00531D75">
        <w:rPr>
          <w:w w:val="95"/>
          <w:lang w:val="es-ES"/>
        </w:rPr>
        <w:t>U</w:t>
      </w:r>
      <w:r w:rsidRPr="00531D75">
        <w:rPr>
          <w:spacing w:val="9"/>
          <w:w w:val="95"/>
          <w:lang w:val="es-ES"/>
        </w:rPr>
        <w:t xml:space="preserve"> </w:t>
      </w:r>
      <w:r w:rsidRPr="00531D75">
        <w:rPr>
          <w:w w:val="95"/>
          <w:lang w:val="es-ES"/>
        </w:rPr>
        <w:t>S</w:t>
      </w:r>
      <w:r w:rsidRPr="00531D75">
        <w:rPr>
          <w:spacing w:val="12"/>
          <w:w w:val="95"/>
          <w:lang w:val="es-ES"/>
        </w:rPr>
        <w:t xml:space="preserve"> </w:t>
      </w:r>
      <w:r w:rsidRPr="00531D75">
        <w:rPr>
          <w:w w:val="95"/>
          <w:lang w:val="es-ES"/>
        </w:rPr>
        <w:t>U</w:t>
      </w:r>
      <w:r w:rsidRPr="00531D75">
        <w:rPr>
          <w:spacing w:val="11"/>
          <w:w w:val="95"/>
          <w:lang w:val="es-ES"/>
        </w:rPr>
        <w:t xml:space="preserve"> </w:t>
      </w:r>
      <w:r w:rsidRPr="00531D75">
        <w:rPr>
          <w:w w:val="95"/>
          <w:lang w:val="es-ES"/>
        </w:rPr>
        <w:t>L</w:t>
      </w:r>
      <w:r w:rsidRPr="00531D75">
        <w:rPr>
          <w:spacing w:val="-21"/>
          <w:w w:val="95"/>
          <w:lang w:val="es-ES"/>
        </w:rPr>
        <w:t xml:space="preserve"> </w:t>
      </w:r>
      <w:r w:rsidRPr="00531D75">
        <w:rPr>
          <w:w w:val="95"/>
          <w:lang w:val="es-ES"/>
        </w:rPr>
        <w:t>A</w:t>
      </w:r>
      <w:r w:rsidRPr="00531D75">
        <w:rPr>
          <w:spacing w:val="-4"/>
          <w:w w:val="95"/>
          <w:lang w:val="es-ES"/>
        </w:rPr>
        <w:t xml:space="preserve"> </w:t>
      </w:r>
      <w:r w:rsidRPr="00531D75">
        <w:rPr>
          <w:w w:val="95"/>
          <w:lang w:val="es-ES"/>
        </w:rPr>
        <w:t>S</w:t>
      </w:r>
    </w:p>
    <w:p w14:paraId="4431E67D" w14:textId="77777777" w:rsidR="003D51D9" w:rsidRPr="00531D75" w:rsidRDefault="003D51D9">
      <w:pPr>
        <w:rPr>
          <w:lang w:val="es-ES"/>
        </w:rPr>
        <w:sectPr w:rsidR="003D51D9" w:rsidRPr="00531D75">
          <w:pgSz w:w="11910" w:h="16840"/>
          <w:pgMar w:top="1840" w:right="580" w:bottom="280" w:left="1600" w:header="1075" w:footer="0" w:gutter="0"/>
          <w:cols w:space="720"/>
        </w:sectPr>
      </w:pPr>
    </w:p>
    <w:p w14:paraId="49642712" w14:textId="77777777" w:rsidR="003D51D9" w:rsidRPr="00531D75" w:rsidRDefault="003D51D9">
      <w:pPr>
        <w:pStyle w:val="Textoindependiente"/>
        <w:rPr>
          <w:b/>
          <w:sz w:val="20"/>
          <w:lang w:val="es-ES"/>
        </w:rPr>
      </w:pPr>
    </w:p>
    <w:p w14:paraId="223BB954" w14:textId="77777777" w:rsidR="003D51D9" w:rsidRPr="00531D75" w:rsidRDefault="003D51D9">
      <w:pPr>
        <w:pStyle w:val="Textoindependiente"/>
        <w:rPr>
          <w:b/>
          <w:sz w:val="20"/>
          <w:lang w:val="es-ES"/>
        </w:rPr>
      </w:pPr>
    </w:p>
    <w:p w14:paraId="6841928C" w14:textId="77777777" w:rsidR="003D51D9" w:rsidRPr="00531D75" w:rsidRDefault="003D51D9">
      <w:pPr>
        <w:pStyle w:val="Textoindependiente"/>
        <w:rPr>
          <w:b/>
          <w:sz w:val="20"/>
          <w:lang w:val="es-ES"/>
        </w:rPr>
      </w:pPr>
    </w:p>
    <w:p w14:paraId="369FE631" w14:textId="77777777" w:rsidR="003D51D9" w:rsidRPr="00531D75" w:rsidRDefault="003D51D9">
      <w:pPr>
        <w:pStyle w:val="Textoindependiente"/>
        <w:spacing w:before="2"/>
        <w:rPr>
          <w:b/>
          <w:sz w:val="22"/>
          <w:lang w:val="es-ES"/>
        </w:rPr>
      </w:pPr>
    </w:p>
    <w:p w14:paraId="2F4EBDC5" w14:textId="77777777" w:rsidR="003D51D9" w:rsidRDefault="00B03F30">
      <w:pPr>
        <w:pStyle w:val="Ttulo2"/>
        <w:spacing w:before="0"/>
        <w:ind w:left="104"/>
      </w:pPr>
      <w:r w:rsidRPr="00531D75">
        <w:rPr>
          <w:lang w:val="es-ES"/>
        </w:rPr>
        <w:t>Primera.-</w:t>
      </w:r>
      <w:r w:rsidRPr="00531D75">
        <w:rPr>
          <w:spacing w:val="-3"/>
          <w:lang w:val="es-ES"/>
        </w:rPr>
        <w:t xml:space="preserve"> </w:t>
      </w:r>
      <w:r>
        <w:t>Objeto.</w:t>
      </w:r>
    </w:p>
    <w:p w14:paraId="7AD2EB7B" w14:textId="77777777" w:rsidR="003D51D9" w:rsidRPr="00531D75" w:rsidRDefault="00B03F30">
      <w:pPr>
        <w:pStyle w:val="Textoindependiente"/>
        <w:spacing w:before="198" w:line="276" w:lineRule="auto"/>
        <w:ind w:left="103" w:right="271"/>
        <w:jc w:val="both"/>
        <w:rPr>
          <w:lang w:val="es-ES"/>
        </w:rPr>
      </w:pPr>
      <w:r w:rsidRPr="00531D75">
        <w:rPr>
          <w:lang w:val="es-ES"/>
        </w:rPr>
        <w:t>El presente convenio tiene por objeto articular la cooperación entre la Administración Pública de</w:t>
      </w:r>
      <w:r w:rsidRPr="00531D75">
        <w:rPr>
          <w:spacing w:val="-57"/>
          <w:lang w:val="es-ES"/>
        </w:rPr>
        <w:t xml:space="preserve"> </w:t>
      </w:r>
      <w:r w:rsidRPr="00531D75">
        <w:rPr>
          <w:lang w:val="es-ES"/>
        </w:rPr>
        <w:t>la Comunidad Autónoma de Canarias, a través de la Consejería de Administraciones Públicas,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Justicia y Seguridad, y el Ayuntamiento de Tías, para el acceso del mismo, en calidad de usuario,</w:t>
      </w:r>
      <w:r w:rsidRPr="00531D75">
        <w:rPr>
          <w:spacing w:val="-57"/>
          <w:lang w:val="es-ES"/>
        </w:rPr>
        <w:t xml:space="preserve"> </w:t>
      </w:r>
      <w:r w:rsidRPr="00531D75">
        <w:rPr>
          <w:lang w:val="es-ES"/>
        </w:rPr>
        <w:t>a los servicios que se presten a través de la Red de Emergencias y Seguridad de Canarias (en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adelante</w:t>
      </w:r>
      <w:r w:rsidRPr="00531D75">
        <w:rPr>
          <w:spacing w:val="-2"/>
          <w:lang w:val="es-ES"/>
        </w:rPr>
        <w:t xml:space="preserve"> </w:t>
      </w:r>
      <w:r w:rsidRPr="00531D75">
        <w:rPr>
          <w:lang w:val="es-ES"/>
        </w:rPr>
        <w:t>red RESCAN), de</w:t>
      </w:r>
      <w:r w:rsidRPr="00531D75">
        <w:rPr>
          <w:spacing w:val="-2"/>
          <w:lang w:val="es-ES"/>
        </w:rPr>
        <w:t xml:space="preserve"> </w:t>
      </w:r>
      <w:r w:rsidRPr="00531D75">
        <w:rPr>
          <w:lang w:val="es-ES"/>
        </w:rPr>
        <w:t>titularidad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-2"/>
          <w:lang w:val="es-ES"/>
        </w:rPr>
        <w:t xml:space="preserve"> </w:t>
      </w:r>
      <w:r w:rsidRPr="00531D75">
        <w:rPr>
          <w:lang w:val="es-ES"/>
        </w:rPr>
        <w:t>dicha</w:t>
      </w:r>
      <w:r w:rsidRPr="00531D75">
        <w:rPr>
          <w:spacing w:val="-13"/>
          <w:lang w:val="es-ES"/>
        </w:rPr>
        <w:t xml:space="preserve"> </w:t>
      </w:r>
      <w:r w:rsidRPr="00531D75">
        <w:rPr>
          <w:lang w:val="es-ES"/>
        </w:rPr>
        <w:t>Administración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Pública.</w:t>
      </w:r>
    </w:p>
    <w:p w14:paraId="08A0C160" w14:textId="77777777" w:rsidR="003D51D9" w:rsidRDefault="00B03F30">
      <w:pPr>
        <w:pStyle w:val="Ttulo2"/>
        <w:spacing w:before="153"/>
      </w:pPr>
      <w:r>
        <w:t>Segunda.-</w:t>
      </w:r>
      <w:r>
        <w:rPr>
          <w:spacing w:val="-3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actuación.</w:t>
      </w:r>
    </w:p>
    <w:p w14:paraId="1A2744BD" w14:textId="77777777" w:rsidR="003D51D9" w:rsidRPr="00531D75" w:rsidRDefault="00B03F30">
      <w:pPr>
        <w:pStyle w:val="Textoindependiente"/>
        <w:spacing w:before="198" w:line="276" w:lineRule="auto"/>
        <w:ind w:left="103" w:right="284"/>
        <w:jc w:val="both"/>
        <w:rPr>
          <w:lang w:val="es-ES"/>
        </w:rPr>
      </w:pPr>
      <w:r w:rsidRPr="00531D75">
        <w:rPr>
          <w:lang w:val="es-ES"/>
        </w:rPr>
        <w:t>El ámbito de actuación territorial del presente convenio se circunscribe al término municipal 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Tías.</w:t>
      </w:r>
    </w:p>
    <w:p w14:paraId="6F84B75C" w14:textId="77777777" w:rsidR="003D51D9" w:rsidRPr="003D4CE4" w:rsidRDefault="00B03F30">
      <w:pPr>
        <w:pStyle w:val="Ttulo2"/>
        <w:spacing w:before="156"/>
        <w:rPr>
          <w:lang w:val="es-ES"/>
        </w:rPr>
      </w:pPr>
      <w:r w:rsidRPr="003D4CE4">
        <w:rPr>
          <w:lang w:val="es-ES"/>
        </w:rPr>
        <w:t>Tercera.-</w:t>
      </w:r>
      <w:r w:rsidRPr="003D4CE4">
        <w:rPr>
          <w:spacing w:val="-8"/>
          <w:lang w:val="es-ES"/>
        </w:rPr>
        <w:t xml:space="preserve"> </w:t>
      </w:r>
      <w:r w:rsidRPr="003D4CE4">
        <w:rPr>
          <w:lang w:val="es-ES"/>
        </w:rPr>
        <w:t>Compromisos</w:t>
      </w:r>
      <w:r w:rsidRPr="003D4CE4">
        <w:rPr>
          <w:spacing w:val="-8"/>
          <w:lang w:val="es-ES"/>
        </w:rPr>
        <w:t xml:space="preserve"> </w:t>
      </w:r>
      <w:r w:rsidRPr="003D4CE4">
        <w:rPr>
          <w:lang w:val="es-ES"/>
        </w:rPr>
        <w:t>de</w:t>
      </w:r>
      <w:r w:rsidRPr="003D4CE4">
        <w:rPr>
          <w:spacing w:val="-9"/>
          <w:lang w:val="es-ES"/>
        </w:rPr>
        <w:t xml:space="preserve"> </w:t>
      </w:r>
      <w:r w:rsidRPr="003D4CE4">
        <w:rPr>
          <w:lang w:val="es-ES"/>
        </w:rPr>
        <w:t>las</w:t>
      </w:r>
      <w:r w:rsidRPr="003D4CE4">
        <w:rPr>
          <w:spacing w:val="-8"/>
          <w:lang w:val="es-ES"/>
        </w:rPr>
        <w:t xml:space="preserve"> </w:t>
      </w:r>
      <w:r w:rsidRPr="003D4CE4">
        <w:rPr>
          <w:lang w:val="es-ES"/>
        </w:rPr>
        <w:t>partes.</w:t>
      </w:r>
    </w:p>
    <w:p w14:paraId="517B472C" w14:textId="77777777" w:rsidR="003D51D9" w:rsidRPr="00531D75" w:rsidRDefault="00B03F30">
      <w:pPr>
        <w:pStyle w:val="Prrafodelista"/>
        <w:numPr>
          <w:ilvl w:val="1"/>
          <w:numId w:val="15"/>
        </w:numPr>
        <w:tabs>
          <w:tab w:val="left" w:pos="354"/>
        </w:tabs>
        <w:spacing w:before="196" w:line="276" w:lineRule="auto"/>
        <w:ind w:left="103" w:right="266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La Consejería de Administraciones Públicas, Justicia y Seguridad, a través de las Direcciones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Generales de Seguridad y Emergencias y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 Telecomunicaciones y Nuevas Tecnologías, se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compromete a:</w:t>
      </w:r>
    </w:p>
    <w:p w14:paraId="01663B7B" w14:textId="77777777" w:rsidR="003D51D9" w:rsidRPr="00531D75" w:rsidRDefault="00B03F30">
      <w:pPr>
        <w:pStyle w:val="Prrafodelista"/>
        <w:numPr>
          <w:ilvl w:val="0"/>
          <w:numId w:val="14"/>
        </w:numPr>
        <w:tabs>
          <w:tab w:val="left" w:pos="464"/>
        </w:tabs>
        <w:spacing w:before="156" w:line="276" w:lineRule="auto"/>
        <w:ind w:left="103" w:right="271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Realizar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actividades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suministro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equipamiento,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infraestructura,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instalación,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realización de la obra civil necesaria -en su caso-, solicitud de frecuencias y, en general, todas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aquellas acciones para la implantación y puesta en funcionamiento de la red RESCAN en 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municipio.</w:t>
      </w:r>
    </w:p>
    <w:p w14:paraId="4A047EA7" w14:textId="77777777" w:rsidR="003D51D9" w:rsidRPr="00531D75" w:rsidRDefault="00B03F30">
      <w:pPr>
        <w:pStyle w:val="Prrafodelista"/>
        <w:numPr>
          <w:ilvl w:val="0"/>
          <w:numId w:val="14"/>
        </w:numPr>
        <w:tabs>
          <w:tab w:val="left" w:pos="366"/>
        </w:tabs>
        <w:spacing w:before="154" w:line="276" w:lineRule="auto"/>
        <w:ind w:left="103" w:right="270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Permitir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el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acceso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</w:t>
      </w:r>
      <w:r w:rsidRPr="00531D75">
        <w:rPr>
          <w:spacing w:val="-1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Ayuntamiento a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los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servicios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que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presten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 través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red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RESCAN,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consistente en</w:t>
      </w:r>
      <w:r w:rsidRPr="00531D75">
        <w:rPr>
          <w:rFonts w:ascii="Tahoma" w:hAnsi="Tahoma"/>
          <w:sz w:val="24"/>
          <w:lang w:val="es-ES"/>
        </w:rPr>
        <w:t xml:space="preserve">: </w:t>
      </w:r>
      <w:r w:rsidRPr="00531D75">
        <w:rPr>
          <w:sz w:val="24"/>
          <w:lang w:val="es-ES"/>
        </w:rPr>
        <w:t>llamadas de grupo, mensajes cortos y mensajes de estado. Su modificación,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ampliación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mejora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corresponderá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los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desarrollos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avances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tecnológicos,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serán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acordados en la Comisión de Seguimiento y Evaluación prevista en este Convenio. El alta y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modificaciones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los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responsables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flota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personas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usuarias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solicitará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60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electrónica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Consejería por las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personas autorizadas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por la entidad local.</w:t>
      </w:r>
    </w:p>
    <w:p w14:paraId="297BA383" w14:textId="77777777" w:rsidR="003D51D9" w:rsidRPr="00531D75" w:rsidRDefault="00B03F30">
      <w:pPr>
        <w:pStyle w:val="Prrafodelista"/>
        <w:numPr>
          <w:ilvl w:val="0"/>
          <w:numId w:val="14"/>
        </w:numPr>
        <w:tabs>
          <w:tab w:val="left" w:pos="346"/>
        </w:tabs>
        <w:spacing w:before="154" w:line="276" w:lineRule="auto"/>
        <w:ind w:left="103" w:right="278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Asesorar al Ayuntamiento en la compra de terminales y poner a su disposición un pliego base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características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técnicas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básicas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para la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adquisición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 terminales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homologados.</w:t>
      </w:r>
    </w:p>
    <w:p w14:paraId="073CAB8A" w14:textId="77777777" w:rsidR="003D51D9" w:rsidRPr="00531D75" w:rsidRDefault="00B03F30">
      <w:pPr>
        <w:pStyle w:val="Prrafodelista"/>
        <w:numPr>
          <w:ilvl w:val="0"/>
          <w:numId w:val="14"/>
        </w:numPr>
        <w:tabs>
          <w:tab w:val="left" w:pos="438"/>
        </w:tabs>
        <w:spacing w:line="276" w:lineRule="auto"/>
        <w:ind w:left="103" w:right="274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Colaborar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dicho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Ayuntamiento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desarrollo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implantación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otros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proyectos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tecnológicos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vinculados a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seguridad y emergencias.</w:t>
      </w:r>
    </w:p>
    <w:p w14:paraId="3D8D8388" w14:textId="77777777" w:rsidR="003D51D9" w:rsidRPr="00531D75" w:rsidRDefault="00B03F30">
      <w:pPr>
        <w:pStyle w:val="Prrafodelista"/>
        <w:numPr>
          <w:ilvl w:val="1"/>
          <w:numId w:val="15"/>
        </w:numPr>
        <w:tabs>
          <w:tab w:val="left" w:pos="344"/>
        </w:tabs>
        <w:ind w:left="344" w:hanging="241"/>
        <w:jc w:val="both"/>
        <w:rPr>
          <w:sz w:val="24"/>
          <w:lang w:val="es-ES"/>
        </w:rPr>
      </w:pPr>
      <w:r w:rsidRPr="00531D75">
        <w:rPr>
          <w:spacing w:val="-1"/>
          <w:sz w:val="24"/>
          <w:lang w:val="es-ES"/>
        </w:rPr>
        <w:t>El</w:t>
      </w:r>
      <w:r w:rsidRPr="00531D75">
        <w:rPr>
          <w:spacing w:val="-14"/>
          <w:sz w:val="24"/>
          <w:lang w:val="es-ES"/>
        </w:rPr>
        <w:t xml:space="preserve"> </w:t>
      </w:r>
      <w:r w:rsidRPr="00531D75">
        <w:rPr>
          <w:spacing w:val="-1"/>
          <w:sz w:val="24"/>
          <w:lang w:val="es-ES"/>
        </w:rPr>
        <w:t>Ayuntamiento</w:t>
      </w:r>
      <w:r w:rsidRPr="00531D75">
        <w:rPr>
          <w:sz w:val="24"/>
          <w:lang w:val="es-ES"/>
        </w:rPr>
        <w:t xml:space="preserve"> </w:t>
      </w:r>
      <w:r w:rsidRPr="00531D75">
        <w:rPr>
          <w:spacing w:val="-1"/>
          <w:sz w:val="24"/>
          <w:lang w:val="es-ES"/>
        </w:rPr>
        <w:t>de</w:t>
      </w:r>
      <w:r w:rsidRPr="00531D75">
        <w:rPr>
          <w:sz w:val="24"/>
          <w:lang w:val="es-ES"/>
        </w:rPr>
        <w:t xml:space="preserve"> </w:t>
      </w:r>
      <w:r w:rsidRPr="00531D75">
        <w:rPr>
          <w:spacing w:val="-1"/>
          <w:sz w:val="24"/>
          <w:lang w:val="es-ES"/>
        </w:rPr>
        <w:t>Tías</w:t>
      </w:r>
      <w:r w:rsidRPr="00531D75">
        <w:rPr>
          <w:sz w:val="24"/>
          <w:lang w:val="es-ES"/>
        </w:rPr>
        <w:t xml:space="preserve"> </w:t>
      </w:r>
      <w:r w:rsidRPr="00531D75">
        <w:rPr>
          <w:spacing w:val="-1"/>
          <w:sz w:val="24"/>
          <w:lang w:val="es-ES"/>
        </w:rPr>
        <w:t>se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pacing w:val="-1"/>
          <w:sz w:val="24"/>
          <w:lang w:val="es-ES"/>
        </w:rPr>
        <w:t>compromete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a:</w:t>
      </w:r>
    </w:p>
    <w:p w14:paraId="78FBCD4C" w14:textId="77777777" w:rsidR="003D51D9" w:rsidRPr="00531D75" w:rsidRDefault="00B03F30">
      <w:pPr>
        <w:pStyle w:val="Prrafodelista"/>
        <w:numPr>
          <w:ilvl w:val="0"/>
          <w:numId w:val="13"/>
        </w:numPr>
        <w:tabs>
          <w:tab w:val="left" w:pos="402"/>
        </w:tabs>
        <w:spacing w:before="196" w:line="276" w:lineRule="auto"/>
        <w:ind w:left="103" w:right="269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Colaborar en la fase de planificación e implantación de la red RESCAN, facilitando las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licencias oportunas y permitiendo, en su caso, que el mismo pueda compartir el uso de los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emplazamientos de titularidad municipal que sean necesarios para el despliegue eficaz de la red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comunicaciones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(terrenos,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casetas,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torres,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suministros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energéticos,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etc.),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sin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que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tal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circunstancia suponga cambio de titularidad de dichos bienes patrimoniales ni contraprestación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económica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alguna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por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partes</w:t>
      </w:r>
      <w:r w:rsidRPr="00531D75">
        <w:rPr>
          <w:color w:val="FF0000"/>
          <w:sz w:val="24"/>
          <w:lang w:val="es-ES"/>
        </w:rPr>
        <w:t>.</w:t>
      </w:r>
      <w:r w:rsidRPr="00531D75">
        <w:rPr>
          <w:color w:val="FF0000"/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Tales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infraestructuras,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planificación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implantación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sera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especificada, actualizada y aprobada por la Comisión de Seguimiento y Evaluación mediante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acuerdo de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esta, conformándose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como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anexos al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presente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convenio.</w:t>
      </w:r>
    </w:p>
    <w:p w14:paraId="6EFFD517" w14:textId="77777777" w:rsidR="003D51D9" w:rsidRPr="00531D75" w:rsidRDefault="003D51D9">
      <w:pPr>
        <w:spacing w:line="276" w:lineRule="auto"/>
        <w:jc w:val="both"/>
        <w:rPr>
          <w:sz w:val="24"/>
          <w:lang w:val="es-ES"/>
        </w:rPr>
        <w:sectPr w:rsidR="003D51D9" w:rsidRPr="00531D75">
          <w:pgSz w:w="11910" w:h="16840"/>
          <w:pgMar w:top="1840" w:right="580" w:bottom="280" w:left="1600" w:header="1075" w:footer="0" w:gutter="0"/>
          <w:cols w:space="720"/>
        </w:sectPr>
      </w:pPr>
    </w:p>
    <w:p w14:paraId="679ED68E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5399E186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516DA6A6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769F0764" w14:textId="77777777" w:rsidR="003D51D9" w:rsidRPr="00531D75" w:rsidRDefault="003D51D9">
      <w:pPr>
        <w:pStyle w:val="Textoindependiente"/>
        <w:spacing w:before="2"/>
        <w:rPr>
          <w:sz w:val="22"/>
          <w:lang w:val="es-ES"/>
        </w:rPr>
      </w:pPr>
    </w:p>
    <w:p w14:paraId="4DEB8668" w14:textId="77777777" w:rsidR="003D51D9" w:rsidRPr="00531D75" w:rsidRDefault="00B03F30">
      <w:pPr>
        <w:pStyle w:val="Prrafodelista"/>
        <w:numPr>
          <w:ilvl w:val="0"/>
          <w:numId w:val="13"/>
        </w:numPr>
        <w:tabs>
          <w:tab w:val="left" w:pos="420"/>
        </w:tabs>
        <w:spacing w:before="0" w:line="276" w:lineRule="auto"/>
        <w:ind w:left="103" w:right="270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Facilitar el acceso a los emplazamientos y líneas de suministros eléctricos, así como 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obtención de permisos ante empresas y particulares que puedan redundar en la mejora continua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servicio prestado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 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municipio.</w:t>
      </w:r>
    </w:p>
    <w:p w14:paraId="5F902004" w14:textId="77777777" w:rsidR="003D51D9" w:rsidRPr="00531D75" w:rsidRDefault="00B03F30">
      <w:pPr>
        <w:pStyle w:val="Prrafodelista"/>
        <w:numPr>
          <w:ilvl w:val="0"/>
          <w:numId w:val="13"/>
        </w:numPr>
        <w:tabs>
          <w:tab w:val="left" w:pos="376"/>
        </w:tabs>
        <w:spacing w:before="156" w:line="276" w:lineRule="auto"/>
        <w:ind w:left="103" w:right="274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Prestar toda la colaboración necesaria en la tramitación de los correspondientes expedientes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que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permitan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instalación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estaciones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equipamiento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necesario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para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correcto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despliegue de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mencionada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red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RESCAN.</w:t>
      </w:r>
    </w:p>
    <w:p w14:paraId="37292A4C" w14:textId="77777777" w:rsidR="003D51D9" w:rsidRPr="00531D75" w:rsidRDefault="00B03F30">
      <w:pPr>
        <w:pStyle w:val="Prrafodelista"/>
        <w:numPr>
          <w:ilvl w:val="0"/>
          <w:numId w:val="13"/>
        </w:numPr>
        <w:tabs>
          <w:tab w:val="left" w:pos="372"/>
        </w:tabs>
        <w:spacing w:before="154" w:line="276" w:lineRule="auto"/>
        <w:ind w:left="103" w:right="275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Adoptar todas las medidas tendentes a promover la potenciación de la red RESCAN, lo que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conllevará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utilización regular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 los servicios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pactados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 el presente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convenio.</w:t>
      </w:r>
    </w:p>
    <w:p w14:paraId="41486E37" w14:textId="77777777" w:rsidR="003D51D9" w:rsidRPr="00531D75" w:rsidRDefault="00B03F30">
      <w:pPr>
        <w:pStyle w:val="Prrafodelista"/>
        <w:numPr>
          <w:ilvl w:val="0"/>
          <w:numId w:val="13"/>
        </w:numPr>
        <w:tabs>
          <w:tab w:val="left" w:pos="378"/>
        </w:tabs>
        <w:spacing w:line="276" w:lineRule="auto"/>
        <w:ind w:left="103" w:right="265" w:firstLine="0"/>
        <w:jc w:val="both"/>
        <w:rPr>
          <w:rFonts w:ascii="Tahoma" w:hAnsi="Tahoma"/>
          <w:sz w:val="24"/>
          <w:lang w:val="es-ES"/>
        </w:rPr>
      </w:pPr>
      <w:r w:rsidRPr="00531D75">
        <w:rPr>
          <w:sz w:val="24"/>
          <w:lang w:val="es-ES"/>
        </w:rPr>
        <w:t>Utilizar adecuadamente los sistemas de comunicaciones respetando las normas de uso y las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 xml:space="preserve">condiciones técnicas que le sean de aplicación, siguiendo las indicaciones de las </w:t>
      </w:r>
      <w:r w:rsidRPr="00531D75">
        <w:rPr>
          <w:rFonts w:ascii="Tahoma" w:hAnsi="Tahoma"/>
          <w:sz w:val="24"/>
          <w:lang w:val="es-ES"/>
        </w:rPr>
        <w:t>Direcciones</w:t>
      </w:r>
      <w:r w:rsidRPr="00531D75">
        <w:rPr>
          <w:rFonts w:ascii="Tahoma" w:hAnsi="Tahoma"/>
          <w:spacing w:val="1"/>
          <w:sz w:val="24"/>
          <w:lang w:val="es-ES"/>
        </w:rPr>
        <w:t xml:space="preserve"> </w:t>
      </w:r>
      <w:r w:rsidRPr="00531D75">
        <w:rPr>
          <w:rFonts w:ascii="Tahoma" w:hAnsi="Tahoma"/>
          <w:sz w:val="24"/>
          <w:lang w:val="es-ES"/>
        </w:rPr>
        <w:t>Generales</w:t>
      </w:r>
      <w:r w:rsidRPr="00531D75">
        <w:rPr>
          <w:rFonts w:ascii="Tahoma" w:hAnsi="Tahoma"/>
          <w:spacing w:val="68"/>
          <w:sz w:val="24"/>
          <w:lang w:val="es-ES"/>
        </w:rPr>
        <w:t xml:space="preserve"> </w:t>
      </w:r>
      <w:r w:rsidRPr="00531D75">
        <w:rPr>
          <w:rFonts w:ascii="Tahoma" w:hAnsi="Tahoma"/>
          <w:sz w:val="24"/>
          <w:lang w:val="es-ES"/>
        </w:rPr>
        <w:t>de</w:t>
      </w:r>
      <w:r w:rsidRPr="00531D75">
        <w:rPr>
          <w:rFonts w:ascii="Tahoma" w:hAnsi="Tahoma"/>
          <w:spacing w:val="-4"/>
          <w:sz w:val="24"/>
          <w:lang w:val="es-ES"/>
        </w:rPr>
        <w:t xml:space="preserve"> </w:t>
      </w:r>
      <w:r w:rsidRPr="00531D75">
        <w:rPr>
          <w:rFonts w:ascii="Tahoma" w:hAnsi="Tahoma"/>
          <w:sz w:val="24"/>
          <w:lang w:val="es-ES"/>
        </w:rPr>
        <w:t>Seguridad</w:t>
      </w:r>
      <w:r w:rsidRPr="00531D75">
        <w:rPr>
          <w:rFonts w:ascii="Tahoma" w:hAnsi="Tahoma"/>
          <w:spacing w:val="-4"/>
          <w:sz w:val="24"/>
          <w:lang w:val="es-ES"/>
        </w:rPr>
        <w:t xml:space="preserve"> </w:t>
      </w:r>
      <w:r w:rsidRPr="00531D75">
        <w:rPr>
          <w:rFonts w:ascii="Tahoma" w:hAnsi="Tahoma"/>
          <w:sz w:val="24"/>
          <w:lang w:val="es-ES"/>
        </w:rPr>
        <w:t>y</w:t>
      </w:r>
      <w:r w:rsidRPr="00531D75">
        <w:rPr>
          <w:rFonts w:ascii="Tahoma" w:hAnsi="Tahoma"/>
          <w:spacing w:val="-5"/>
          <w:sz w:val="24"/>
          <w:lang w:val="es-ES"/>
        </w:rPr>
        <w:t xml:space="preserve"> </w:t>
      </w:r>
      <w:r w:rsidRPr="00531D75">
        <w:rPr>
          <w:rFonts w:ascii="Tahoma" w:hAnsi="Tahoma"/>
          <w:sz w:val="24"/>
          <w:lang w:val="es-ES"/>
        </w:rPr>
        <w:t>Emergencias</w:t>
      </w:r>
      <w:r w:rsidRPr="00531D75">
        <w:rPr>
          <w:rFonts w:ascii="Tahoma" w:hAnsi="Tahoma"/>
          <w:spacing w:val="-3"/>
          <w:sz w:val="24"/>
          <w:lang w:val="es-ES"/>
        </w:rPr>
        <w:t xml:space="preserve"> </w:t>
      </w:r>
      <w:r w:rsidRPr="00531D75">
        <w:rPr>
          <w:rFonts w:ascii="Tahoma" w:hAnsi="Tahoma"/>
          <w:sz w:val="24"/>
          <w:lang w:val="es-ES"/>
        </w:rPr>
        <w:t>y</w:t>
      </w:r>
      <w:r w:rsidRPr="00531D75">
        <w:rPr>
          <w:rFonts w:ascii="Tahoma" w:hAnsi="Tahoma"/>
          <w:spacing w:val="-5"/>
          <w:sz w:val="24"/>
          <w:lang w:val="es-ES"/>
        </w:rPr>
        <w:t xml:space="preserve"> </w:t>
      </w:r>
      <w:r w:rsidRPr="00531D75">
        <w:rPr>
          <w:rFonts w:ascii="Tahoma" w:hAnsi="Tahoma"/>
          <w:sz w:val="24"/>
          <w:lang w:val="es-ES"/>
        </w:rPr>
        <w:t>de</w:t>
      </w:r>
      <w:r w:rsidRPr="00531D75">
        <w:rPr>
          <w:rFonts w:ascii="Tahoma" w:hAnsi="Tahoma"/>
          <w:spacing w:val="-4"/>
          <w:sz w:val="24"/>
          <w:lang w:val="es-ES"/>
        </w:rPr>
        <w:t xml:space="preserve"> </w:t>
      </w:r>
      <w:r w:rsidRPr="00531D75">
        <w:rPr>
          <w:rFonts w:ascii="Tahoma" w:hAnsi="Tahoma"/>
          <w:sz w:val="24"/>
          <w:lang w:val="es-ES"/>
        </w:rPr>
        <w:t>Telecomunicaciones</w:t>
      </w:r>
      <w:r w:rsidRPr="00531D75">
        <w:rPr>
          <w:rFonts w:ascii="Tahoma" w:hAnsi="Tahoma"/>
          <w:spacing w:val="-3"/>
          <w:sz w:val="24"/>
          <w:lang w:val="es-ES"/>
        </w:rPr>
        <w:t xml:space="preserve"> </w:t>
      </w:r>
      <w:r w:rsidRPr="00531D75">
        <w:rPr>
          <w:rFonts w:ascii="Tahoma" w:hAnsi="Tahoma"/>
          <w:sz w:val="24"/>
          <w:lang w:val="es-ES"/>
        </w:rPr>
        <w:t>y</w:t>
      </w:r>
      <w:r w:rsidRPr="00531D75">
        <w:rPr>
          <w:rFonts w:ascii="Tahoma" w:hAnsi="Tahoma"/>
          <w:spacing w:val="-5"/>
          <w:sz w:val="24"/>
          <w:lang w:val="es-ES"/>
        </w:rPr>
        <w:t xml:space="preserve"> </w:t>
      </w:r>
      <w:r w:rsidRPr="00531D75">
        <w:rPr>
          <w:rFonts w:ascii="Tahoma" w:hAnsi="Tahoma"/>
          <w:sz w:val="24"/>
          <w:lang w:val="es-ES"/>
        </w:rPr>
        <w:t>Nuevas</w:t>
      </w:r>
      <w:r w:rsidRPr="00531D75">
        <w:rPr>
          <w:rFonts w:ascii="Tahoma" w:hAnsi="Tahoma"/>
          <w:spacing w:val="-4"/>
          <w:sz w:val="24"/>
          <w:lang w:val="es-ES"/>
        </w:rPr>
        <w:t xml:space="preserve"> </w:t>
      </w:r>
      <w:r w:rsidRPr="00531D75">
        <w:rPr>
          <w:rFonts w:ascii="Tahoma" w:hAnsi="Tahoma"/>
          <w:sz w:val="24"/>
          <w:lang w:val="es-ES"/>
        </w:rPr>
        <w:t>Tecnologías.</w:t>
      </w:r>
    </w:p>
    <w:p w14:paraId="12B90E32" w14:textId="77777777" w:rsidR="003D51D9" w:rsidRPr="00531D75" w:rsidRDefault="00B03F30">
      <w:pPr>
        <w:pStyle w:val="Prrafodelista"/>
        <w:numPr>
          <w:ilvl w:val="0"/>
          <w:numId w:val="13"/>
        </w:numPr>
        <w:tabs>
          <w:tab w:val="left" w:pos="364"/>
        </w:tabs>
        <w:spacing w:before="158" w:line="276" w:lineRule="auto"/>
        <w:ind w:left="103" w:right="273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Asegurar que los terminales de la red son utilizados para la coordinación en materia 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seguridad y atención de las emergencias; obligándose de forma explícita a no usar los terminales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dados</w:t>
      </w:r>
      <w:r w:rsidRPr="00531D75">
        <w:rPr>
          <w:spacing w:val="8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6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alta</w:t>
      </w:r>
      <w:r w:rsidRPr="00531D75">
        <w:rPr>
          <w:spacing w:val="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</w:t>
      </w:r>
      <w:r w:rsidRPr="00531D75">
        <w:rPr>
          <w:spacing w:val="8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9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red</w:t>
      </w:r>
      <w:r w:rsidRPr="00531D75">
        <w:rPr>
          <w:spacing w:val="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RESCAN</w:t>
      </w:r>
      <w:r w:rsidRPr="00531D75">
        <w:rPr>
          <w:spacing w:val="8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para</w:t>
      </w:r>
      <w:r w:rsidRPr="00531D75">
        <w:rPr>
          <w:spacing w:val="8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flotas</w:t>
      </w:r>
      <w:r w:rsidRPr="00531D75">
        <w:rPr>
          <w:spacing w:val="8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usuarios</w:t>
      </w:r>
      <w:r w:rsidRPr="00531D75">
        <w:rPr>
          <w:spacing w:val="10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</w:t>
      </w:r>
      <w:r w:rsidRPr="00531D75">
        <w:rPr>
          <w:spacing w:val="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distintas</w:t>
      </w:r>
      <w:r w:rsidRPr="00531D75">
        <w:rPr>
          <w:spacing w:val="9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funciones</w:t>
      </w:r>
      <w:r w:rsidRPr="00531D75">
        <w:rPr>
          <w:spacing w:val="8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9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8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anteriores,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 excepción de que sea autorizado formalmente por 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Consejería de Administraciones Públicas,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Justicia y Seguridad, a través de su Dirección General de Seguridad y Emergencias, en tanto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quede acreditada que pueda estar vinculada a actuaciones en materia de seguridad y atención 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emergencias</w:t>
      </w:r>
    </w:p>
    <w:p w14:paraId="60626250" w14:textId="77777777" w:rsidR="003D51D9" w:rsidRPr="00531D75" w:rsidRDefault="00B03F30">
      <w:pPr>
        <w:pStyle w:val="Prrafodelista"/>
        <w:numPr>
          <w:ilvl w:val="0"/>
          <w:numId w:val="13"/>
        </w:numPr>
        <w:tabs>
          <w:tab w:val="left" w:pos="372"/>
        </w:tabs>
        <w:spacing w:before="153" w:line="276" w:lineRule="auto"/>
        <w:ind w:left="103" w:right="275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La adquisición y mantenimiento de sus propios terminales, en la medida de sus posibilidades,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que deberán configurarse de acuerdo con las indicaciones de la Consejería de Administraciones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Públicas,</w:t>
      </w:r>
      <w:r w:rsidRPr="00531D75">
        <w:rPr>
          <w:spacing w:val="16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Justicia</w:t>
      </w:r>
      <w:r w:rsidRPr="00531D75">
        <w:rPr>
          <w:spacing w:val="1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1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Seguridad,</w:t>
      </w:r>
      <w:r w:rsidRPr="00531D75">
        <w:rPr>
          <w:spacing w:val="1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</w:t>
      </w:r>
      <w:r w:rsidRPr="00531D75">
        <w:rPr>
          <w:spacing w:val="16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través</w:t>
      </w:r>
      <w:r w:rsidRPr="00531D75">
        <w:rPr>
          <w:spacing w:val="18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5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su</w:t>
      </w:r>
      <w:r w:rsidRPr="00531D75">
        <w:rPr>
          <w:spacing w:val="15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Dirección</w:t>
      </w:r>
      <w:r w:rsidRPr="00531D75">
        <w:rPr>
          <w:spacing w:val="1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General</w:t>
      </w:r>
      <w:r w:rsidRPr="00531D75">
        <w:rPr>
          <w:spacing w:val="16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6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Seguridad</w:t>
      </w:r>
      <w:r w:rsidRPr="00531D75">
        <w:rPr>
          <w:spacing w:val="1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1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Emergencias</w:t>
      </w:r>
      <w:r w:rsidRPr="00531D75">
        <w:rPr>
          <w:spacing w:val="1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 Dirección General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Telecomunicaciones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Nuevas</w:t>
      </w:r>
      <w:r w:rsidRPr="00531D75">
        <w:rPr>
          <w:spacing w:val="-5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Tecnologías.</w:t>
      </w:r>
    </w:p>
    <w:p w14:paraId="39628236" w14:textId="77777777" w:rsidR="003D51D9" w:rsidRPr="003D4CE4" w:rsidRDefault="00B03F30">
      <w:pPr>
        <w:pStyle w:val="Ttulo2"/>
        <w:rPr>
          <w:lang w:val="es-ES"/>
        </w:rPr>
      </w:pPr>
      <w:r w:rsidRPr="003D4CE4">
        <w:rPr>
          <w:lang w:val="es-ES"/>
        </w:rPr>
        <w:t>Cuarta.-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Obligaciones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y</w:t>
      </w:r>
      <w:r w:rsidRPr="003D4CE4">
        <w:rPr>
          <w:spacing w:val="-2"/>
          <w:lang w:val="es-ES"/>
        </w:rPr>
        <w:t xml:space="preserve"> </w:t>
      </w:r>
      <w:r w:rsidRPr="003D4CE4">
        <w:rPr>
          <w:lang w:val="es-ES"/>
        </w:rPr>
        <w:t>compromisos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económicos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de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las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partes.</w:t>
      </w:r>
    </w:p>
    <w:p w14:paraId="132A21B8" w14:textId="77777777" w:rsidR="003D51D9" w:rsidRPr="00531D75" w:rsidRDefault="00B03F30">
      <w:pPr>
        <w:pStyle w:val="Prrafodelista"/>
        <w:numPr>
          <w:ilvl w:val="0"/>
          <w:numId w:val="12"/>
        </w:numPr>
        <w:tabs>
          <w:tab w:val="left" w:pos="406"/>
        </w:tabs>
        <w:spacing w:before="198" w:line="276" w:lineRule="auto"/>
        <w:ind w:right="273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presente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convenio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no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genera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i/>
          <w:sz w:val="24"/>
          <w:lang w:val="es-ES"/>
        </w:rPr>
        <w:t>per</w:t>
      </w:r>
      <w:r w:rsidRPr="00531D75">
        <w:rPr>
          <w:i/>
          <w:spacing w:val="1"/>
          <w:sz w:val="24"/>
          <w:lang w:val="es-ES"/>
        </w:rPr>
        <w:t xml:space="preserve"> </w:t>
      </w:r>
      <w:r w:rsidRPr="00531D75">
        <w:rPr>
          <w:i/>
          <w:sz w:val="24"/>
          <w:lang w:val="es-ES"/>
        </w:rPr>
        <w:t>se</w:t>
      </w:r>
      <w:r w:rsidRPr="00531D75">
        <w:rPr>
          <w:i/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obligaciones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económicas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para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 Administración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Pública de la Comunidad Autónoma de Canarias, habida cuenta de que el suministro, instalación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16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mantenimiento</w:t>
      </w:r>
      <w:r w:rsidRPr="00531D75">
        <w:rPr>
          <w:spacing w:val="19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integral</w:t>
      </w:r>
      <w:r w:rsidRPr="00531D75">
        <w:rPr>
          <w:spacing w:val="18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6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18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red</w:t>
      </w:r>
      <w:r w:rsidRPr="00531D75">
        <w:rPr>
          <w:spacing w:val="19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8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radiocomunicaciones</w:t>
      </w:r>
      <w:r w:rsidRPr="00531D75">
        <w:rPr>
          <w:spacing w:val="19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móviles</w:t>
      </w:r>
      <w:r w:rsidRPr="00531D75">
        <w:rPr>
          <w:spacing w:val="18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digitales</w:t>
      </w:r>
      <w:r w:rsidRPr="00531D75">
        <w:rPr>
          <w:spacing w:val="18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para</w:t>
      </w:r>
      <w:r w:rsidRPr="00531D75">
        <w:rPr>
          <w:spacing w:val="19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los</w:t>
      </w:r>
      <w:r w:rsidRPr="00531D75">
        <w:rPr>
          <w:spacing w:val="19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servicios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 seguridad y emergencias no traen su causa directa en las obligaciones que dimanan del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presente convenio, sino en sucesivas actuaciones previas y ajenas al mismo derivadas de 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ejecución de contratos administrativos financiados a través del Fondo Europeo de Desarrollo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Regional (FEDER).</w:t>
      </w:r>
    </w:p>
    <w:p w14:paraId="525C49FD" w14:textId="77777777" w:rsidR="003D51D9" w:rsidRPr="00531D75" w:rsidRDefault="00B03F30">
      <w:pPr>
        <w:pStyle w:val="Prrafodelista"/>
        <w:numPr>
          <w:ilvl w:val="0"/>
          <w:numId w:val="12"/>
        </w:numPr>
        <w:tabs>
          <w:tab w:val="left" w:pos="418"/>
        </w:tabs>
        <w:spacing w:before="153" w:line="276" w:lineRule="auto"/>
        <w:ind w:right="270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Por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su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parte,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Ayuntamiento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Tías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asume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exclusivamente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obligación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económica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derivada, en su caso, de la adquisición y el mantenimiento de sus propios terminales y las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infraestructuras de titularidad municipal que participen de la red RESCAN, en la medida que lo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prevean sus dotaciones presupuestarias de acuerdo con sus necesidades estratégicas y operativas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materia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seguridad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pública.</w:t>
      </w:r>
    </w:p>
    <w:p w14:paraId="398F46F4" w14:textId="77777777" w:rsidR="003D51D9" w:rsidRPr="003D4CE4" w:rsidRDefault="00B03F30">
      <w:pPr>
        <w:pStyle w:val="Ttulo2"/>
        <w:spacing w:before="155"/>
        <w:ind w:left="104"/>
        <w:rPr>
          <w:lang w:val="es-ES"/>
        </w:rPr>
      </w:pPr>
      <w:r w:rsidRPr="003D4CE4">
        <w:rPr>
          <w:lang w:val="es-ES"/>
        </w:rPr>
        <w:t>Quinta.-</w:t>
      </w:r>
      <w:r w:rsidRPr="003D4CE4">
        <w:rPr>
          <w:spacing w:val="56"/>
          <w:lang w:val="es-ES"/>
        </w:rPr>
        <w:t xml:space="preserve"> </w:t>
      </w:r>
      <w:r w:rsidRPr="003D4CE4">
        <w:rPr>
          <w:lang w:val="es-ES"/>
        </w:rPr>
        <w:t>Garantías</w:t>
      </w:r>
      <w:r w:rsidRPr="003D4CE4">
        <w:rPr>
          <w:spacing w:val="-2"/>
          <w:lang w:val="es-ES"/>
        </w:rPr>
        <w:t xml:space="preserve"> </w:t>
      </w:r>
      <w:r w:rsidRPr="003D4CE4">
        <w:rPr>
          <w:lang w:val="es-ES"/>
        </w:rPr>
        <w:t>del</w:t>
      </w:r>
      <w:r w:rsidRPr="003D4CE4">
        <w:rPr>
          <w:spacing w:val="-1"/>
          <w:lang w:val="es-ES"/>
        </w:rPr>
        <w:t xml:space="preserve"> </w:t>
      </w:r>
      <w:r w:rsidRPr="003D4CE4">
        <w:rPr>
          <w:lang w:val="es-ES"/>
        </w:rPr>
        <w:t>cumplimiento</w:t>
      </w:r>
      <w:r w:rsidRPr="003D4CE4">
        <w:rPr>
          <w:spacing w:val="-2"/>
          <w:lang w:val="es-ES"/>
        </w:rPr>
        <w:t xml:space="preserve"> </w:t>
      </w:r>
      <w:r w:rsidRPr="003D4CE4">
        <w:rPr>
          <w:lang w:val="es-ES"/>
        </w:rPr>
        <w:t>de</w:t>
      </w:r>
      <w:r w:rsidRPr="003D4CE4">
        <w:rPr>
          <w:spacing w:val="-2"/>
          <w:lang w:val="es-ES"/>
        </w:rPr>
        <w:t xml:space="preserve"> </w:t>
      </w:r>
      <w:r w:rsidRPr="003D4CE4">
        <w:rPr>
          <w:lang w:val="es-ES"/>
        </w:rPr>
        <w:t>las</w:t>
      </w:r>
      <w:r w:rsidRPr="003D4CE4">
        <w:rPr>
          <w:spacing w:val="-2"/>
          <w:lang w:val="es-ES"/>
        </w:rPr>
        <w:t xml:space="preserve"> </w:t>
      </w:r>
      <w:r w:rsidRPr="003D4CE4">
        <w:rPr>
          <w:lang w:val="es-ES"/>
        </w:rPr>
        <w:t>obligaciones</w:t>
      </w:r>
      <w:r w:rsidRPr="003D4CE4">
        <w:rPr>
          <w:spacing w:val="-2"/>
          <w:lang w:val="es-ES"/>
        </w:rPr>
        <w:t xml:space="preserve"> </w:t>
      </w:r>
      <w:r w:rsidRPr="003D4CE4">
        <w:rPr>
          <w:lang w:val="es-ES"/>
        </w:rPr>
        <w:t>y</w:t>
      </w:r>
      <w:r w:rsidRPr="003D4CE4">
        <w:rPr>
          <w:spacing w:val="-2"/>
          <w:lang w:val="es-ES"/>
        </w:rPr>
        <w:t xml:space="preserve"> </w:t>
      </w:r>
      <w:r w:rsidRPr="003D4CE4">
        <w:rPr>
          <w:lang w:val="es-ES"/>
        </w:rPr>
        <w:t>actuaciones</w:t>
      </w:r>
      <w:r w:rsidRPr="003D4CE4">
        <w:rPr>
          <w:spacing w:val="-1"/>
          <w:lang w:val="es-ES"/>
        </w:rPr>
        <w:t xml:space="preserve"> </w:t>
      </w:r>
      <w:r w:rsidRPr="003D4CE4">
        <w:rPr>
          <w:lang w:val="es-ES"/>
        </w:rPr>
        <w:t>en</w:t>
      </w:r>
      <w:r w:rsidRPr="003D4CE4">
        <w:rPr>
          <w:spacing w:val="-2"/>
          <w:lang w:val="es-ES"/>
        </w:rPr>
        <w:t xml:space="preserve"> </w:t>
      </w:r>
      <w:r w:rsidRPr="003D4CE4">
        <w:rPr>
          <w:lang w:val="es-ES"/>
        </w:rPr>
        <w:t>curso.</w:t>
      </w:r>
    </w:p>
    <w:p w14:paraId="48A1C287" w14:textId="77777777" w:rsidR="003D51D9" w:rsidRPr="00531D75" w:rsidRDefault="00B03F30">
      <w:pPr>
        <w:pStyle w:val="Prrafodelista"/>
        <w:numPr>
          <w:ilvl w:val="0"/>
          <w:numId w:val="11"/>
        </w:numPr>
        <w:tabs>
          <w:tab w:val="left" w:pos="386"/>
        </w:tabs>
        <w:spacing w:before="196" w:line="276" w:lineRule="auto"/>
        <w:ind w:right="281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Teniendo en cuenta que el presente convenio se suscribe entre Administraciones Públicas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territoriales,</w:t>
      </w:r>
      <w:r w:rsidRPr="00531D75">
        <w:rPr>
          <w:spacing w:val="2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sin</w:t>
      </w:r>
      <w:r w:rsidRPr="00531D75">
        <w:rPr>
          <w:spacing w:val="25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participación</w:t>
      </w:r>
      <w:r w:rsidRPr="00531D75">
        <w:rPr>
          <w:spacing w:val="25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2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personas</w:t>
      </w:r>
      <w:r w:rsidRPr="00531D75">
        <w:rPr>
          <w:spacing w:val="26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físicas</w:t>
      </w:r>
      <w:r w:rsidRPr="00531D75">
        <w:rPr>
          <w:spacing w:val="26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</w:t>
      </w:r>
      <w:r w:rsidRPr="00531D75">
        <w:rPr>
          <w:spacing w:val="2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jurídicas</w:t>
      </w:r>
      <w:r w:rsidRPr="00531D75">
        <w:rPr>
          <w:spacing w:val="26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privadas,</w:t>
      </w:r>
      <w:r w:rsidRPr="00531D75">
        <w:rPr>
          <w:spacing w:val="25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2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que</w:t>
      </w:r>
      <w:r w:rsidRPr="00531D75">
        <w:rPr>
          <w:spacing w:val="2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no</w:t>
      </w:r>
      <w:r w:rsidRPr="00531D75">
        <w:rPr>
          <w:spacing w:val="25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existen</w:t>
      </w:r>
    </w:p>
    <w:p w14:paraId="00B07E41" w14:textId="77777777" w:rsidR="003D51D9" w:rsidRPr="00531D75" w:rsidRDefault="003D51D9">
      <w:pPr>
        <w:spacing w:line="276" w:lineRule="auto"/>
        <w:jc w:val="both"/>
        <w:rPr>
          <w:sz w:val="24"/>
          <w:lang w:val="es-ES"/>
        </w:rPr>
        <w:sectPr w:rsidR="003D51D9" w:rsidRPr="00531D75">
          <w:pgSz w:w="11910" w:h="16840"/>
          <w:pgMar w:top="1840" w:right="580" w:bottom="280" w:left="1600" w:header="1075" w:footer="0" w:gutter="0"/>
          <w:cols w:space="720"/>
        </w:sectPr>
      </w:pPr>
    </w:p>
    <w:p w14:paraId="0DE8227D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1D7FC298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49591480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79745B6F" w14:textId="77777777" w:rsidR="003D51D9" w:rsidRPr="00531D75" w:rsidRDefault="003D51D9">
      <w:pPr>
        <w:pStyle w:val="Textoindependiente"/>
        <w:spacing w:before="2"/>
        <w:rPr>
          <w:sz w:val="22"/>
          <w:lang w:val="es-ES"/>
        </w:rPr>
      </w:pPr>
    </w:p>
    <w:p w14:paraId="7FE4AD41" w14:textId="77777777" w:rsidR="003D51D9" w:rsidRPr="00531D75" w:rsidRDefault="00B03F30">
      <w:pPr>
        <w:pStyle w:val="Textoindependiente"/>
        <w:spacing w:line="276" w:lineRule="auto"/>
        <w:ind w:left="103" w:right="274"/>
        <w:jc w:val="both"/>
        <w:rPr>
          <w:lang w:val="es-ES"/>
        </w:rPr>
      </w:pPr>
      <w:r w:rsidRPr="00531D75">
        <w:rPr>
          <w:lang w:val="es-ES"/>
        </w:rPr>
        <w:t>contraprestaciones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económicas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entre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las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Partes,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no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resulta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procedente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recoger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en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el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mismo</w:t>
      </w:r>
      <w:r w:rsidRPr="00531D75">
        <w:rPr>
          <w:spacing w:val="-57"/>
          <w:lang w:val="es-ES"/>
        </w:rPr>
        <w:t xml:space="preserve"> </w:t>
      </w:r>
      <w:r w:rsidRPr="00531D75">
        <w:rPr>
          <w:lang w:val="es-ES"/>
        </w:rPr>
        <w:t>garantías del cumplimiento de las obligaciones más allá de la concurrencia de la causa 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extinción del mismo derivada de su incumplimiento y del supuesto de liquidación de actuaciones</w:t>
      </w:r>
      <w:r w:rsidRPr="00531D75">
        <w:rPr>
          <w:spacing w:val="-57"/>
          <w:lang w:val="es-ES"/>
        </w:rPr>
        <w:t xml:space="preserve"> </w:t>
      </w:r>
      <w:r w:rsidRPr="00531D75">
        <w:rPr>
          <w:lang w:val="es-ES"/>
        </w:rPr>
        <w:t>en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curso prevista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en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el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apartado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anterior.</w:t>
      </w:r>
    </w:p>
    <w:p w14:paraId="02D7813E" w14:textId="77777777" w:rsidR="003D51D9" w:rsidRPr="00531D75" w:rsidRDefault="00B03F30">
      <w:pPr>
        <w:pStyle w:val="Prrafodelista"/>
        <w:numPr>
          <w:ilvl w:val="0"/>
          <w:numId w:val="11"/>
        </w:numPr>
        <w:tabs>
          <w:tab w:val="left" w:pos="350"/>
        </w:tabs>
        <w:spacing w:line="276" w:lineRule="auto"/>
        <w:ind w:left="103" w:right="275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Cuando concurra cualquiera de las causas de resolución del convenio y existan actuaciones en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curso de ejecución, las Partes, a propuesta de la Comisión de seguimiento y evaluación prevista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 este convenio, podrán acordar la continuación y finalización de aquellas que se consideren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oportunas, estableciendo un plazo improrrogable para su finalización, transcurrido el cual deberá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realizarse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liquidación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 mismas.</w:t>
      </w:r>
    </w:p>
    <w:p w14:paraId="2085C6EC" w14:textId="77777777" w:rsidR="003D51D9" w:rsidRPr="003D4CE4" w:rsidRDefault="00B03F30">
      <w:pPr>
        <w:pStyle w:val="Ttulo2"/>
        <w:spacing w:before="155"/>
        <w:ind w:left="143"/>
        <w:rPr>
          <w:lang w:val="es-ES"/>
        </w:rPr>
      </w:pPr>
      <w:r w:rsidRPr="003D4CE4">
        <w:rPr>
          <w:lang w:val="es-ES"/>
        </w:rPr>
        <w:t>Séxta.-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Eficacia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del</w:t>
      </w:r>
      <w:r w:rsidRPr="003D4CE4">
        <w:rPr>
          <w:spacing w:val="-1"/>
          <w:lang w:val="es-ES"/>
        </w:rPr>
        <w:t xml:space="preserve"> </w:t>
      </w:r>
      <w:r w:rsidRPr="003D4CE4">
        <w:rPr>
          <w:lang w:val="es-ES"/>
        </w:rPr>
        <w:t>convenio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y</w:t>
      </w:r>
      <w:r w:rsidRPr="003D4CE4">
        <w:rPr>
          <w:spacing w:val="-2"/>
          <w:lang w:val="es-ES"/>
        </w:rPr>
        <w:t xml:space="preserve"> </w:t>
      </w:r>
      <w:r w:rsidRPr="003D4CE4">
        <w:rPr>
          <w:lang w:val="es-ES"/>
        </w:rPr>
        <w:t>prórroga.</w:t>
      </w:r>
    </w:p>
    <w:p w14:paraId="472D0355" w14:textId="77777777" w:rsidR="003D51D9" w:rsidRPr="00531D75" w:rsidRDefault="00B03F30">
      <w:pPr>
        <w:pStyle w:val="Prrafodelista"/>
        <w:numPr>
          <w:ilvl w:val="0"/>
          <w:numId w:val="10"/>
        </w:numPr>
        <w:tabs>
          <w:tab w:val="left" w:pos="382"/>
        </w:tabs>
        <w:spacing w:before="196" w:line="276" w:lineRule="auto"/>
        <w:ind w:left="103" w:right="273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El presente convenio producirá efectos desde el día de su firma y tendrá una duración 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cuatro años,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pudiendo prorrogarse previo acuerdo de ambas partes por periodos de tiempo 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hasta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cuatro años adicionales.</w:t>
      </w:r>
    </w:p>
    <w:p w14:paraId="24E5BC2E" w14:textId="77777777" w:rsidR="003D51D9" w:rsidRPr="00531D75" w:rsidRDefault="00B03F30">
      <w:pPr>
        <w:pStyle w:val="Prrafodelista"/>
        <w:numPr>
          <w:ilvl w:val="0"/>
          <w:numId w:val="10"/>
        </w:numPr>
        <w:tabs>
          <w:tab w:val="left" w:pos="450"/>
        </w:tabs>
        <w:spacing w:before="156" w:line="276" w:lineRule="auto"/>
        <w:ind w:left="153" w:right="272" w:hanging="1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prórroga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convenio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no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operará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forma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tácita,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deberá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producirse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antes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finalización de su eficacia, previa valoración por las partes signatarias de la conveniencia 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continuar con la relación pactada a la vista de los informes de evaluación emitidos por 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Comisión de Seguimiento. La ampliación del plazo de vigencia se instrumentará a través de una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adenda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prórroga.</w:t>
      </w:r>
    </w:p>
    <w:p w14:paraId="1C71048F" w14:textId="77777777" w:rsidR="003D51D9" w:rsidRPr="00531D75" w:rsidRDefault="00B03F30">
      <w:pPr>
        <w:pStyle w:val="Prrafodelista"/>
        <w:numPr>
          <w:ilvl w:val="0"/>
          <w:numId w:val="10"/>
        </w:numPr>
        <w:tabs>
          <w:tab w:val="left" w:pos="410"/>
        </w:tabs>
        <w:spacing w:before="153" w:line="276" w:lineRule="auto"/>
        <w:ind w:left="153" w:right="272" w:hanging="1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Sin perjuicio de lo anterior, el presente convenio, así como las modificaciones, prórrogas y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anexos o adendas a los mismos, deberán publicarse en el Boletín Oficial de Canarias, dentro 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los veinte días siguientes a su firma, conforme previene el artículo 29.2 de la Ley 12/2014, de 26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 diciembre, de transparencia y de acceso a la información pública, e inscribirse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 el Registro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General de Convenios del sector público de la Comunidad Autónoma de Canarias, creado por 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Decreto 11/2019, 11 febrero , de la Presidencia del Gobierno, por el que se regula la actividad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convencional y se crean y regulan el Registro General Electrónico de Convenios del Sector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Público de la Comunidad Autónoma y el Registro Electrónico de Órganos de Cooperación de 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Administración Pública de la Comunidad Autónoma de Canarias. En el plazo de quince días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hábiles a contar desde la fecha de publicación, deberá procederse a su inscripción en el Registro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General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Convenios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Sector Público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Comunidad</w:t>
      </w:r>
      <w:r w:rsidRPr="00531D75">
        <w:rPr>
          <w:spacing w:val="-1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Autónoma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Canarias.</w:t>
      </w:r>
    </w:p>
    <w:p w14:paraId="36C89F3E" w14:textId="77777777" w:rsidR="003D51D9" w:rsidRPr="003D4CE4" w:rsidRDefault="00B03F30">
      <w:pPr>
        <w:pStyle w:val="Ttulo2"/>
        <w:spacing w:before="153"/>
        <w:ind w:left="143"/>
        <w:rPr>
          <w:lang w:val="es-ES"/>
        </w:rPr>
      </w:pPr>
      <w:r w:rsidRPr="003D4CE4">
        <w:rPr>
          <w:lang w:val="es-ES"/>
        </w:rPr>
        <w:t>Séptima.-</w:t>
      </w:r>
      <w:r w:rsidRPr="003D4CE4">
        <w:rPr>
          <w:spacing w:val="-2"/>
          <w:lang w:val="es-ES"/>
        </w:rPr>
        <w:t xml:space="preserve"> </w:t>
      </w:r>
      <w:r w:rsidRPr="003D4CE4">
        <w:rPr>
          <w:lang w:val="es-ES"/>
        </w:rPr>
        <w:t>Causas</w:t>
      </w:r>
      <w:r w:rsidRPr="003D4CE4">
        <w:rPr>
          <w:spacing w:val="-2"/>
          <w:lang w:val="es-ES"/>
        </w:rPr>
        <w:t xml:space="preserve"> </w:t>
      </w:r>
      <w:r w:rsidRPr="003D4CE4">
        <w:rPr>
          <w:lang w:val="es-ES"/>
        </w:rPr>
        <w:t>de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extinción</w:t>
      </w:r>
      <w:r w:rsidRPr="003D4CE4">
        <w:rPr>
          <w:spacing w:val="-2"/>
          <w:lang w:val="es-ES"/>
        </w:rPr>
        <w:t xml:space="preserve"> </w:t>
      </w:r>
      <w:r w:rsidRPr="003D4CE4">
        <w:rPr>
          <w:lang w:val="es-ES"/>
        </w:rPr>
        <w:t>y</w:t>
      </w:r>
      <w:r w:rsidRPr="003D4CE4">
        <w:rPr>
          <w:spacing w:val="-2"/>
          <w:lang w:val="es-ES"/>
        </w:rPr>
        <w:t xml:space="preserve"> </w:t>
      </w:r>
      <w:r w:rsidRPr="003D4CE4">
        <w:rPr>
          <w:lang w:val="es-ES"/>
        </w:rPr>
        <w:t>régimen de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modificación.</w:t>
      </w:r>
    </w:p>
    <w:p w14:paraId="4991D754" w14:textId="77777777" w:rsidR="003D51D9" w:rsidRPr="00531D75" w:rsidRDefault="00B03F30">
      <w:pPr>
        <w:pStyle w:val="Prrafodelista"/>
        <w:numPr>
          <w:ilvl w:val="0"/>
          <w:numId w:val="9"/>
        </w:numPr>
        <w:tabs>
          <w:tab w:val="left" w:pos="404"/>
        </w:tabs>
        <w:spacing w:before="196" w:line="276" w:lineRule="auto"/>
        <w:ind w:left="153" w:right="276" w:hanging="1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El presente convenio se extingue por el cumplimiento de las actuaciones que constituyen su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objeto o por incurrir en alguna de las causas de resolución previstas en el art. 51, apartado 2, 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 Ley 40/2015,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1 de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octubre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y, en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particular:</w:t>
      </w:r>
    </w:p>
    <w:p w14:paraId="7AFE8821" w14:textId="77777777" w:rsidR="003D51D9" w:rsidRPr="00531D75" w:rsidRDefault="00B03F30">
      <w:pPr>
        <w:pStyle w:val="Prrafodelista"/>
        <w:numPr>
          <w:ilvl w:val="0"/>
          <w:numId w:val="8"/>
        </w:numPr>
        <w:tabs>
          <w:tab w:val="left" w:pos="244"/>
        </w:tabs>
        <w:spacing w:before="156"/>
        <w:ind w:left="243" w:hanging="141"/>
        <w:rPr>
          <w:sz w:val="24"/>
          <w:lang w:val="es-ES"/>
        </w:rPr>
      </w:pPr>
      <w:r w:rsidRPr="00531D75">
        <w:rPr>
          <w:sz w:val="24"/>
          <w:lang w:val="es-ES"/>
        </w:rPr>
        <w:t>El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transcurso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plazo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duración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 mismo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sin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haberse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acordado su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prórroga.</w:t>
      </w:r>
    </w:p>
    <w:p w14:paraId="11B9594B" w14:textId="77777777" w:rsidR="003D51D9" w:rsidRPr="00531D75" w:rsidRDefault="00B03F30">
      <w:pPr>
        <w:pStyle w:val="Prrafodelista"/>
        <w:numPr>
          <w:ilvl w:val="0"/>
          <w:numId w:val="8"/>
        </w:numPr>
        <w:tabs>
          <w:tab w:val="left" w:pos="266"/>
        </w:tabs>
        <w:spacing w:before="196" w:line="276" w:lineRule="auto"/>
        <w:ind w:left="103" w:right="275" w:firstLine="0"/>
        <w:rPr>
          <w:sz w:val="24"/>
          <w:lang w:val="es-ES"/>
        </w:rPr>
      </w:pPr>
      <w:r w:rsidRPr="00531D75">
        <w:rPr>
          <w:sz w:val="24"/>
          <w:lang w:val="es-ES"/>
        </w:rPr>
        <w:t>El acuerdo unánime de todos los firmantes o la decisión de una de las partes. En este último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caso deberá comunicarse a la otra parte con al menos tres meses de antelación a la fecha en que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pretenda la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resolución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mismo,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quedando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si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efectos a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partir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dicha fecha.</w:t>
      </w:r>
    </w:p>
    <w:p w14:paraId="0EA35D1A" w14:textId="77777777" w:rsidR="003D51D9" w:rsidRPr="00531D75" w:rsidRDefault="003D51D9">
      <w:pPr>
        <w:spacing w:line="276" w:lineRule="auto"/>
        <w:jc w:val="both"/>
        <w:rPr>
          <w:sz w:val="24"/>
          <w:lang w:val="es-ES"/>
        </w:rPr>
        <w:sectPr w:rsidR="003D51D9" w:rsidRPr="00531D75">
          <w:pgSz w:w="11910" w:h="16840"/>
          <w:pgMar w:top="1840" w:right="580" w:bottom="280" w:left="1600" w:header="1075" w:footer="0" w:gutter="0"/>
          <w:cols w:space="720"/>
        </w:sectPr>
      </w:pPr>
    </w:p>
    <w:p w14:paraId="2C377388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6657EE03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5652DF7A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445424DC" w14:textId="77777777" w:rsidR="003D51D9" w:rsidRPr="00531D75" w:rsidRDefault="003D51D9">
      <w:pPr>
        <w:pStyle w:val="Textoindependiente"/>
        <w:spacing w:before="2"/>
        <w:rPr>
          <w:sz w:val="22"/>
          <w:lang w:val="es-ES"/>
        </w:rPr>
      </w:pPr>
    </w:p>
    <w:p w14:paraId="6B16E815" w14:textId="77777777" w:rsidR="003D51D9" w:rsidRPr="00531D75" w:rsidRDefault="00B03F30">
      <w:pPr>
        <w:pStyle w:val="Prrafodelista"/>
        <w:numPr>
          <w:ilvl w:val="0"/>
          <w:numId w:val="8"/>
        </w:numPr>
        <w:tabs>
          <w:tab w:val="left" w:pos="278"/>
        </w:tabs>
        <w:spacing w:before="0" w:line="276" w:lineRule="auto"/>
        <w:ind w:left="103" w:right="271" w:firstLine="0"/>
        <w:rPr>
          <w:sz w:val="24"/>
          <w:lang w:val="es-ES"/>
        </w:rPr>
      </w:pPr>
      <w:r w:rsidRPr="00531D75">
        <w:rPr>
          <w:sz w:val="24"/>
          <w:lang w:val="es-ES"/>
        </w:rPr>
        <w:t>El incumplimiento de las obligaciones y compromisos asumidos por parte de alguno de los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firmantes.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Dicho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incumplimiento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precisará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su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notificación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otra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parte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deberá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ser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comunicado a la Comisión de Seguimiento en los términos previstos legalmente, que podrá ser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convocada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para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su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valoración,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pudiendo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retomarse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cumplimiento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obligaciones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incumplidas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 un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plazo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determinado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acordarse, en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su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caso,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resolución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 convenio.</w:t>
      </w:r>
    </w:p>
    <w:p w14:paraId="68D25780" w14:textId="77777777" w:rsidR="003D51D9" w:rsidRPr="00531D75" w:rsidRDefault="00B03F30">
      <w:pPr>
        <w:pStyle w:val="Prrafodelista"/>
        <w:numPr>
          <w:ilvl w:val="0"/>
          <w:numId w:val="8"/>
        </w:numPr>
        <w:tabs>
          <w:tab w:val="left" w:pos="244"/>
        </w:tabs>
        <w:ind w:left="243" w:hanging="141"/>
        <w:rPr>
          <w:sz w:val="24"/>
          <w:lang w:val="es-ES"/>
        </w:rPr>
      </w:pPr>
      <w:r w:rsidRPr="00531D75">
        <w:rPr>
          <w:sz w:val="24"/>
          <w:lang w:val="es-ES"/>
        </w:rPr>
        <w:t>Por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decisión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judicial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declaratoria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nulidad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convenio.</w:t>
      </w:r>
    </w:p>
    <w:p w14:paraId="6873BCAA" w14:textId="77777777" w:rsidR="003D51D9" w:rsidRPr="00531D75" w:rsidRDefault="00B03F30">
      <w:pPr>
        <w:pStyle w:val="Textoindependiente"/>
        <w:spacing w:before="196" w:line="276" w:lineRule="auto"/>
        <w:ind w:left="103" w:right="272"/>
        <w:jc w:val="both"/>
        <w:rPr>
          <w:lang w:val="es-ES"/>
        </w:rPr>
      </w:pPr>
      <w:r w:rsidRPr="00531D75">
        <w:rPr>
          <w:lang w:val="es-ES"/>
        </w:rPr>
        <w:t>La extinción del convenio conllevará, a requerimiento municipal y salvo acuerdo en contrario, el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desalojo de los emplazamientos de titularidad municipal que en su caso, hayan sido compartidos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por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la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red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RESCAN para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su despliegue</w:t>
      </w:r>
    </w:p>
    <w:p w14:paraId="3B19A691" w14:textId="77777777" w:rsidR="003D51D9" w:rsidRPr="00531D75" w:rsidRDefault="00B03F30">
      <w:pPr>
        <w:pStyle w:val="Prrafodelista"/>
        <w:numPr>
          <w:ilvl w:val="0"/>
          <w:numId w:val="9"/>
        </w:numPr>
        <w:tabs>
          <w:tab w:val="left" w:pos="366"/>
        </w:tabs>
        <w:spacing w:before="156" w:line="276" w:lineRule="auto"/>
        <w:ind w:left="103" w:right="278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El régimen de modificación del convenio se rige por lo prevenido en el artículo 49 g) de 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citada Ley 40/2015, de 1 de octubre, requiriendo el acuerdo unánime de los firmantes y su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instrumentación mediante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adendas.</w:t>
      </w:r>
    </w:p>
    <w:p w14:paraId="6217D63A" w14:textId="77777777" w:rsidR="003D51D9" w:rsidRPr="003D4CE4" w:rsidRDefault="00B03F30">
      <w:pPr>
        <w:pStyle w:val="Ttulo2"/>
        <w:rPr>
          <w:lang w:val="es-ES"/>
        </w:rPr>
      </w:pPr>
      <w:r w:rsidRPr="003D4CE4">
        <w:rPr>
          <w:lang w:val="es-ES"/>
        </w:rPr>
        <w:t>Octava.-</w:t>
      </w:r>
      <w:r w:rsidRPr="003D4CE4">
        <w:rPr>
          <w:spacing w:val="-2"/>
          <w:lang w:val="es-ES"/>
        </w:rPr>
        <w:t xml:space="preserve"> </w:t>
      </w:r>
      <w:r w:rsidRPr="003D4CE4">
        <w:rPr>
          <w:lang w:val="es-ES"/>
        </w:rPr>
        <w:t>Comisión</w:t>
      </w:r>
      <w:r w:rsidRPr="003D4CE4">
        <w:rPr>
          <w:spacing w:val="-2"/>
          <w:lang w:val="es-ES"/>
        </w:rPr>
        <w:t xml:space="preserve"> </w:t>
      </w:r>
      <w:r w:rsidRPr="003D4CE4">
        <w:rPr>
          <w:lang w:val="es-ES"/>
        </w:rPr>
        <w:t>de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seguimiento</w:t>
      </w:r>
      <w:r w:rsidRPr="003D4CE4">
        <w:rPr>
          <w:spacing w:val="-1"/>
          <w:lang w:val="es-ES"/>
        </w:rPr>
        <w:t xml:space="preserve"> </w:t>
      </w:r>
      <w:r w:rsidRPr="003D4CE4">
        <w:rPr>
          <w:lang w:val="es-ES"/>
        </w:rPr>
        <w:t>y</w:t>
      </w:r>
      <w:r w:rsidRPr="003D4CE4">
        <w:rPr>
          <w:spacing w:val="-2"/>
          <w:lang w:val="es-ES"/>
        </w:rPr>
        <w:t xml:space="preserve"> </w:t>
      </w:r>
      <w:r w:rsidRPr="003D4CE4">
        <w:rPr>
          <w:lang w:val="es-ES"/>
        </w:rPr>
        <w:t>evaluación.</w:t>
      </w:r>
    </w:p>
    <w:p w14:paraId="478248D6" w14:textId="77777777" w:rsidR="003D51D9" w:rsidRPr="00531D75" w:rsidRDefault="00B03F30">
      <w:pPr>
        <w:pStyle w:val="Prrafodelista"/>
        <w:numPr>
          <w:ilvl w:val="0"/>
          <w:numId w:val="7"/>
        </w:numPr>
        <w:tabs>
          <w:tab w:val="left" w:pos="352"/>
        </w:tabs>
        <w:spacing w:before="198" w:line="276" w:lineRule="auto"/>
        <w:ind w:left="103" w:right="272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Se constituye una Comisión de seguimiento y evaluación como órgano mixto de composición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paritaria,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integrada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por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cuatro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miembros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voz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voto,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dos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ellos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representando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Administración Pública de la Comunidad Autónoma de Canarias y otros dos representando al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Ayuntamiento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Tías.</w:t>
      </w:r>
    </w:p>
    <w:p w14:paraId="6C310471" w14:textId="77777777" w:rsidR="003D51D9" w:rsidRPr="00531D75" w:rsidRDefault="00B03F30">
      <w:pPr>
        <w:pStyle w:val="Prrafodelista"/>
        <w:numPr>
          <w:ilvl w:val="0"/>
          <w:numId w:val="7"/>
        </w:numPr>
        <w:tabs>
          <w:tab w:val="left" w:pos="348"/>
        </w:tabs>
        <w:spacing w:line="276" w:lineRule="auto"/>
        <w:ind w:left="103" w:right="279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Su régimen de funcionamiento y convocatorias será el previsto para los órganos colegiados en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Ley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40/2015,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1 de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octubre,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Régimen Jurídico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Sector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Público.</w:t>
      </w:r>
    </w:p>
    <w:p w14:paraId="2F8466ED" w14:textId="77777777" w:rsidR="003D51D9" w:rsidRPr="00531D75" w:rsidRDefault="00B03F30">
      <w:pPr>
        <w:pStyle w:val="Prrafodelista"/>
        <w:numPr>
          <w:ilvl w:val="0"/>
          <w:numId w:val="7"/>
        </w:numPr>
        <w:tabs>
          <w:tab w:val="left" w:pos="344"/>
        </w:tabs>
        <w:ind w:left="344" w:hanging="241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Son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miembros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integrantes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dicha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Comisión:</w:t>
      </w:r>
    </w:p>
    <w:p w14:paraId="056D5FF4" w14:textId="77777777" w:rsidR="003D51D9" w:rsidRPr="00531D75" w:rsidRDefault="00B03F30">
      <w:pPr>
        <w:pStyle w:val="Prrafodelista"/>
        <w:numPr>
          <w:ilvl w:val="0"/>
          <w:numId w:val="6"/>
        </w:numPr>
        <w:tabs>
          <w:tab w:val="left" w:pos="416"/>
        </w:tabs>
        <w:spacing w:before="196"/>
        <w:ind w:hanging="313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Por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4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Administración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Pública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Comunidad</w:t>
      </w:r>
      <w:r w:rsidRPr="00531D75">
        <w:rPr>
          <w:spacing w:val="-1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Autónoma</w:t>
      </w:r>
      <w:r w:rsidRPr="00531D75">
        <w:rPr>
          <w:spacing w:val="-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Canarias:</w:t>
      </w:r>
    </w:p>
    <w:p w14:paraId="5006BC8D" w14:textId="77777777" w:rsidR="003D51D9" w:rsidRPr="00531D75" w:rsidRDefault="00B03F30">
      <w:pPr>
        <w:pStyle w:val="Prrafodelista"/>
        <w:numPr>
          <w:ilvl w:val="1"/>
          <w:numId w:val="6"/>
        </w:numPr>
        <w:tabs>
          <w:tab w:val="left" w:pos="1086"/>
        </w:tabs>
        <w:spacing w:before="198" w:line="276" w:lineRule="auto"/>
        <w:ind w:left="103" w:right="273" w:firstLine="720"/>
        <w:rPr>
          <w:sz w:val="24"/>
          <w:lang w:val="es-ES"/>
        </w:rPr>
      </w:pPr>
      <w:r w:rsidRPr="00531D75">
        <w:rPr>
          <w:sz w:val="24"/>
          <w:lang w:val="es-ES"/>
        </w:rPr>
        <w:t>La</w:t>
      </w:r>
      <w:r w:rsidRPr="00531D75">
        <w:rPr>
          <w:spacing w:val="1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persona</w:t>
      </w:r>
      <w:r w:rsidRPr="00531D75">
        <w:rPr>
          <w:spacing w:val="10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titular</w:t>
      </w:r>
      <w:r w:rsidRPr="00531D75">
        <w:rPr>
          <w:spacing w:val="1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2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Dirección</w:t>
      </w:r>
      <w:r w:rsidRPr="00531D75">
        <w:rPr>
          <w:spacing w:val="1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General</w:t>
      </w:r>
      <w:r w:rsidRPr="00531D75">
        <w:rPr>
          <w:spacing w:val="1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0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Seguridad</w:t>
      </w:r>
      <w:r w:rsidRPr="00531D75">
        <w:rPr>
          <w:spacing w:val="1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1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Emergencias</w:t>
      </w:r>
      <w:r w:rsidRPr="00531D75">
        <w:rPr>
          <w:spacing w:val="1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</w:t>
      </w:r>
      <w:r w:rsidRPr="00531D75">
        <w:rPr>
          <w:spacing w:val="1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persona</w:t>
      </w:r>
      <w:r w:rsidRPr="00531D75">
        <w:rPr>
          <w:spacing w:val="1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quién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delegue.</w:t>
      </w:r>
    </w:p>
    <w:p w14:paraId="2D7C4DCF" w14:textId="77777777" w:rsidR="003D51D9" w:rsidRPr="00531D75" w:rsidRDefault="00B03F30">
      <w:pPr>
        <w:pStyle w:val="Prrafodelista"/>
        <w:numPr>
          <w:ilvl w:val="1"/>
          <w:numId w:val="6"/>
        </w:numPr>
        <w:tabs>
          <w:tab w:val="left" w:pos="1182"/>
        </w:tabs>
        <w:spacing w:line="276" w:lineRule="auto"/>
        <w:ind w:left="103" w:right="275" w:firstLine="720"/>
        <w:rPr>
          <w:sz w:val="24"/>
          <w:lang w:val="es-ES"/>
        </w:rPr>
      </w:pPr>
      <w:r w:rsidRPr="00531D75">
        <w:rPr>
          <w:sz w:val="24"/>
          <w:lang w:val="es-ES"/>
        </w:rPr>
        <w:t>La</w:t>
      </w:r>
      <w:r w:rsidRPr="00531D75">
        <w:rPr>
          <w:spacing w:val="3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persona</w:t>
      </w:r>
      <w:r w:rsidRPr="00531D75">
        <w:rPr>
          <w:spacing w:val="3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titular</w:t>
      </w:r>
      <w:r w:rsidRPr="00531D75">
        <w:rPr>
          <w:spacing w:val="3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3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3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Dirección</w:t>
      </w:r>
      <w:r w:rsidRPr="00531D75">
        <w:rPr>
          <w:spacing w:val="3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General</w:t>
      </w:r>
      <w:r w:rsidRPr="00531D75">
        <w:rPr>
          <w:spacing w:val="3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29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Telecomunicaciones</w:t>
      </w:r>
      <w:r w:rsidRPr="00531D75">
        <w:rPr>
          <w:spacing w:val="36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3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Nuevas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Tecnologías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 persona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quién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delegue.</w:t>
      </w:r>
    </w:p>
    <w:p w14:paraId="14C1B6D9" w14:textId="77777777" w:rsidR="003D51D9" w:rsidRPr="00531D75" w:rsidRDefault="00B03F30">
      <w:pPr>
        <w:pStyle w:val="Prrafodelista"/>
        <w:numPr>
          <w:ilvl w:val="0"/>
          <w:numId w:val="6"/>
        </w:numPr>
        <w:tabs>
          <w:tab w:val="left" w:pos="404"/>
        </w:tabs>
        <w:ind w:left="403" w:hanging="301"/>
        <w:rPr>
          <w:sz w:val="24"/>
          <w:lang w:val="es-ES"/>
        </w:rPr>
      </w:pPr>
      <w:r w:rsidRPr="00531D75">
        <w:rPr>
          <w:spacing w:val="-1"/>
          <w:sz w:val="24"/>
          <w:lang w:val="es-ES"/>
        </w:rPr>
        <w:t>Por el</w:t>
      </w:r>
      <w:r w:rsidRPr="00531D75">
        <w:rPr>
          <w:spacing w:val="-14"/>
          <w:sz w:val="24"/>
          <w:lang w:val="es-ES"/>
        </w:rPr>
        <w:t xml:space="preserve"> </w:t>
      </w:r>
      <w:r w:rsidRPr="00531D75">
        <w:rPr>
          <w:spacing w:val="-1"/>
          <w:sz w:val="24"/>
          <w:lang w:val="es-ES"/>
        </w:rPr>
        <w:t>Ayuntamiento de Tías.</w:t>
      </w:r>
    </w:p>
    <w:p w14:paraId="66906298" w14:textId="77777777" w:rsidR="003D51D9" w:rsidRPr="00531D75" w:rsidRDefault="00B03F30">
      <w:pPr>
        <w:pStyle w:val="Prrafodelista"/>
        <w:numPr>
          <w:ilvl w:val="1"/>
          <w:numId w:val="6"/>
        </w:numPr>
        <w:tabs>
          <w:tab w:val="left" w:pos="1070"/>
        </w:tabs>
        <w:spacing w:before="197"/>
        <w:ind w:left="1070" w:hanging="247"/>
        <w:rPr>
          <w:sz w:val="24"/>
          <w:lang w:val="es-ES"/>
        </w:rPr>
      </w:pPr>
      <w:r w:rsidRPr="00531D75">
        <w:rPr>
          <w:sz w:val="24"/>
          <w:lang w:val="es-ES"/>
        </w:rPr>
        <w:t>La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persona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titular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-1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Alcaldía,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miembro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Corporación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quién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delegue.</w:t>
      </w:r>
    </w:p>
    <w:p w14:paraId="4C235129" w14:textId="77777777" w:rsidR="003D51D9" w:rsidRPr="00531D75" w:rsidRDefault="00B03F30">
      <w:pPr>
        <w:pStyle w:val="Prrafodelista"/>
        <w:numPr>
          <w:ilvl w:val="1"/>
          <w:numId w:val="6"/>
        </w:numPr>
        <w:tabs>
          <w:tab w:val="left" w:pos="1084"/>
        </w:tabs>
        <w:spacing w:before="198"/>
        <w:ind w:left="1083" w:hanging="261"/>
        <w:rPr>
          <w:sz w:val="24"/>
          <w:lang w:val="es-ES"/>
        </w:rPr>
      </w:pPr>
      <w:r w:rsidRPr="00531D75">
        <w:rPr>
          <w:sz w:val="24"/>
          <w:lang w:val="es-ES"/>
        </w:rPr>
        <w:t>La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persona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responsable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materia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seguridad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protección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civil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municipio.</w:t>
      </w:r>
    </w:p>
    <w:p w14:paraId="01ED79F9" w14:textId="77777777" w:rsidR="003D51D9" w:rsidRPr="00531D75" w:rsidRDefault="00B03F30">
      <w:pPr>
        <w:pStyle w:val="Prrafodelista"/>
        <w:numPr>
          <w:ilvl w:val="0"/>
          <w:numId w:val="7"/>
        </w:numPr>
        <w:tabs>
          <w:tab w:val="left" w:pos="364"/>
        </w:tabs>
        <w:spacing w:before="196" w:line="276" w:lineRule="auto"/>
        <w:ind w:left="103" w:right="279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La Presidencia será rotatoria entre la persona titular de la Dirección General de Seguridad y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Emergencias y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 persona titular de la Alcaldía. Por su parte, las funciones de Secretaría serán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rotatorias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entre el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resto de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 representaciones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ambas</w:t>
      </w:r>
      <w:r w:rsidRPr="00531D75">
        <w:rPr>
          <w:spacing w:val="-1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Administraciones.</w:t>
      </w:r>
    </w:p>
    <w:p w14:paraId="0E6D0466" w14:textId="77777777" w:rsidR="003D51D9" w:rsidRPr="00531D75" w:rsidRDefault="00B03F30">
      <w:pPr>
        <w:pStyle w:val="Prrafodelista"/>
        <w:numPr>
          <w:ilvl w:val="0"/>
          <w:numId w:val="7"/>
        </w:numPr>
        <w:tabs>
          <w:tab w:val="left" w:pos="380"/>
        </w:tabs>
        <w:spacing w:line="276" w:lineRule="auto"/>
        <w:ind w:left="103" w:right="284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Dicha Comisión se reunirá como mínimo una vez al año, en el primer trimestre, o bien 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solicitud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alguna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partes.</w:t>
      </w:r>
    </w:p>
    <w:p w14:paraId="074E86B7" w14:textId="77777777" w:rsidR="003D51D9" w:rsidRPr="00531D75" w:rsidRDefault="00B03F30">
      <w:pPr>
        <w:pStyle w:val="Prrafodelista"/>
        <w:numPr>
          <w:ilvl w:val="0"/>
          <w:numId w:val="7"/>
        </w:numPr>
        <w:tabs>
          <w:tab w:val="left" w:pos="344"/>
        </w:tabs>
        <w:spacing w:before="156"/>
        <w:ind w:left="344" w:hanging="241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Corresponden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Comisión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siguientes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funciones:</w:t>
      </w:r>
    </w:p>
    <w:p w14:paraId="6A92D3CC" w14:textId="77777777" w:rsidR="003D51D9" w:rsidRPr="00531D75" w:rsidRDefault="003D51D9">
      <w:pPr>
        <w:jc w:val="both"/>
        <w:rPr>
          <w:sz w:val="24"/>
          <w:lang w:val="es-ES"/>
        </w:rPr>
        <w:sectPr w:rsidR="003D51D9" w:rsidRPr="00531D75">
          <w:pgSz w:w="11910" w:h="16840"/>
          <w:pgMar w:top="1840" w:right="580" w:bottom="280" w:left="1600" w:header="1075" w:footer="0" w:gutter="0"/>
          <w:cols w:space="720"/>
        </w:sectPr>
      </w:pPr>
    </w:p>
    <w:p w14:paraId="1DD43797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716566B5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5A221933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692DA5A6" w14:textId="77777777" w:rsidR="003D51D9" w:rsidRPr="00531D75" w:rsidRDefault="003D51D9">
      <w:pPr>
        <w:pStyle w:val="Textoindependiente"/>
        <w:spacing w:before="2"/>
        <w:rPr>
          <w:sz w:val="22"/>
          <w:lang w:val="es-ES"/>
        </w:rPr>
      </w:pPr>
    </w:p>
    <w:p w14:paraId="1738AF45" w14:textId="77777777" w:rsidR="003D51D9" w:rsidRPr="00531D75" w:rsidRDefault="00B03F30">
      <w:pPr>
        <w:pStyle w:val="Prrafodelista"/>
        <w:numPr>
          <w:ilvl w:val="0"/>
          <w:numId w:val="5"/>
        </w:numPr>
        <w:tabs>
          <w:tab w:val="left" w:pos="406"/>
        </w:tabs>
        <w:spacing w:before="0" w:line="276" w:lineRule="auto"/>
        <w:ind w:left="103" w:right="275" w:firstLine="0"/>
        <w:rPr>
          <w:sz w:val="24"/>
          <w:lang w:val="es-ES"/>
        </w:rPr>
      </w:pPr>
      <w:r w:rsidRPr="00531D75">
        <w:rPr>
          <w:sz w:val="24"/>
          <w:lang w:val="es-ES"/>
        </w:rPr>
        <w:t>Tomar</w:t>
      </w:r>
      <w:r w:rsidRPr="00531D75">
        <w:rPr>
          <w:spacing w:val="-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conocimiento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acciones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realizadas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cada</w:t>
      </w:r>
      <w:r w:rsidRPr="00531D75">
        <w:rPr>
          <w:spacing w:val="-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año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al</w:t>
      </w:r>
      <w:r w:rsidRPr="00531D75">
        <w:rPr>
          <w:spacing w:val="-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amparo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este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convenio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adoptar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los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acuerdos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 relación con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 actuaciones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previstas en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 cláusula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tercera.</w:t>
      </w:r>
    </w:p>
    <w:p w14:paraId="74A894FF" w14:textId="77777777" w:rsidR="003D51D9" w:rsidRPr="00531D75" w:rsidRDefault="00B03F30">
      <w:pPr>
        <w:pStyle w:val="Prrafodelista"/>
        <w:numPr>
          <w:ilvl w:val="0"/>
          <w:numId w:val="5"/>
        </w:numPr>
        <w:tabs>
          <w:tab w:val="left" w:pos="418"/>
        </w:tabs>
        <w:spacing w:line="276" w:lineRule="auto"/>
        <w:ind w:left="103" w:right="273" w:firstLine="0"/>
        <w:rPr>
          <w:sz w:val="24"/>
          <w:lang w:val="es-ES"/>
        </w:rPr>
      </w:pPr>
      <w:r w:rsidRPr="00531D75">
        <w:rPr>
          <w:sz w:val="24"/>
          <w:lang w:val="es-ES"/>
        </w:rPr>
        <w:t>Resolver</w:t>
      </w:r>
      <w:r w:rsidRPr="00531D75">
        <w:rPr>
          <w:spacing w:val="5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5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dudas</w:t>
      </w:r>
      <w:r w:rsidRPr="00531D75">
        <w:rPr>
          <w:spacing w:val="5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5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discrepancias</w:t>
      </w:r>
      <w:r w:rsidRPr="00531D75">
        <w:rPr>
          <w:spacing w:val="5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que</w:t>
      </w:r>
      <w:r w:rsidRPr="00531D75">
        <w:rPr>
          <w:spacing w:val="50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pudieran</w:t>
      </w:r>
      <w:r w:rsidRPr="00531D75">
        <w:rPr>
          <w:spacing w:val="5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surgir</w:t>
      </w:r>
      <w:r w:rsidRPr="00531D75">
        <w:rPr>
          <w:spacing w:val="5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</w:t>
      </w:r>
      <w:r w:rsidRPr="00531D75">
        <w:rPr>
          <w:spacing w:val="5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5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interpretación</w:t>
      </w:r>
      <w:r w:rsidRPr="00531D75">
        <w:rPr>
          <w:spacing w:val="5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</w:t>
      </w:r>
      <w:r w:rsidRPr="00531D75">
        <w:rPr>
          <w:spacing w:val="5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presente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convenio, dictando las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instrucciones necesarias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para su adecuada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realización.</w:t>
      </w:r>
    </w:p>
    <w:p w14:paraId="0268FDEA" w14:textId="77777777" w:rsidR="003D51D9" w:rsidRPr="00531D75" w:rsidRDefault="00B03F30">
      <w:pPr>
        <w:pStyle w:val="Prrafodelista"/>
        <w:numPr>
          <w:ilvl w:val="0"/>
          <w:numId w:val="5"/>
        </w:numPr>
        <w:tabs>
          <w:tab w:val="left" w:pos="346"/>
        </w:tabs>
        <w:spacing w:before="156"/>
        <w:ind w:left="345" w:hanging="243"/>
        <w:rPr>
          <w:sz w:val="24"/>
          <w:lang w:val="es-ES"/>
        </w:rPr>
      </w:pPr>
      <w:r w:rsidRPr="00531D75">
        <w:rPr>
          <w:sz w:val="24"/>
          <w:lang w:val="es-ES"/>
        </w:rPr>
        <w:t>Vigilar</w:t>
      </w:r>
      <w:r w:rsidRPr="00531D75">
        <w:rPr>
          <w:spacing w:val="-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-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controlar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el</w:t>
      </w:r>
      <w:r w:rsidRPr="00531D75">
        <w:rPr>
          <w:spacing w:val="-5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cumplimiento</w:t>
      </w:r>
      <w:r w:rsidRPr="00531D75">
        <w:rPr>
          <w:spacing w:val="-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</w:t>
      </w:r>
      <w:r w:rsidRPr="00531D75">
        <w:rPr>
          <w:spacing w:val="-5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mismo.</w:t>
      </w:r>
    </w:p>
    <w:p w14:paraId="10E1B67A" w14:textId="77777777" w:rsidR="003D51D9" w:rsidRPr="00531D75" w:rsidRDefault="00B03F30">
      <w:pPr>
        <w:pStyle w:val="Prrafodelista"/>
        <w:numPr>
          <w:ilvl w:val="0"/>
          <w:numId w:val="5"/>
        </w:numPr>
        <w:tabs>
          <w:tab w:val="left" w:pos="364"/>
        </w:tabs>
        <w:spacing w:before="198"/>
        <w:ind w:left="363" w:hanging="261"/>
        <w:rPr>
          <w:sz w:val="24"/>
          <w:lang w:val="es-ES"/>
        </w:rPr>
      </w:pPr>
      <w:r w:rsidRPr="00531D75">
        <w:rPr>
          <w:sz w:val="24"/>
          <w:lang w:val="es-ES"/>
        </w:rPr>
        <w:t>Informar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partes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incidencias acaecidas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durante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ejecución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convenio.</w:t>
      </w:r>
    </w:p>
    <w:p w14:paraId="3E223034" w14:textId="77777777" w:rsidR="003D51D9" w:rsidRPr="00531D75" w:rsidRDefault="00B03F30">
      <w:pPr>
        <w:pStyle w:val="Prrafodelista"/>
        <w:numPr>
          <w:ilvl w:val="0"/>
          <w:numId w:val="5"/>
        </w:numPr>
        <w:tabs>
          <w:tab w:val="left" w:pos="350"/>
        </w:tabs>
        <w:spacing w:before="196"/>
        <w:ind w:left="350" w:hanging="247"/>
        <w:rPr>
          <w:sz w:val="24"/>
          <w:lang w:val="es-ES"/>
        </w:rPr>
      </w:pPr>
      <w:r w:rsidRPr="00531D75">
        <w:rPr>
          <w:sz w:val="24"/>
          <w:lang w:val="es-ES"/>
        </w:rPr>
        <w:t>Evaluar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anualmente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el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cumplimiento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los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objetivos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convenio.</w:t>
      </w:r>
    </w:p>
    <w:p w14:paraId="40A0091E" w14:textId="77777777" w:rsidR="003D51D9" w:rsidRPr="00531D75" w:rsidRDefault="00B03F30">
      <w:pPr>
        <w:pStyle w:val="Prrafodelista"/>
        <w:numPr>
          <w:ilvl w:val="0"/>
          <w:numId w:val="5"/>
        </w:numPr>
        <w:tabs>
          <w:tab w:val="left" w:pos="452"/>
        </w:tabs>
        <w:spacing w:before="198" w:line="276" w:lineRule="auto"/>
        <w:ind w:left="103" w:right="273" w:firstLine="0"/>
        <w:rPr>
          <w:sz w:val="24"/>
          <w:lang w:val="es-ES"/>
        </w:rPr>
      </w:pPr>
      <w:r w:rsidRPr="00531D75">
        <w:rPr>
          <w:sz w:val="24"/>
          <w:lang w:val="es-ES"/>
        </w:rPr>
        <w:t>Proponer</w:t>
      </w:r>
      <w:r w:rsidRPr="00531D75">
        <w:rPr>
          <w:spacing w:val="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razonadamente</w:t>
      </w:r>
      <w:r w:rsidRPr="00531D75">
        <w:rPr>
          <w:spacing w:val="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6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aprobación</w:t>
      </w:r>
      <w:r w:rsidRPr="00531D75">
        <w:rPr>
          <w:spacing w:val="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mediante</w:t>
      </w:r>
      <w:r w:rsidRPr="00531D75">
        <w:rPr>
          <w:spacing w:val="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adendas</w:t>
      </w:r>
      <w:r w:rsidRPr="00531D75">
        <w:rPr>
          <w:spacing w:val="6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8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modificaciones</w:t>
      </w:r>
      <w:r w:rsidRPr="00531D75">
        <w:rPr>
          <w:spacing w:val="6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adaptaciones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precisas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contenido del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mismo para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su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adecuada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ejecución.</w:t>
      </w:r>
    </w:p>
    <w:p w14:paraId="568A8FA6" w14:textId="77777777" w:rsidR="003D51D9" w:rsidRPr="00531D75" w:rsidRDefault="00B03F30">
      <w:pPr>
        <w:pStyle w:val="Prrafodelista"/>
        <w:numPr>
          <w:ilvl w:val="0"/>
          <w:numId w:val="5"/>
        </w:numPr>
        <w:tabs>
          <w:tab w:val="left" w:pos="364"/>
        </w:tabs>
        <w:ind w:left="363" w:hanging="261"/>
        <w:rPr>
          <w:sz w:val="24"/>
          <w:lang w:val="es-ES"/>
        </w:rPr>
      </w:pPr>
      <w:r w:rsidRPr="00531D75">
        <w:rPr>
          <w:sz w:val="24"/>
          <w:lang w:val="es-ES"/>
        </w:rPr>
        <w:t>Cualquier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otra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prevista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este</w:t>
      </w:r>
      <w:r w:rsidRPr="00531D75">
        <w:rPr>
          <w:spacing w:val="-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convenio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normativa</w:t>
      </w:r>
      <w:r w:rsidRPr="00531D75">
        <w:rPr>
          <w:spacing w:val="-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aplicable.</w:t>
      </w:r>
    </w:p>
    <w:p w14:paraId="1CB5C5A6" w14:textId="77777777" w:rsidR="003D51D9" w:rsidRPr="00531D75" w:rsidRDefault="00B03F30">
      <w:pPr>
        <w:pStyle w:val="Prrafodelista"/>
        <w:numPr>
          <w:ilvl w:val="0"/>
          <w:numId w:val="7"/>
        </w:numPr>
        <w:tabs>
          <w:tab w:val="left" w:pos="402"/>
        </w:tabs>
        <w:spacing w:before="196" w:line="276" w:lineRule="auto"/>
        <w:ind w:left="103" w:right="282" w:firstLine="0"/>
        <w:rPr>
          <w:sz w:val="24"/>
          <w:lang w:val="es-ES"/>
        </w:rPr>
      </w:pPr>
      <w:r w:rsidRPr="00531D75">
        <w:rPr>
          <w:sz w:val="24"/>
          <w:lang w:val="es-ES"/>
        </w:rPr>
        <w:t>Todas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sus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decisiones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adoptarán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por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unanimidad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Partes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sus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reuniones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elaborarán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 correspondientes actas.</w:t>
      </w:r>
    </w:p>
    <w:p w14:paraId="046C2BD4" w14:textId="77777777" w:rsidR="003D51D9" w:rsidRDefault="00B03F30">
      <w:pPr>
        <w:pStyle w:val="Ttulo2"/>
        <w:spacing w:before="155"/>
        <w:ind w:left="109"/>
        <w:rPr>
          <w:b w:val="0"/>
        </w:rPr>
      </w:pPr>
      <w:r>
        <w:t>Novena.-</w:t>
      </w:r>
      <w:r>
        <w:rPr>
          <w:spacing w:val="57"/>
        </w:rPr>
        <w:t xml:space="preserve"> </w:t>
      </w:r>
      <w:r>
        <w:t>Mecanismos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</w:t>
      </w:r>
      <w:r>
        <w:rPr>
          <w:b w:val="0"/>
        </w:rPr>
        <w:t>n.</w:t>
      </w:r>
    </w:p>
    <w:p w14:paraId="44DA122C" w14:textId="77777777" w:rsidR="003D51D9" w:rsidRPr="00531D75" w:rsidRDefault="00B03F30">
      <w:pPr>
        <w:pStyle w:val="Textoindependiente"/>
        <w:spacing w:before="198" w:line="276" w:lineRule="auto"/>
        <w:ind w:left="110" w:right="273"/>
        <w:jc w:val="both"/>
        <w:rPr>
          <w:lang w:val="es-ES"/>
        </w:rPr>
      </w:pPr>
      <w:r w:rsidRPr="00531D75">
        <w:rPr>
          <w:lang w:val="es-ES"/>
        </w:rPr>
        <w:t>Inmediatamente después de la finalización de cada uno de los años de vigencia del convenio, por</w:t>
      </w:r>
      <w:r w:rsidRPr="00531D75">
        <w:rPr>
          <w:spacing w:val="-57"/>
          <w:lang w:val="es-ES"/>
        </w:rPr>
        <w:t xml:space="preserve"> </w:t>
      </w:r>
      <w:r w:rsidRPr="00531D75">
        <w:rPr>
          <w:lang w:val="es-ES"/>
        </w:rPr>
        <w:t>la presiona responsable de la o las unidades de los servicios de seguridad y emergencias del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municipios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y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las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unidades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administrativas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competentes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las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Direcciones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Generales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Seguridad y Emergencias y de Telecomunicaciones y Nuevas Tecnologías, se emitirán sendos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informes</w:t>
      </w:r>
      <w:r w:rsidRPr="00531D75">
        <w:rPr>
          <w:spacing w:val="15"/>
          <w:lang w:val="es-ES"/>
        </w:rPr>
        <w:t xml:space="preserve"> </w:t>
      </w:r>
      <w:r w:rsidRPr="00531D75">
        <w:rPr>
          <w:lang w:val="es-ES"/>
        </w:rPr>
        <w:t>técnicos</w:t>
      </w:r>
      <w:r w:rsidRPr="00531D75">
        <w:rPr>
          <w:spacing w:val="16"/>
          <w:lang w:val="es-ES"/>
        </w:rPr>
        <w:t xml:space="preserve"> </w:t>
      </w:r>
      <w:r w:rsidRPr="00531D75">
        <w:rPr>
          <w:lang w:val="es-ES"/>
        </w:rPr>
        <w:t>sobre</w:t>
      </w:r>
      <w:r w:rsidRPr="00531D75">
        <w:rPr>
          <w:spacing w:val="14"/>
          <w:lang w:val="es-ES"/>
        </w:rPr>
        <w:t xml:space="preserve"> </w:t>
      </w:r>
      <w:r w:rsidRPr="00531D75">
        <w:rPr>
          <w:lang w:val="es-ES"/>
        </w:rPr>
        <w:t>la</w:t>
      </w:r>
      <w:r w:rsidRPr="00531D75">
        <w:rPr>
          <w:spacing w:val="14"/>
          <w:lang w:val="es-ES"/>
        </w:rPr>
        <w:t xml:space="preserve"> </w:t>
      </w:r>
      <w:r w:rsidRPr="00531D75">
        <w:rPr>
          <w:lang w:val="es-ES"/>
        </w:rPr>
        <w:t>repercusión,</w:t>
      </w:r>
      <w:r w:rsidRPr="00531D75">
        <w:rPr>
          <w:spacing w:val="15"/>
          <w:lang w:val="es-ES"/>
        </w:rPr>
        <w:t xml:space="preserve"> </w:t>
      </w:r>
      <w:r w:rsidRPr="00531D75">
        <w:rPr>
          <w:lang w:val="es-ES"/>
        </w:rPr>
        <w:t>cumplimiento</w:t>
      </w:r>
      <w:r w:rsidRPr="00531D75">
        <w:rPr>
          <w:spacing w:val="16"/>
          <w:lang w:val="es-ES"/>
        </w:rPr>
        <w:t xml:space="preserve"> </w:t>
      </w:r>
      <w:r w:rsidRPr="00531D75">
        <w:rPr>
          <w:lang w:val="es-ES"/>
        </w:rPr>
        <w:t>y</w:t>
      </w:r>
      <w:r w:rsidRPr="00531D75">
        <w:rPr>
          <w:spacing w:val="15"/>
          <w:lang w:val="es-ES"/>
        </w:rPr>
        <w:t xml:space="preserve"> </w:t>
      </w:r>
      <w:r w:rsidRPr="00531D75">
        <w:rPr>
          <w:lang w:val="es-ES"/>
        </w:rPr>
        <w:t>evaluación</w:t>
      </w:r>
      <w:r w:rsidRPr="00531D75">
        <w:rPr>
          <w:spacing w:val="14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16"/>
          <w:lang w:val="es-ES"/>
        </w:rPr>
        <w:t xml:space="preserve"> </w:t>
      </w:r>
      <w:r w:rsidRPr="00531D75">
        <w:rPr>
          <w:lang w:val="es-ES"/>
        </w:rPr>
        <w:t>las</w:t>
      </w:r>
      <w:r w:rsidRPr="00531D75">
        <w:rPr>
          <w:spacing w:val="16"/>
          <w:lang w:val="es-ES"/>
        </w:rPr>
        <w:t xml:space="preserve"> </w:t>
      </w:r>
      <w:r w:rsidRPr="00531D75">
        <w:rPr>
          <w:lang w:val="es-ES"/>
        </w:rPr>
        <w:t>acciones</w:t>
      </w:r>
      <w:r w:rsidRPr="00531D75">
        <w:rPr>
          <w:spacing w:val="15"/>
          <w:lang w:val="es-ES"/>
        </w:rPr>
        <w:t xml:space="preserve"> </w:t>
      </w:r>
      <w:r w:rsidRPr="00531D75">
        <w:rPr>
          <w:lang w:val="es-ES"/>
        </w:rPr>
        <w:t>previstas</w:t>
      </w:r>
      <w:r w:rsidRPr="00531D75">
        <w:rPr>
          <w:spacing w:val="15"/>
          <w:lang w:val="es-ES"/>
        </w:rPr>
        <w:t xml:space="preserve"> </w:t>
      </w:r>
      <w:r w:rsidRPr="00531D75">
        <w:rPr>
          <w:lang w:val="es-ES"/>
        </w:rPr>
        <w:t>en</w:t>
      </w:r>
      <w:r w:rsidRPr="00531D75">
        <w:rPr>
          <w:spacing w:val="-58"/>
          <w:lang w:val="es-ES"/>
        </w:rPr>
        <w:t xml:space="preserve"> </w:t>
      </w:r>
      <w:r w:rsidRPr="00531D75">
        <w:rPr>
          <w:lang w:val="es-ES"/>
        </w:rPr>
        <w:t>el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presente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convenio.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Tales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informes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serán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sometidos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Comisión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Seguimiento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y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Evaluación, que procederá a su examen y valoración a los efectos prevenidos en el apartado p)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del art. 7 del Decreto 11/2019, de 11 de febrero, por el que se regula la actividad convencional y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se crean y regulan el Registro General Electrónico de Convenios del Sector Público de la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Comunidad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Autónoma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y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el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Registro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Electrónico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Órganos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Cooperación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la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Administración Pública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-2"/>
          <w:lang w:val="es-ES"/>
        </w:rPr>
        <w:t xml:space="preserve"> </w:t>
      </w:r>
      <w:r w:rsidRPr="00531D75">
        <w:rPr>
          <w:lang w:val="es-ES"/>
        </w:rPr>
        <w:t>la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Comunidad</w:t>
      </w:r>
      <w:r w:rsidRPr="00531D75">
        <w:rPr>
          <w:spacing w:val="-12"/>
          <w:lang w:val="es-ES"/>
        </w:rPr>
        <w:t xml:space="preserve"> </w:t>
      </w:r>
      <w:r w:rsidRPr="00531D75">
        <w:rPr>
          <w:lang w:val="es-ES"/>
        </w:rPr>
        <w:t>Autónoma</w:t>
      </w:r>
      <w:r w:rsidRPr="00531D75">
        <w:rPr>
          <w:spacing w:val="-2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Canarias.</w:t>
      </w:r>
    </w:p>
    <w:p w14:paraId="7CF7F7A0" w14:textId="77777777" w:rsidR="003D51D9" w:rsidRPr="003D4CE4" w:rsidRDefault="00B03F30">
      <w:pPr>
        <w:pStyle w:val="Ttulo2"/>
        <w:spacing w:before="151"/>
        <w:ind w:left="110"/>
        <w:rPr>
          <w:lang w:val="es-ES"/>
        </w:rPr>
      </w:pPr>
      <w:r w:rsidRPr="003D4CE4">
        <w:rPr>
          <w:lang w:val="es-ES"/>
        </w:rPr>
        <w:t>Décima.-</w:t>
      </w:r>
      <w:r w:rsidRPr="003D4CE4">
        <w:rPr>
          <w:spacing w:val="-2"/>
          <w:lang w:val="es-ES"/>
        </w:rPr>
        <w:t xml:space="preserve"> </w:t>
      </w:r>
      <w:r w:rsidRPr="003D4CE4">
        <w:rPr>
          <w:lang w:val="es-ES"/>
        </w:rPr>
        <w:t>Protección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de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datos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personales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y</w:t>
      </w:r>
      <w:r w:rsidRPr="003D4CE4">
        <w:rPr>
          <w:spacing w:val="-2"/>
          <w:lang w:val="es-ES"/>
        </w:rPr>
        <w:t xml:space="preserve"> </w:t>
      </w:r>
      <w:r w:rsidRPr="003D4CE4">
        <w:rPr>
          <w:lang w:val="es-ES"/>
        </w:rPr>
        <w:t>confidencialidad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de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las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comunicaciones.</w:t>
      </w:r>
    </w:p>
    <w:p w14:paraId="4FE3A691" w14:textId="77777777" w:rsidR="003D51D9" w:rsidRPr="00531D75" w:rsidRDefault="00B03F30">
      <w:pPr>
        <w:pStyle w:val="Prrafodelista"/>
        <w:numPr>
          <w:ilvl w:val="0"/>
          <w:numId w:val="4"/>
        </w:numPr>
        <w:tabs>
          <w:tab w:val="left" w:pos="372"/>
        </w:tabs>
        <w:spacing w:before="198" w:line="276" w:lineRule="auto"/>
        <w:ind w:right="276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Dado que la utilización de la red RESCAN genera una actividad de tratamiento de datos 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carácter personal referidos, de una parte, a las personas físicas autorizadas para el uso de los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equipos (nombre y apellidos, puesto de trabajo, DNI, correo electrónico, teléfono y firma), y 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otra,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personas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físicas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intervinientes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comunicaciones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cuya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voz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grabada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almacenada, al igual que la posición GPS de los terminales, las Partes quedan sujetas a 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normativa vigente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materia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Protección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Datos, y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 particular:</w:t>
      </w:r>
    </w:p>
    <w:p w14:paraId="6B79E2D0" w14:textId="77777777" w:rsidR="003D51D9" w:rsidRPr="00531D75" w:rsidRDefault="00B03F30">
      <w:pPr>
        <w:pStyle w:val="Prrafodelista"/>
        <w:numPr>
          <w:ilvl w:val="0"/>
          <w:numId w:val="3"/>
        </w:numPr>
        <w:tabs>
          <w:tab w:val="left" w:pos="348"/>
        </w:tabs>
        <w:spacing w:before="154" w:line="276" w:lineRule="auto"/>
        <w:ind w:right="274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Al Reglamento (UE) 2016/679, del Parlamento y del Consejo, de 27 de abril de 2016, relativo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 la protección de las personas físicas en lo que respecta al tratamiento de sus datos personales y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 la libre circulación de estos datos y por el que se deroga la Directiva 95/46/CE (Reglamento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General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Protección 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Datos).</w:t>
      </w:r>
    </w:p>
    <w:p w14:paraId="3DFF331C" w14:textId="77777777" w:rsidR="003D51D9" w:rsidRPr="00531D75" w:rsidRDefault="003D51D9">
      <w:pPr>
        <w:spacing w:line="276" w:lineRule="auto"/>
        <w:jc w:val="both"/>
        <w:rPr>
          <w:sz w:val="24"/>
          <w:lang w:val="es-ES"/>
        </w:rPr>
        <w:sectPr w:rsidR="003D51D9" w:rsidRPr="00531D75">
          <w:pgSz w:w="11910" w:h="16840"/>
          <w:pgMar w:top="1840" w:right="580" w:bottom="280" w:left="1600" w:header="1075" w:footer="0" w:gutter="0"/>
          <w:cols w:space="720"/>
        </w:sectPr>
      </w:pPr>
    </w:p>
    <w:p w14:paraId="0258823B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1888C8BC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528989B9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01755C3F" w14:textId="77777777" w:rsidR="003D51D9" w:rsidRPr="00531D75" w:rsidRDefault="003D51D9">
      <w:pPr>
        <w:pStyle w:val="Textoindependiente"/>
        <w:spacing w:before="2"/>
        <w:rPr>
          <w:sz w:val="22"/>
          <w:lang w:val="es-ES"/>
        </w:rPr>
      </w:pPr>
    </w:p>
    <w:p w14:paraId="0E608ECB" w14:textId="77777777" w:rsidR="003D51D9" w:rsidRPr="00531D75" w:rsidRDefault="00B03F30">
      <w:pPr>
        <w:pStyle w:val="Prrafodelista"/>
        <w:numPr>
          <w:ilvl w:val="0"/>
          <w:numId w:val="3"/>
        </w:numPr>
        <w:tabs>
          <w:tab w:val="left" w:pos="364"/>
        </w:tabs>
        <w:spacing w:before="0" w:line="276" w:lineRule="auto"/>
        <w:ind w:right="278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A la Directiva (UE) 2016/680, del Parlamento Europeo y del Consejo, de 27 de abril de 2016,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 el supuesto de que el tratamiento de datos personales se realice con fines de prevención,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investigación, detección o enjuiciamiento de infracciones penales, incluidas la protección y 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prevención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frente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 amenazas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para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seguridad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pública.</w:t>
      </w:r>
    </w:p>
    <w:p w14:paraId="2952B42D" w14:textId="77777777" w:rsidR="003D51D9" w:rsidRPr="00531D75" w:rsidRDefault="00B03F30">
      <w:pPr>
        <w:pStyle w:val="Prrafodelista"/>
        <w:numPr>
          <w:ilvl w:val="0"/>
          <w:numId w:val="3"/>
        </w:numPr>
        <w:tabs>
          <w:tab w:val="left" w:pos="344"/>
        </w:tabs>
        <w:spacing w:line="276" w:lineRule="auto"/>
        <w:ind w:right="269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A la Ley Orgánica 3/2018, de 5 de diciembre, de Protección de Datos Personales y Garantía de</w:t>
      </w:r>
      <w:r w:rsidRPr="00531D75">
        <w:rPr>
          <w:spacing w:val="-58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los Derecho Digitales, por la que se adapta el ordenamiento jurídico español al Reglamento (UE)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2016/679 mencionado.</w:t>
      </w:r>
    </w:p>
    <w:p w14:paraId="64D6EAB0" w14:textId="77777777" w:rsidR="003D51D9" w:rsidRPr="00531D75" w:rsidRDefault="00B03F30">
      <w:pPr>
        <w:pStyle w:val="Prrafodelista"/>
        <w:numPr>
          <w:ilvl w:val="0"/>
          <w:numId w:val="4"/>
        </w:numPr>
        <w:tabs>
          <w:tab w:val="left" w:pos="362"/>
        </w:tabs>
        <w:spacing w:before="156" w:line="276" w:lineRule="auto"/>
        <w:ind w:right="272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El responsable y encargados del tratamiento de datos, así como todos los empleados públicos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afectos a los servicios de Seguridad,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Protección Civil y Emergencias o personas que intervengan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 cualquier fase del tratamiento o que cuenten con la autorización para el uso de los equipos,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estarán</w:t>
      </w:r>
      <w:r w:rsidRPr="00531D75">
        <w:rPr>
          <w:spacing w:val="3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sometidos</w:t>
      </w:r>
      <w:r w:rsidRPr="00531D75">
        <w:rPr>
          <w:spacing w:val="3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al</w:t>
      </w:r>
      <w:r w:rsidRPr="00531D75">
        <w:rPr>
          <w:spacing w:val="30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deber</w:t>
      </w:r>
      <w:r w:rsidRPr="00531D75">
        <w:rPr>
          <w:spacing w:val="3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30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confidencialidad</w:t>
      </w:r>
      <w:r w:rsidRPr="00531D75">
        <w:rPr>
          <w:spacing w:val="3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al</w:t>
      </w:r>
      <w:r w:rsidRPr="00531D75">
        <w:rPr>
          <w:spacing w:val="30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que</w:t>
      </w:r>
      <w:r w:rsidRPr="00531D75">
        <w:rPr>
          <w:spacing w:val="3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</w:t>
      </w:r>
      <w:r w:rsidRPr="00531D75">
        <w:rPr>
          <w:spacing w:val="3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refiere</w:t>
      </w:r>
      <w:r w:rsidRPr="00531D75">
        <w:rPr>
          <w:spacing w:val="3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el</w:t>
      </w:r>
      <w:r w:rsidRPr="00531D75">
        <w:rPr>
          <w:spacing w:val="3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art.</w:t>
      </w:r>
      <w:r w:rsidRPr="00531D75">
        <w:rPr>
          <w:spacing w:val="3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5.1</w:t>
      </w:r>
      <w:r w:rsidRPr="00531D75">
        <w:rPr>
          <w:spacing w:val="3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f)</w:t>
      </w:r>
      <w:r w:rsidRPr="00531D75">
        <w:rPr>
          <w:spacing w:val="3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</w:t>
      </w:r>
      <w:r w:rsidRPr="00531D75">
        <w:rPr>
          <w:spacing w:val="30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Reglamento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(UE) 2016/679 y art. 5.1 de la Ley Orgánica 3/2018, de 5 de diciembre, que se complementará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 el principio de guardar secreto de las materias clasificadas o cuya difusión esté prohibida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legalmente, en los términos del art. 53.12 del Real Decreto Legislativo 5/2015, de 30 de octubre,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por el que se aprueba el Texto Refundido de la Ley del Estatuto Básico del Empleado Público, y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sin perjuicio del deber riguroso de guardar dicho secreto que afecta con mayor intensidad a los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miembros de las Fuerzas y Cuerpos de Seguridad a tenor del art. 5.5 de la Ley Orgánica 2/1886,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 13 de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marzo.</w:t>
      </w:r>
    </w:p>
    <w:p w14:paraId="23F65D4F" w14:textId="77777777" w:rsidR="003D51D9" w:rsidRPr="003D4CE4" w:rsidRDefault="00B03F30">
      <w:pPr>
        <w:pStyle w:val="Ttulo2"/>
        <w:spacing w:before="151"/>
        <w:ind w:left="110"/>
        <w:rPr>
          <w:lang w:val="es-ES"/>
        </w:rPr>
      </w:pPr>
      <w:r w:rsidRPr="003D4CE4">
        <w:rPr>
          <w:lang w:val="es-ES"/>
        </w:rPr>
        <w:t>Décimo</w:t>
      </w:r>
      <w:r w:rsidRPr="003D4CE4">
        <w:rPr>
          <w:spacing w:val="-2"/>
          <w:lang w:val="es-ES"/>
        </w:rPr>
        <w:t xml:space="preserve"> </w:t>
      </w:r>
      <w:r w:rsidRPr="003D4CE4">
        <w:rPr>
          <w:lang w:val="es-ES"/>
        </w:rPr>
        <w:t>primera.-</w:t>
      </w:r>
      <w:r w:rsidRPr="003D4CE4">
        <w:rPr>
          <w:spacing w:val="-2"/>
          <w:lang w:val="es-ES"/>
        </w:rPr>
        <w:t xml:space="preserve"> </w:t>
      </w:r>
      <w:r w:rsidRPr="003D4CE4">
        <w:rPr>
          <w:lang w:val="es-ES"/>
        </w:rPr>
        <w:t>Naturaleza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administrativa</w:t>
      </w:r>
      <w:r w:rsidRPr="003D4CE4">
        <w:rPr>
          <w:spacing w:val="-2"/>
          <w:lang w:val="es-ES"/>
        </w:rPr>
        <w:t xml:space="preserve"> </w:t>
      </w:r>
      <w:r w:rsidRPr="003D4CE4">
        <w:rPr>
          <w:lang w:val="es-ES"/>
        </w:rPr>
        <w:t>y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régimen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jurídico.</w:t>
      </w:r>
    </w:p>
    <w:p w14:paraId="3D666921" w14:textId="77777777" w:rsidR="003D51D9" w:rsidRPr="00531D75" w:rsidRDefault="00B03F30">
      <w:pPr>
        <w:pStyle w:val="Prrafodelista"/>
        <w:numPr>
          <w:ilvl w:val="0"/>
          <w:numId w:val="2"/>
        </w:numPr>
        <w:tabs>
          <w:tab w:val="left" w:pos="416"/>
        </w:tabs>
        <w:spacing w:before="198" w:line="276" w:lineRule="auto"/>
        <w:ind w:left="103" w:right="272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presente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convenio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tiene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naturaleza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administrativa,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quedando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excluido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ámbito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aplicación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 la Ley 9/2017, de 8 de noviembre, de Contratos del Sector Público, por la que se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transponen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ordenamiento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jurídico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español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Directivas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Parlamento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Europeo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60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Consejo 2014/23/UE y 2014/24/UE, de 26 de febrero de 2014, conforme dispone su artículo 6, al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no tener por objeto prestaciones propias de los contratos, rigiéndose por lo dispuesto en 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Capítulo VI del Título Preliminar de la Ley 40/2015, de 1 de octubre, de Régimen Jurídico del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Sector Público, y por el Decreto 11/2019, de 11 de febrero, por el que se regula la actividad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convencional y se crean y regulan el Registro General Electrónico de Convenios del Sector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Público de la Comunidad Autónoma y el Registro Electrónico de Órganos de Cooperación de 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Administración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Pública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Comunidad</w:t>
      </w:r>
      <w:r w:rsidRPr="00531D75">
        <w:rPr>
          <w:spacing w:val="-1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Autónoma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Canarias.</w:t>
      </w:r>
    </w:p>
    <w:p w14:paraId="1CDBF121" w14:textId="77777777" w:rsidR="003D51D9" w:rsidRPr="00531D75" w:rsidRDefault="00B03F30">
      <w:pPr>
        <w:pStyle w:val="Prrafodelista"/>
        <w:numPr>
          <w:ilvl w:val="0"/>
          <w:numId w:val="2"/>
        </w:numPr>
        <w:tabs>
          <w:tab w:val="left" w:pos="382"/>
        </w:tabs>
        <w:spacing w:before="152" w:line="276" w:lineRule="auto"/>
        <w:ind w:left="110" w:right="281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No obstante lo dispuesto en el apartado anterior, se aplicarán los principios previstos en la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legislación estatal en materia de contratos del sector público a los efectos de resolver las dudas y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lagunas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que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puedan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surgir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en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relación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</w:t>
      </w:r>
      <w:r w:rsidRPr="00531D75">
        <w:rPr>
          <w:spacing w:val="-3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 interpretación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aplicación</w:t>
      </w:r>
      <w:r w:rsidRPr="00531D75">
        <w:rPr>
          <w:spacing w:val="-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 presente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convenio.</w:t>
      </w:r>
    </w:p>
    <w:p w14:paraId="3CBE462C" w14:textId="77777777" w:rsidR="003D51D9" w:rsidRPr="003D4CE4" w:rsidRDefault="00B03F30">
      <w:pPr>
        <w:pStyle w:val="Ttulo2"/>
        <w:ind w:left="110"/>
        <w:rPr>
          <w:lang w:val="es-ES"/>
        </w:rPr>
      </w:pPr>
      <w:r w:rsidRPr="003D4CE4">
        <w:rPr>
          <w:lang w:val="es-ES"/>
        </w:rPr>
        <w:t>Décimo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segunda.-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Resolución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de</w:t>
      </w:r>
      <w:r w:rsidRPr="003D4CE4">
        <w:rPr>
          <w:spacing w:val="-4"/>
          <w:lang w:val="es-ES"/>
        </w:rPr>
        <w:t xml:space="preserve"> </w:t>
      </w:r>
      <w:r w:rsidRPr="003D4CE4">
        <w:rPr>
          <w:lang w:val="es-ES"/>
        </w:rPr>
        <w:t>controversias</w:t>
      </w:r>
      <w:r w:rsidRPr="003D4CE4">
        <w:rPr>
          <w:spacing w:val="-4"/>
          <w:lang w:val="es-ES"/>
        </w:rPr>
        <w:t xml:space="preserve"> </w:t>
      </w:r>
      <w:r w:rsidRPr="003D4CE4">
        <w:rPr>
          <w:lang w:val="es-ES"/>
        </w:rPr>
        <w:t>y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Jurisdicción</w:t>
      </w:r>
      <w:r w:rsidRPr="003D4CE4">
        <w:rPr>
          <w:spacing w:val="-3"/>
          <w:lang w:val="es-ES"/>
        </w:rPr>
        <w:t xml:space="preserve"> </w:t>
      </w:r>
      <w:r w:rsidRPr="003D4CE4">
        <w:rPr>
          <w:lang w:val="es-ES"/>
        </w:rPr>
        <w:t>competente.</w:t>
      </w:r>
    </w:p>
    <w:p w14:paraId="6A96CEE3" w14:textId="77777777" w:rsidR="003D51D9" w:rsidRPr="00531D75" w:rsidRDefault="00B03F30">
      <w:pPr>
        <w:pStyle w:val="Prrafodelista"/>
        <w:numPr>
          <w:ilvl w:val="0"/>
          <w:numId w:val="1"/>
        </w:numPr>
        <w:tabs>
          <w:tab w:val="left" w:pos="384"/>
        </w:tabs>
        <w:spacing w:before="198" w:line="276" w:lineRule="auto"/>
        <w:ind w:right="272" w:hanging="1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La resolución de las controversias que pudieran plantearse sobre la interpretación, aplicación,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modificación,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resolución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y efectos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del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presente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convenio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deberán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solventarse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mutuo</w:t>
      </w:r>
      <w:r w:rsidRPr="00531D75">
        <w:rPr>
          <w:spacing w:val="-57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acuerdo entre las partes, a través de los acuerdos que se adopten en la Comisión de Seguimiento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prevista en el</w:t>
      </w:r>
      <w:r w:rsidRPr="00531D75">
        <w:rPr>
          <w:spacing w:val="-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mismo.</w:t>
      </w:r>
    </w:p>
    <w:p w14:paraId="368BD08D" w14:textId="77777777" w:rsidR="003D51D9" w:rsidRPr="00531D75" w:rsidRDefault="00B03F30">
      <w:pPr>
        <w:pStyle w:val="Prrafodelista"/>
        <w:numPr>
          <w:ilvl w:val="0"/>
          <w:numId w:val="1"/>
        </w:numPr>
        <w:tabs>
          <w:tab w:val="left" w:pos="334"/>
        </w:tabs>
        <w:spacing w:before="154" w:line="276" w:lineRule="auto"/>
        <w:ind w:left="104" w:right="279" w:firstLine="0"/>
        <w:jc w:val="both"/>
        <w:rPr>
          <w:sz w:val="24"/>
          <w:lang w:val="es-ES"/>
        </w:rPr>
      </w:pPr>
      <w:r w:rsidRPr="00531D75">
        <w:rPr>
          <w:sz w:val="24"/>
          <w:lang w:val="es-ES"/>
        </w:rPr>
        <w:t>Agotada dicha vía y para el supuesto de que las referidas controversias no hubieran podido ser</w:t>
      </w:r>
      <w:r w:rsidRPr="00531D75">
        <w:rPr>
          <w:spacing w:val="1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solucionadas,</w:t>
      </w:r>
      <w:r w:rsidRPr="00531D75">
        <w:rPr>
          <w:spacing w:val="25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el</w:t>
      </w:r>
      <w:r w:rsidRPr="00531D75">
        <w:rPr>
          <w:spacing w:val="2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conocimiento</w:t>
      </w:r>
      <w:r w:rsidRPr="00531D75">
        <w:rPr>
          <w:spacing w:val="25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de</w:t>
      </w:r>
      <w:r w:rsidRPr="00531D75">
        <w:rPr>
          <w:spacing w:val="22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las</w:t>
      </w:r>
      <w:r w:rsidRPr="00531D75">
        <w:rPr>
          <w:spacing w:val="2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cuestiones</w:t>
      </w:r>
      <w:r w:rsidRPr="00531D75">
        <w:rPr>
          <w:spacing w:val="2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litigiosas</w:t>
      </w:r>
      <w:r w:rsidRPr="00531D75">
        <w:rPr>
          <w:spacing w:val="2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competerá</w:t>
      </w:r>
      <w:r w:rsidRPr="00531D75">
        <w:rPr>
          <w:spacing w:val="2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a</w:t>
      </w:r>
      <w:r w:rsidRPr="00531D75">
        <w:rPr>
          <w:spacing w:val="24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los</w:t>
      </w:r>
      <w:r w:rsidRPr="00531D75">
        <w:rPr>
          <w:spacing w:val="26"/>
          <w:sz w:val="24"/>
          <w:lang w:val="es-ES"/>
        </w:rPr>
        <w:t xml:space="preserve"> </w:t>
      </w:r>
      <w:r w:rsidRPr="00531D75">
        <w:rPr>
          <w:sz w:val="24"/>
          <w:lang w:val="es-ES"/>
        </w:rPr>
        <w:t>órganos</w:t>
      </w:r>
    </w:p>
    <w:p w14:paraId="2CCC9541" w14:textId="77777777" w:rsidR="003D51D9" w:rsidRPr="00531D75" w:rsidRDefault="003D51D9">
      <w:pPr>
        <w:spacing w:line="276" w:lineRule="auto"/>
        <w:jc w:val="both"/>
        <w:rPr>
          <w:sz w:val="24"/>
          <w:lang w:val="es-ES"/>
        </w:rPr>
        <w:sectPr w:rsidR="003D51D9" w:rsidRPr="00531D75">
          <w:pgSz w:w="11910" w:h="16840"/>
          <w:pgMar w:top="1840" w:right="580" w:bottom="280" w:left="1600" w:header="1075" w:footer="0" w:gutter="0"/>
          <w:cols w:space="720"/>
        </w:sectPr>
      </w:pPr>
    </w:p>
    <w:p w14:paraId="3F86A4E5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2B70CD91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218B0E7E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6EB7B0F1" w14:textId="77777777" w:rsidR="003D51D9" w:rsidRPr="00531D75" w:rsidRDefault="003D51D9">
      <w:pPr>
        <w:pStyle w:val="Textoindependiente"/>
        <w:spacing w:before="2"/>
        <w:rPr>
          <w:sz w:val="22"/>
          <w:lang w:val="es-ES"/>
        </w:rPr>
      </w:pPr>
    </w:p>
    <w:p w14:paraId="180BFE19" w14:textId="77777777" w:rsidR="003D51D9" w:rsidRPr="00531D75" w:rsidRDefault="00B03F30">
      <w:pPr>
        <w:pStyle w:val="Textoindependiente"/>
        <w:spacing w:line="276" w:lineRule="auto"/>
        <w:ind w:left="103" w:right="270"/>
        <w:jc w:val="both"/>
        <w:rPr>
          <w:lang w:val="es-ES"/>
        </w:rPr>
      </w:pPr>
      <w:r w:rsidRPr="00531D75">
        <w:rPr>
          <w:lang w:val="es-ES"/>
        </w:rPr>
        <w:t>jurisdiccionales contencioso-administrativos,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siendo la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Sala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 lo</w:t>
      </w:r>
      <w:r w:rsidRPr="00531D75">
        <w:rPr>
          <w:spacing w:val="60"/>
          <w:lang w:val="es-ES"/>
        </w:rPr>
        <w:t xml:space="preserve"> </w:t>
      </w:r>
      <w:r w:rsidRPr="00531D75">
        <w:rPr>
          <w:lang w:val="es-ES"/>
        </w:rPr>
        <w:t>Contencioso-Administrativo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del</w:t>
      </w:r>
      <w:r w:rsidRPr="00531D75">
        <w:rPr>
          <w:spacing w:val="13"/>
          <w:lang w:val="es-ES"/>
        </w:rPr>
        <w:t xml:space="preserve"> </w:t>
      </w:r>
      <w:r w:rsidRPr="00531D75">
        <w:rPr>
          <w:lang w:val="es-ES"/>
        </w:rPr>
        <w:t>Tribunal</w:t>
      </w:r>
      <w:r w:rsidRPr="00531D75">
        <w:rPr>
          <w:spacing w:val="17"/>
          <w:lang w:val="es-ES"/>
        </w:rPr>
        <w:t xml:space="preserve"> </w:t>
      </w:r>
      <w:r w:rsidRPr="00531D75">
        <w:rPr>
          <w:lang w:val="es-ES"/>
        </w:rPr>
        <w:t>Superior</w:t>
      </w:r>
      <w:r w:rsidRPr="00531D75">
        <w:rPr>
          <w:spacing w:val="19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17"/>
          <w:lang w:val="es-ES"/>
        </w:rPr>
        <w:t xml:space="preserve"> </w:t>
      </w:r>
      <w:r w:rsidRPr="00531D75">
        <w:rPr>
          <w:lang w:val="es-ES"/>
        </w:rPr>
        <w:t>Justicia</w:t>
      </w:r>
      <w:r w:rsidRPr="00531D75">
        <w:rPr>
          <w:spacing w:val="18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18"/>
          <w:lang w:val="es-ES"/>
        </w:rPr>
        <w:t xml:space="preserve"> </w:t>
      </w:r>
      <w:r w:rsidRPr="00531D75">
        <w:rPr>
          <w:lang w:val="es-ES"/>
        </w:rPr>
        <w:t>Canarias</w:t>
      </w:r>
      <w:r w:rsidRPr="00531D75">
        <w:rPr>
          <w:spacing w:val="19"/>
          <w:lang w:val="es-ES"/>
        </w:rPr>
        <w:t xml:space="preserve"> </w:t>
      </w:r>
      <w:r w:rsidRPr="00531D75">
        <w:rPr>
          <w:lang w:val="es-ES"/>
        </w:rPr>
        <w:t>la</w:t>
      </w:r>
      <w:r w:rsidRPr="00531D75">
        <w:rPr>
          <w:spacing w:val="18"/>
          <w:lang w:val="es-ES"/>
        </w:rPr>
        <w:t xml:space="preserve"> </w:t>
      </w:r>
      <w:r w:rsidRPr="00531D75">
        <w:rPr>
          <w:lang w:val="es-ES"/>
        </w:rPr>
        <w:t>competente</w:t>
      </w:r>
      <w:r w:rsidRPr="00531D75">
        <w:rPr>
          <w:spacing w:val="18"/>
          <w:lang w:val="es-ES"/>
        </w:rPr>
        <w:t xml:space="preserve"> </w:t>
      </w:r>
      <w:r w:rsidRPr="00531D75">
        <w:rPr>
          <w:lang w:val="es-ES"/>
        </w:rPr>
        <w:t>para</w:t>
      </w:r>
      <w:r w:rsidRPr="00531D75">
        <w:rPr>
          <w:spacing w:val="17"/>
          <w:lang w:val="es-ES"/>
        </w:rPr>
        <w:t xml:space="preserve"> </w:t>
      </w:r>
      <w:r w:rsidRPr="00531D75">
        <w:rPr>
          <w:lang w:val="es-ES"/>
        </w:rPr>
        <w:t>conocer</w:t>
      </w:r>
      <w:r w:rsidRPr="00531D75">
        <w:rPr>
          <w:spacing w:val="20"/>
          <w:lang w:val="es-ES"/>
        </w:rPr>
        <w:t xml:space="preserve"> </w:t>
      </w:r>
      <w:r w:rsidRPr="00531D75">
        <w:rPr>
          <w:lang w:val="es-ES"/>
        </w:rPr>
        <w:t>en</w:t>
      </w:r>
      <w:r w:rsidRPr="00531D75">
        <w:rPr>
          <w:spacing w:val="18"/>
          <w:lang w:val="es-ES"/>
        </w:rPr>
        <w:t xml:space="preserve"> </w:t>
      </w:r>
      <w:r w:rsidRPr="00531D75">
        <w:rPr>
          <w:lang w:val="es-ES"/>
        </w:rPr>
        <w:t>única</w:t>
      </w:r>
      <w:r w:rsidRPr="00531D75">
        <w:rPr>
          <w:spacing w:val="18"/>
          <w:lang w:val="es-ES"/>
        </w:rPr>
        <w:t xml:space="preserve"> </w:t>
      </w:r>
      <w:r w:rsidRPr="00531D75">
        <w:rPr>
          <w:lang w:val="es-ES"/>
        </w:rPr>
        <w:t>instancia</w:t>
      </w:r>
      <w:r w:rsidRPr="00531D75">
        <w:rPr>
          <w:spacing w:val="18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-58"/>
          <w:lang w:val="es-ES"/>
        </w:rPr>
        <w:t xml:space="preserve"> </w:t>
      </w:r>
      <w:r w:rsidRPr="00531D75">
        <w:rPr>
          <w:lang w:val="es-ES"/>
        </w:rPr>
        <w:t>los</w:t>
      </w:r>
      <w:r w:rsidRPr="00531D75">
        <w:rPr>
          <w:spacing w:val="10"/>
          <w:lang w:val="es-ES"/>
        </w:rPr>
        <w:t xml:space="preserve"> </w:t>
      </w:r>
      <w:r w:rsidRPr="00531D75">
        <w:rPr>
          <w:lang w:val="es-ES"/>
        </w:rPr>
        <w:t>recursos</w:t>
      </w:r>
      <w:r w:rsidRPr="00531D75">
        <w:rPr>
          <w:spacing w:val="12"/>
          <w:lang w:val="es-ES"/>
        </w:rPr>
        <w:t xml:space="preserve"> </w:t>
      </w:r>
      <w:r w:rsidRPr="00531D75">
        <w:rPr>
          <w:lang w:val="es-ES"/>
        </w:rPr>
        <w:t>que</w:t>
      </w:r>
      <w:r w:rsidRPr="00531D75">
        <w:rPr>
          <w:spacing w:val="10"/>
          <w:lang w:val="es-ES"/>
        </w:rPr>
        <w:t xml:space="preserve"> </w:t>
      </w:r>
      <w:r w:rsidRPr="00531D75">
        <w:rPr>
          <w:lang w:val="es-ES"/>
        </w:rPr>
        <w:t>se</w:t>
      </w:r>
      <w:r w:rsidRPr="00531D75">
        <w:rPr>
          <w:spacing w:val="11"/>
          <w:lang w:val="es-ES"/>
        </w:rPr>
        <w:t xml:space="preserve"> </w:t>
      </w:r>
      <w:r w:rsidRPr="00531D75">
        <w:rPr>
          <w:lang w:val="es-ES"/>
        </w:rPr>
        <w:t>deduzcan</w:t>
      </w:r>
      <w:r w:rsidRPr="00531D75">
        <w:rPr>
          <w:spacing w:val="11"/>
          <w:lang w:val="es-ES"/>
        </w:rPr>
        <w:t xml:space="preserve"> </w:t>
      </w:r>
      <w:r w:rsidRPr="00531D75">
        <w:rPr>
          <w:lang w:val="es-ES"/>
        </w:rPr>
        <w:t>en</w:t>
      </w:r>
      <w:r w:rsidRPr="00531D75">
        <w:rPr>
          <w:spacing w:val="12"/>
          <w:lang w:val="es-ES"/>
        </w:rPr>
        <w:t xml:space="preserve"> </w:t>
      </w:r>
      <w:r w:rsidRPr="00531D75">
        <w:rPr>
          <w:lang w:val="es-ES"/>
        </w:rPr>
        <w:t>relación</w:t>
      </w:r>
      <w:r w:rsidRPr="00531D75">
        <w:rPr>
          <w:spacing w:val="11"/>
          <w:lang w:val="es-ES"/>
        </w:rPr>
        <w:t xml:space="preserve"> </w:t>
      </w:r>
      <w:r w:rsidRPr="00531D75">
        <w:rPr>
          <w:lang w:val="es-ES"/>
        </w:rPr>
        <w:t>con</w:t>
      </w:r>
      <w:r w:rsidRPr="00531D75">
        <w:rPr>
          <w:spacing w:val="11"/>
          <w:lang w:val="es-ES"/>
        </w:rPr>
        <w:t xml:space="preserve"> </w:t>
      </w:r>
      <w:r w:rsidRPr="00531D75">
        <w:rPr>
          <w:lang w:val="es-ES"/>
        </w:rPr>
        <w:t>el</w:t>
      </w:r>
      <w:r w:rsidRPr="00531D75">
        <w:rPr>
          <w:spacing w:val="11"/>
          <w:lang w:val="es-ES"/>
        </w:rPr>
        <w:t xml:space="preserve"> </w:t>
      </w:r>
      <w:r w:rsidRPr="00531D75">
        <w:rPr>
          <w:lang w:val="es-ES"/>
        </w:rPr>
        <w:t>presente</w:t>
      </w:r>
      <w:r w:rsidRPr="00531D75">
        <w:rPr>
          <w:spacing w:val="11"/>
          <w:lang w:val="es-ES"/>
        </w:rPr>
        <w:t xml:space="preserve"> </w:t>
      </w:r>
      <w:r w:rsidRPr="00531D75">
        <w:rPr>
          <w:lang w:val="es-ES"/>
        </w:rPr>
        <w:t>convenio,</w:t>
      </w:r>
      <w:r w:rsidRPr="00531D75">
        <w:rPr>
          <w:spacing w:val="11"/>
          <w:lang w:val="es-ES"/>
        </w:rPr>
        <w:t xml:space="preserve"> </w:t>
      </w:r>
      <w:r w:rsidRPr="00531D75">
        <w:rPr>
          <w:lang w:val="es-ES"/>
        </w:rPr>
        <w:t>en</w:t>
      </w:r>
      <w:r w:rsidRPr="00531D75">
        <w:rPr>
          <w:spacing w:val="12"/>
          <w:lang w:val="es-ES"/>
        </w:rPr>
        <w:t xml:space="preserve"> </w:t>
      </w:r>
      <w:r w:rsidRPr="00531D75">
        <w:rPr>
          <w:lang w:val="es-ES"/>
        </w:rPr>
        <w:t>virtud</w:t>
      </w:r>
      <w:r w:rsidRPr="00531D75">
        <w:rPr>
          <w:spacing w:val="1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10"/>
          <w:lang w:val="es-ES"/>
        </w:rPr>
        <w:t xml:space="preserve"> </w:t>
      </w:r>
      <w:r w:rsidRPr="00531D75">
        <w:rPr>
          <w:lang w:val="es-ES"/>
        </w:rPr>
        <w:t>lo</w:t>
      </w:r>
      <w:r w:rsidRPr="00531D75">
        <w:rPr>
          <w:spacing w:val="12"/>
          <w:lang w:val="es-ES"/>
        </w:rPr>
        <w:t xml:space="preserve"> </w:t>
      </w:r>
      <w:r w:rsidRPr="00531D75">
        <w:rPr>
          <w:lang w:val="es-ES"/>
        </w:rPr>
        <w:t>prevenido</w:t>
      </w:r>
      <w:r w:rsidRPr="00531D75">
        <w:rPr>
          <w:spacing w:val="11"/>
          <w:lang w:val="es-ES"/>
        </w:rPr>
        <w:t xml:space="preserve"> </w:t>
      </w:r>
      <w:r w:rsidRPr="00531D75">
        <w:rPr>
          <w:lang w:val="es-ES"/>
        </w:rPr>
        <w:t>en</w:t>
      </w:r>
      <w:r w:rsidRPr="00531D75">
        <w:rPr>
          <w:spacing w:val="-57"/>
          <w:lang w:val="es-ES"/>
        </w:rPr>
        <w:t xml:space="preserve"> </w:t>
      </w:r>
      <w:r w:rsidRPr="00531D75">
        <w:rPr>
          <w:lang w:val="es-ES"/>
        </w:rPr>
        <w:t>el art. 10.1, apartado g) de la Ley 29/1998, de 13 de julio, Reguladora de la Jurisdicción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Contencioso-Administrativa,</w:t>
      </w:r>
      <w:r w:rsidRPr="00531D75">
        <w:rPr>
          <w:spacing w:val="59"/>
          <w:lang w:val="es-ES"/>
        </w:rPr>
        <w:t xml:space="preserve"> </w:t>
      </w:r>
      <w:r w:rsidRPr="00531D75">
        <w:rPr>
          <w:lang w:val="es-ES"/>
        </w:rPr>
        <w:t>en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su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redacción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actual.</w:t>
      </w:r>
    </w:p>
    <w:p w14:paraId="1F1FB1F7" w14:textId="77777777" w:rsidR="003D51D9" w:rsidRPr="00531D75" w:rsidRDefault="00B03F30">
      <w:pPr>
        <w:pStyle w:val="Textoindependiente"/>
        <w:spacing w:before="155" w:line="276" w:lineRule="auto"/>
        <w:ind w:left="146" w:right="281" w:hanging="10"/>
        <w:jc w:val="both"/>
        <w:rPr>
          <w:lang w:val="es-ES"/>
        </w:rPr>
      </w:pPr>
      <w:r w:rsidRPr="00531D75">
        <w:rPr>
          <w:lang w:val="es-ES"/>
        </w:rPr>
        <w:t>De conformidad con lo previsto el artículo 55.1.a) de la Ley 7/2015, de 1 de abril, de los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Municipios de Canarias, el Secretario General deberá firmar el presente convenio a los solos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efectos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fe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pública.</w:t>
      </w:r>
    </w:p>
    <w:p w14:paraId="1DFB2301" w14:textId="77777777" w:rsidR="003D51D9" w:rsidRPr="00531D75" w:rsidRDefault="003D51D9">
      <w:pPr>
        <w:pStyle w:val="Textoindependiente"/>
        <w:rPr>
          <w:sz w:val="26"/>
          <w:lang w:val="es-ES"/>
        </w:rPr>
      </w:pPr>
    </w:p>
    <w:p w14:paraId="467AA1C6" w14:textId="77777777" w:rsidR="003D51D9" w:rsidRPr="00531D75" w:rsidRDefault="003D51D9">
      <w:pPr>
        <w:pStyle w:val="Textoindependiente"/>
        <w:rPr>
          <w:sz w:val="26"/>
          <w:lang w:val="es-ES"/>
        </w:rPr>
      </w:pPr>
    </w:p>
    <w:p w14:paraId="699CFC8C" w14:textId="77777777" w:rsidR="003D51D9" w:rsidRPr="00531D75" w:rsidRDefault="003D51D9">
      <w:pPr>
        <w:pStyle w:val="Textoindependiente"/>
        <w:rPr>
          <w:sz w:val="26"/>
          <w:lang w:val="es-ES"/>
        </w:rPr>
      </w:pPr>
    </w:p>
    <w:p w14:paraId="46917BF9" w14:textId="77777777" w:rsidR="003D51D9" w:rsidRPr="00531D75" w:rsidRDefault="003D51D9">
      <w:pPr>
        <w:pStyle w:val="Textoindependiente"/>
        <w:rPr>
          <w:sz w:val="26"/>
          <w:lang w:val="es-ES"/>
        </w:rPr>
      </w:pPr>
    </w:p>
    <w:p w14:paraId="564DD5A0" w14:textId="77777777" w:rsidR="003D51D9" w:rsidRPr="00531D75" w:rsidRDefault="003D51D9">
      <w:pPr>
        <w:pStyle w:val="Textoindependiente"/>
        <w:rPr>
          <w:sz w:val="26"/>
          <w:lang w:val="es-ES"/>
        </w:rPr>
      </w:pPr>
    </w:p>
    <w:p w14:paraId="0309309F" w14:textId="77777777" w:rsidR="003D51D9" w:rsidRPr="00531D75" w:rsidRDefault="003D51D9">
      <w:pPr>
        <w:pStyle w:val="Textoindependiente"/>
        <w:rPr>
          <w:sz w:val="26"/>
          <w:lang w:val="es-ES"/>
        </w:rPr>
      </w:pPr>
    </w:p>
    <w:p w14:paraId="129B00E8" w14:textId="77777777" w:rsidR="003D51D9" w:rsidRPr="00531D75" w:rsidRDefault="003D51D9">
      <w:pPr>
        <w:pStyle w:val="Textoindependiente"/>
        <w:rPr>
          <w:sz w:val="26"/>
          <w:lang w:val="es-ES"/>
        </w:rPr>
      </w:pPr>
    </w:p>
    <w:p w14:paraId="5F7E8026" w14:textId="77777777" w:rsidR="003D51D9" w:rsidRPr="00531D75" w:rsidRDefault="003D51D9">
      <w:pPr>
        <w:pStyle w:val="Textoindependiente"/>
        <w:spacing w:before="2"/>
        <w:rPr>
          <w:sz w:val="37"/>
          <w:lang w:val="es-ES"/>
        </w:rPr>
      </w:pPr>
    </w:p>
    <w:p w14:paraId="130727AC" w14:textId="77777777" w:rsidR="003D51D9" w:rsidRPr="00531D75" w:rsidRDefault="00B03F30">
      <w:pPr>
        <w:pStyle w:val="Textoindependiente"/>
        <w:spacing w:line="276" w:lineRule="auto"/>
        <w:ind w:left="146" w:right="278" w:hanging="10"/>
        <w:jc w:val="both"/>
        <w:rPr>
          <w:lang w:val="es-ES"/>
        </w:rPr>
      </w:pPr>
      <w:r w:rsidRPr="00531D75">
        <w:rPr>
          <w:lang w:val="es-ES"/>
        </w:rPr>
        <w:t>Y para que así conste, y en prueba de conformidad, se firma electrónicamente este documento en</w:t>
      </w:r>
      <w:r w:rsidRPr="00531D75">
        <w:rPr>
          <w:spacing w:val="-57"/>
          <w:lang w:val="es-ES"/>
        </w:rPr>
        <w:t xml:space="preserve"> </w:t>
      </w:r>
      <w:r w:rsidRPr="00531D75">
        <w:rPr>
          <w:lang w:val="es-ES"/>
        </w:rPr>
        <w:t>la</w:t>
      </w:r>
      <w:r w:rsidRPr="00531D75">
        <w:rPr>
          <w:spacing w:val="-2"/>
          <w:lang w:val="es-ES"/>
        </w:rPr>
        <w:t xml:space="preserve"> </w:t>
      </w:r>
      <w:r w:rsidRPr="00531D75">
        <w:rPr>
          <w:lang w:val="es-ES"/>
        </w:rPr>
        <w:t>fecha</w:t>
      </w:r>
      <w:r w:rsidRPr="00531D75">
        <w:rPr>
          <w:spacing w:val="-1"/>
          <w:lang w:val="es-ES"/>
        </w:rPr>
        <w:t xml:space="preserve"> </w:t>
      </w:r>
      <w:r w:rsidRPr="00531D75">
        <w:rPr>
          <w:lang w:val="es-ES"/>
        </w:rPr>
        <w:t>indicada.</w:t>
      </w:r>
    </w:p>
    <w:p w14:paraId="14899A40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7DEF3587" w14:textId="77777777" w:rsidR="003D51D9" w:rsidRPr="00531D75" w:rsidRDefault="003D51D9">
      <w:pPr>
        <w:pStyle w:val="Textoindependiente"/>
        <w:rPr>
          <w:sz w:val="20"/>
          <w:lang w:val="es-ES"/>
        </w:rPr>
      </w:pPr>
    </w:p>
    <w:p w14:paraId="5CE589A8" w14:textId="77777777" w:rsidR="003D51D9" w:rsidRPr="00531D75" w:rsidRDefault="003D51D9">
      <w:pPr>
        <w:rPr>
          <w:sz w:val="20"/>
          <w:lang w:val="es-ES"/>
        </w:rPr>
        <w:sectPr w:rsidR="003D51D9" w:rsidRPr="00531D75">
          <w:pgSz w:w="11910" w:h="16840"/>
          <w:pgMar w:top="1840" w:right="580" w:bottom="280" w:left="1600" w:header="1075" w:footer="0" w:gutter="0"/>
          <w:cols w:space="720"/>
        </w:sectPr>
      </w:pPr>
    </w:p>
    <w:p w14:paraId="6CDED78F" w14:textId="77777777" w:rsidR="003D51D9" w:rsidRPr="00531D75" w:rsidRDefault="003D51D9">
      <w:pPr>
        <w:pStyle w:val="Textoindependiente"/>
        <w:spacing w:before="9"/>
        <w:rPr>
          <w:sz w:val="20"/>
          <w:lang w:val="es-ES"/>
        </w:rPr>
      </w:pPr>
    </w:p>
    <w:p w14:paraId="3C006782" w14:textId="77777777" w:rsidR="003D51D9" w:rsidRPr="00531D75" w:rsidRDefault="00B03F30">
      <w:pPr>
        <w:pStyle w:val="Ttulo1"/>
        <w:spacing w:line="276" w:lineRule="auto"/>
        <w:ind w:left="158" w:right="29"/>
        <w:jc w:val="left"/>
        <w:rPr>
          <w:lang w:val="es-ES"/>
        </w:rPr>
      </w:pPr>
      <w:r w:rsidRPr="00531D75">
        <w:rPr>
          <w:lang w:val="es-ES"/>
        </w:rPr>
        <w:t>EL CONSEJERO DE</w:t>
      </w:r>
      <w:r w:rsidRPr="00531D75">
        <w:rPr>
          <w:spacing w:val="1"/>
          <w:lang w:val="es-ES"/>
        </w:rPr>
        <w:t xml:space="preserve"> </w:t>
      </w:r>
      <w:r w:rsidRPr="00531D75">
        <w:rPr>
          <w:lang w:val="es-ES"/>
        </w:rPr>
        <w:t>ADMINISTRACIONES</w:t>
      </w:r>
      <w:r w:rsidRPr="00531D75">
        <w:rPr>
          <w:spacing w:val="-13"/>
          <w:lang w:val="es-ES"/>
        </w:rPr>
        <w:t xml:space="preserve"> </w:t>
      </w:r>
      <w:r w:rsidRPr="00531D75">
        <w:rPr>
          <w:lang w:val="es-ES"/>
        </w:rPr>
        <w:t>PÚBLICAS,</w:t>
      </w:r>
      <w:r w:rsidRPr="00531D75">
        <w:rPr>
          <w:spacing w:val="-57"/>
          <w:lang w:val="es-ES"/>
        </w:rPr>
        <w:t xml:space="preserve"> </w:t>
      </w:r>
      <w:r w:rsidRPr="00531D75">
        <w:rPr>
          <w:spacing w:val="-1"/>
          <w:lang w:val="es-ES"/>
        </w:rPr>
        <w:t>JUSTICIA</w:t>
      </w:r>
      <w:r w:rsidRPr="00531D75">
        <w:rPr>
          <w:spacing w:val="-24"/>
          <w:lang w:val="es-ES"/>
        </w:rPr>
        <w:t xml:space="preserve"> </w:t>
      </w:r>
      <w:r w:rsidRPr="00531D75">
        <w:rPr>
          <w:lang w:val="es-ES"/>
        </w:rPr>
        <w:t>Y</w:t>
      </w:r>
      <w:r w:rsidRPr="00531D75">
        <w:rPr>
          <w:spacing w:val="-10"/>
          <w:lang w:val="es-ES"/>
        </w:rPr>
        <w:t xml:space="preserve"> </w:t>
      </w:r>
      <w:r w:rsidRPr="00531D75">
        <w:rPr>
          <w:lang w:val="es-ES"/>
        </w:rPr>
        <w:t>SEGURIDAD.</w:t>
      </w:r>
    </w:p>
    <w:p w14:paraId="768FC90E" w14:textId="77777777" w:rsidR="003D51D9" w:rsidRPr="00531D75" w:rsidRDefault="00B03F30">
      <w:pPr>
        <w:spacing w:before="9"/>
        <w:rPr>
          <w:b/>
          <w:sz w:val="20"/>
          <w:lang w:val="es-ES"/>
        </w:rPr>
      </w:pPr>
      <w:r w:rsidRPr="00531D75">
        <w:rPr>
          <w:lang w:val="es-ES"/>
        </w:rPr>
        <w:br w:type="column"/>
      </w:r>
    </w:p>
    <w:p w14:paraId="05210E55" w14:textId="77777777" w:rsidR="003D51D9" w:rsidRPr="00531D75" w:rsidRDefault="00B03F30">
      <w:pPr>
        <w:pStyle w:val="Ttulo1"/>
        <w:spacing w:line="276" w:lineRule="auto"/>
        <w:ind w:left="605" w:right="0" w:hanging="350"/>
        <w:jc w:val="left"/>
        <w:rPr>
          <w:lang w:val="es-ES"/>
        </w:rPr>
      </w:pPr>
      <w:r w:rsidRPr="00531D75">
        <w:rPr>
          <w:spacing w:val="-1"/>
          <w:lang w:val="es-ES"/>
        </w:rPr>
        <w:t>EL</w:t>
      </w:r>
      <w:r w:rsidRPr="00531D75">
        <w:rPr>
          <w:spacing w:val="-26"/>
          <w:lang w:val="es-ES"/>
        </w:rPr>
        <w:t xml:space="preserve"> </w:t>
      </w:r>
      <w:r w:rsidRPr="00531D75">
        <w:rPr>
          <w:spacing w:val="-1"/>
          <w:lang w:val="es-ES"/>
        </w:rPr>
        <w:t>ALCALDE-PRESIDENTE</w:t>
      </w:r>
      <w:r w:rsidRPr="00531D75">
        <w:rPr>
          <w:spacing w:val="2"/>
          <w:lang w:val="es-ES"/>
        </w:rPr>
        <w:t xml:space="preserve"> </w:t>
      </w:r>
      <w:r w:rsidRPr="00531D75">
        <w:rPr>
          <w:lang w:val="es-ES"/>
        </w:rPr>
        <w:t>DEL</w:t>
      </w:r>
      <w:r w:rsidRPr="00531D75">
        <w:rPr>
          <w:spacing w:val="-57"/>
          <w:lang w:val="es-ES"/>
        </w:rPr>
        <w:t xml:space="preserve"> </w:t>
      </w:r>
      <w:r w:rsidRPr="00531D75">
        <w:rPr>
          <w:lang w:val="es-ES"/>
        </w:rPr>
        <w:t>AYUNTAMIENTO</w:t>
      </w:r>
      <w:r w:rsidRPr="00531D75">
        <w:rPr>
          <w:spacing w:val="-7"/>
          <w:lang w:val="es-ES"/>
        </w:rPr>
        <w:t xml:space="preserve"> </w:t>
      </w:r>
      <w:r w:rsidRPr="00531D75">
        <w:rPr>
          <w:lang w:val="es-ES"/>
        </w:rPr>
        <w:t>DE</w:t>
      </w:r>
      <w:r w:rsidRPr="00531D75">
        <w:rPr>
          <w:spacing w:val="-11"/>
          <w:lang w:val="es-ES"/>
        </w:rPr>
        <w:t xml:space="preserve"> </w:t>
      </w:r>
      <w:r w:rsidRPr="00531D75">
        <w:rPr>
          <w:lang w:val="es-ES"/>
        </w:rPr>
        <w:t>TÍAS</w:t>
      </w:r>
    </w:p>
    <w:p w14:paraId="602F8A40" w14:textId="43294342" w:rsidR="003D51D9" w:rsidRPr="00531D75" w:rsidRDefault="00B03F30">
      <w:pPr>
        <w:pStyle w:val="Ttulo2"/>
        <w:spacing w:before="156"/>
        <w:ind w:left="157"/>
        <w:jc w:val="left"/>
        <w:rPr>
          <w:lang w:val="es-ES"/>
        </w:rPr>
      </w:pPr>
      <w:r w:rsidRPr="00531D75">
        <w:rPr>
          <w:lang w:val="es-ES"/>
        </w:rPr>
        <w:t>José</w:t>
      </w:r>
      <w:r w:rsidRPr="00531D75">
        <w:rPr>
          <w:spacing w:val="-3"/>
          <w:lang w:val="es-ES"/>
        </w:rPr>
        <w:t xml:space="preserve"> </w:t>
      </w:r>
      <w:r w:rsidRPr="00531D75">
        <w:rPr>
          <w:lang w:val="es-ES"/>
        </w:rPr>
        <w:t>Juan</w:t>
      </w:r>
      <w:r w:rsidRPr="00531D75">
        <w:rPr>
          <w:spacing w:val="-2"/>
          <w:lang w:val="es-ES"/>
        </w:rPr>
        <w:t xml:space="preserve"> </w:t>
      </w:r>
      <w:r w:rsidRPr="00531D75">
        <w:rPr>
          <w:lang w:val="es-ES"/>
        </w:rPr>
        <w:t>Cruz Saavedra</w:t>
      </w:r>
    </w:p>
    <w:p w14:paraId="1AD79C02" w14:textId="77777777" w:rsidR="003D51D9" w:rsidRPr="00531D75" w:rsidRDefault="003D51D9">
      <w:pPr>
        <w:rPr>
          <w:lang w:val="es-ES"/>
        </w:rPr>
        <w:sectPr w:rsidR="003D51D9" w:rsidRPr="00531D75">
          <w:type w:val="continuous"/>
          <w:pgSz w:w="11910" w:h="16840"/>
          <w:pgMar w:top="700" w:right="580" w:bottom="280" w:left="1600" w:header="1075" w:footer="0" w:gutter="0"/>
          <w:cols w:num="2" w:space="720" w:equalWidth="0">
            <w:col w:w="4022" w:space="996"/>
            <w:col w:w="4712"/>
          </w:cols>
        </w:sectPr>
      </w:pPr>
    </w:p>
    <w:p w14:paraId="5C88BBA3" w14:textId="77777777" w:rsidR="003D51D9" w:rsidRPr="00531D75" w:rsidRDefault="00B03F30">
      <w:pPr>
        <w:spacing w:before="40"/>
        <w:ind w:left="158"/>
        <w:rPr>
          <w:b/>
          <w:sz w:val="24"/>
          <w:lang w:val="es-ES"/>
        </w:rPr>
      </w:pPr>
      <w:r w:rsidRPr="00531D75">
        <w:rPr>
          <w:b/>
          <w:sz w:val="24"/>
          <w:lang w:val="es-ES"/>
        </w:rPr>
        <w:t>Julio</w:t>
      </w:r>
      <w:r w:rsidRPr="00531D75">
        <w:rPr>
          <w:b/>
          <w:spacing w:val="-3"/>
          <w:sz w:val="24"/>
          <w:lang w:val="es-ES"/>
        </w:rPr>
        <w:t xml:space="preserve"> </w:t>
      </w:r>
      <w:r w:rsidRPr="00531D75">
        <w:rPr>
          <w:b/>
          <w:sz w:val="24"/>
          <w:lang w:val="es-ES"/>
        </w:rPr>
        <w:t>M.</w:t>
      </w:r>
      <w:r w:rsidRPr="00531D75">
        <w:rPr>
          <w:b/>
          <w:spacing w:val="-3"/>
          <w:sz w:val="24"/>
          <w:lang w:val="es-ES"/>
        </w:rPr>
        <w:t xml:space="preserve"> </w:t>
      </w:r>
      <w:r w:rsidRPr="00531D75">
        <w:rPr>
          <w:b/>
          <w:sz w:val="24"/>
          <w:lang w:val="es-ES"/>
        </w:rPr>
        <w:t>Pérez</w:t>
      </w:r>
      <w:r w:rsidRPr="00531D75">
        <w:rPr>
          <w:b/>
          <w:spacing w:val="-5"/>
          <w:sz w:val="24"/>
          <w:lang w:val="es-ES"/>
        </w:rPr>
        <w:t xml:space="preserve"> </w:t>
      </w:r>
      <w:r w:rsidRPr="00531D75">
        <w:rPr>
          <w:b/>
          <w:sz w:val="24"/>
          <w:lang w:val="es-ES"/>
        </w:rPr>
        <w:t>Hernández</w:t>
      </w:r>
    </w:p>
    <w:p w14:paraId="04933DED" w14:textId="6253C7EA" w:rsidR="003D4CE4" w:rsidRDefault="00B03F30" w:rsidP="003D4CE4">
      <w:pPr>
        <w:spacing w:before="133" w:line="242" w:lineRule="auto"/>
        <w:ind w:left="158"/>
        <w:rPr>
          <w:rFonts w:ascii="Myriad Pro"/>
          <w:sz w:val="45"/>
        </w:rPr>
      </w:pPr>
      <w:r w:rsidRPr="00531D75">
        <w:rPr>
          <w:lang w:val="es-ES"/>
        </w:rPr>
        <w:br w:type="column"/>
      </w:r>
    </w:p>
    <w:p w14:paraId="6B2E4548" w14:textId="4976AFFD" w:rsidR="003D51D9" w:rsidRDefault="003D51D9">
      <w:pPr>
        <w:spacing w:before="3"/>
        <w:ind w:left="362"/>
        <w:rPr>
          <w:rFonts w:ascii="Myriad Pro"/>
          <w:sz w:val="45"/>
        </w:rPr>
      </w:pPr>
    </w:p>
    <w:sectPr w:rsidR="003D51D9">
      <w:type w:val="continuous"/>
      <w:pgSz w:w="11910" w:h="16840"/>
      <w:pgMar w:top="700" w:right="580" w:bottom="280" w:left="1600" w:header="1075" w:footer="0" w:gutter="0"/>
      <w:cols w:num="2" w:space="720" w:equalWidth="0">
        <w:col w:w="7163" w:space="40"/>
        <w:col w:w="252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41F1" w14:textId="77777777" w:rsidR="00D2725D" w:rsidRDefault="00D2725D">
      <w:r>
        <w:separator/>
      </w:r>
    </w:p>
  </w:endnote>
  <w:endnote w:type="continuationSeparator" w:id="0">
    <w:p w14:paraId="697B3ADD" w14:textId="77777777" w:rsidR="00D2725D" w:rsidRDefault="00D2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D398" w14:textId="77777777" w:rsidR="00D2725D" w:rsidRDefault="00D2725D">
      <w:r>
        <w:separator/>
      </w:r>
    </w:p>
  </w:footnote>
  <w:footnote w:type="continuationSeparator" w:id="0">
    <w:p w14:paraId="407A49AD" w14:textId="77777777" w:rsidR="00D2725D" w:rsidRDefault="00D27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BD47" w14:textId="77777777" w:rsidR="003D51D9" w:rsidRDefault="00B03F3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3968" behindDoc="1" locked="0" layoutInCell="1" allowOverlap="1" wp14:anchorId="17409150" wp14:editId="231359A5">
          <wp:simplePos x="0" y="0"/>
          <wp:positionH relativeFrom="page">
            <wp:posOffset>1050098</wp:posOffset>
          </wp:positionH>
          <wp:positionV relativeFrom="page">
            <wp:posOffset>682581</wp:posOffset>
          </wp:positionV>
          <wp:extent cx="308322" cy="488684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8322" cy="488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248"/>
    <w:multiLevelType w:val="hybridMultilevel"/>
    <w:tmpl w:val="4202B3C8"/>
    <w:lvl w:ilvl="0" w:tplc="910E5506">
      <w:start w:val="1"/>
      <w:numFmt w:val="lowerLetter"/>
      <w:lvlText w:val="%1)"/>
      <w:lvlJc w:val="left"/>
      <w:pPr>
        <w:ind w:left="10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24449CCC">
      <w:numFmt w:val="bullet"/>
      <w:lvlText w:val="•"/>
      <w:lvlJc w:val="left"/>
      <w:pPr>
        <w:ind w:left="1062" w:hanging="360"/>
      </w:pPr>
      <w:rPr>
        <w:rFonts w:hint="default"/>
      </w:rPr>
    </w:lvl>
    <w:lvl w:ilvl="2" w:tplc="AE3E16A8">
      <w:numFmt w:val="bullet"/>
      <w:lvlText w:val="•"/>
      <w:lvlJc w:val="left"/>
      <w:pPr>
        <w:ind w:left="2025" w:hanging="360"/>
      </w:pPr>
      <w:rPr>
        <w:rFonts w:hint="default"/>
      </w:rPr>
    </w:lvl>
    <w:lvl w:ilvl="3" w:tplc="6B702668">
      <w:numFmt w:val="bullet"/>
      <w:lvlText w:val="•"/>
      <w:lvlJc w:val="left"/>
      <w:pPr>
        <w:ind w:left="2987" w:hanging="360"/>
      </w:pPr>
      <w:rPr>
        <w:rFonts w:hint="default"/>
      </w:rPr>
    </w:lvl>
    <w:lvl w:ilvl="4" w:tplc="C180C26E">
      <w:numFmt w:val="bullet"/>
      <w:lvlText w:val="•"/>
      <w:lvlJc w:val="left"/>
      <w:pPr>
        <w:ind w:left="3950" w:hanging="360"/>
      </w:pPr>
      <w:rPr>
        <w:rFonts w:hint="default"/>
      </w:rPr>
    </w:lvl>
    <w:lvl w:ilvl="5" w:tplc="9FB08EF0"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269C8A20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4F62F0B2">
      <w:numFmt w:val="bullet"/>
      <w:lvlText w:val="•"/>
      <w:lvlJc w:val="left"/>
      <w:pPr>
        <w:ind w:left="6838" w:hanging="360"/>
      </w:pPr>
      <w:rPr>
        <w:rFonts w:hint="default"/>
      </w:rPr>
    </w:lvl>
    <w:lvl w:ilvl="8" w:tplc="A442E422"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1" w15:restartNumberingAfterBreak="0">
    <w:nsid w:val="112F65C7"/>
    <w:multiLevelType w:val="hybridMultilevel"/>
    <w:tmpl w:val="9C1AFE4C"/>
    <w:lvl w:ilvl="0" w:tplc="69D23B66">
      <w:start w:val="1"/>
      <w:numFmt w:val="lowerLetter"/>
      <w:lvlText w:val="%1)"/>
      <w:lvlJc w:val="left"/>
      <w:pPr>
        <w:ind w:left="10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318671AA">
      <w:numFmt w:val="bullet"/>
      <w:lvlText w:val="•"/>
      <w:lvlJc w:val="left"/>
      <w:pPr>
        <w:ind w:left="1062" w:hanging="302"/>
      </w:pPr>
      <w:rPr>
        <w:rFonts w:hint="default"/>
      </w:rPr>
    </w:lvl>
    <w:lvl w:ilvl="2" w:tplc="198C8EF6">
      <w:numFmt w:val="bullet"/>
      <w:lvlText w:val="•"/>
      <w:lvlJc w:val="left"/>
      <w:pPr>
        <w:ind w:left="2025" w:hanging="302"/>
      </w:pPr>
      <w:rPr>
        <w:rFonts w:hint="default"/>
      </w:rPr>
    </w:lvl>
    <w:lvl w:ilvl="3" w:tplc="13E45C88">
      <w:numFmt w:val="bullet"/>
      <w:lvlText w:val="•"/>
      <w:lvlJc w:val="left"/>
      <w:pPr>
        <w:ind w:left="2987" w:hanging="302"/>
      </w:pPr>
      <w:rPr>
        <w:rFonts w:hint="default"/>
      </w:rPr>
    </w:lvl>
    <w:lvl w:ilvl="4" w:tplc="517697BE">
      <w:numFmt w:val="bullet"/>
      <w:lvlText w:val="•"/>
      <w:lvlJc w:val="left"/>
      <w:pPr>
        <w:ind w:left="3950" w:hanging="302"/>
      </w:pPr>
      <w:rPr>
        <w:rFonts w:hint="default"/>
      </w:rPr>
    </w:lvl>
    <w:lvl w:ilvl="5" w:tplc="E52E94B6">
      <w:numFmt w:val="bullet"/>
      <w:lvlText w:val="•"/>
      <w:lvlJc w:val="left"/>
      <w:pPr>
        <w:ind w:left="4913" w:hanging="302"/>
      </w:pPr>
      <w:rPr>
        <w:rFonts w:hint="default"/>
      </w:rPr>
    </w:lvl>
    <w:lvl w:ilvl="6" w:tplc="A98261AE">
      <w:numFmt w:val="bullet"/>
      <w:lvlText w:val="•"/>
      <w:lvlJc w:val="left"/>
      <w:pPr>
        <w:ind w:left="5875" w:hanging="302"/>
      </w:pPr>
      <w:rPr>
        <w:rFonts w:hint="default"/>
      </w:rPr>
    </w:lvl>
    <w:lvl w:ilvl="7" w:tplc="E0BE8090">
      <w:numFmt w:val="bullet"/>
      <w:lvlText w:val="•"/>
      <w:lvlJc w:val="left"/>
      <w:pPr>
        <w:ind w:left="6838" w:hanging="302"/>
      </w:pPr>
      <w:rPr>
        <w:rFonts w:hint="default"/>
      </w:rPr>
    </w:lvl>
    <w:lvl w:ilvl="8" w:tplc="909EA33C">
      <w:numFmt w:val="bullet"/>
      <w:lvlText w:val="•"/>
      <w:lvlJc w:val="left"/>
      <w:pPr>
        <w:ind w:left="7800" w:hanging="302"/>
      </w:pPr>
      <w:rPr>
        <w:rFonts w:hint="default"/>
      </w:rPr>
    </w:lvl>
  </w:abstractNum>
  <w:abstractNum w:abstractNumId="2" w15:restartNumberingAfterBreak="0">
    <w:nsid w:val="198946C4"/>
    <w:multiLevelType w:val="hybridMultilevel"/>
    <w:tmpl w:val="465A4B48"/>
    <w:lvl w:ilvl="0" w:tplc="6EBA385A">
      <w:start w:val="1"/>
      <w:numFmt w:val="decimal"/>
      <w:lvlText w:val="%1."/>
      <w:lvlJc w:val="left"/>
      <w:pPr>
        <w:ind w:left="10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E0C5092">
      <w:numFmt w:val="bullet"/>
      <w:lvlText w:val="•"/>
      <w:lvlJc w:val="left"/>
      <w:pPr>
        <w:ind w:left="1062" w:hanging="302"/>
      </w:pPr>
      <w:rPr>
        <w:rFonts w:hint="default"/>
      </w:rPr>
    </w:lvl>
    <w:lvl w:ilvl="2" w:tplc="6A9A327C">
      <w:numFmt w:val="bullet"/>
      <w:lvlText w:val="•"/>
      <w:lvlJc w:val="left"/>
      <w:pPr>
        <w:ind w:left="2025" w:hanging="302"/>
      </w:pPr>
      <w:rPr>
        <w:rFonts w:hint="default"/>
      </w:rPr>
    </w:lvl>
    <w:lvl w:ilvl="3" w:tplc="18BC58AA">
      <w:numFmt w:val="bullet"/>
      <w:lvlText w:val="•"/>
      <w:lvlJc w:val="left"/>
      <w:pPr>
        <w:ind w:left="2987" w:hanging="302"/>
      </w:pPr>
      <w:rPr>
        <w:rFonts w:hint="default"/>
      </w:rPr>
    </w:lvl>
    <w:lvl w:ilvl="4" w:tplc="02443F38">
      <w:numFmt w:val="bullet"/>
      <w:lvlText w:val="•"/>
      <w:lvlJc w:val="left"/>
      <w:pPr>
        <w:ind w:left="3950" w:hanging="302"/>
      </w:pPr>
      <w:rPr>
        <w:rFonts w:hint="default"/>
      </w:rPr>
    </w:lvl>
    <w:lvl w:ilvl="5" w:tplc="97344DCE">
      <w:numFmt w:val="bullet"/>
      <w:lvlText w:val="•"/>
      <w:lvlJc w:val="left"/>
      <w:pPr>
        <w:ind w:left="4913" w:hanging="302"/>
      </w:pPr>
      <w:rPr>
        <w:rFonts w:hint="default"/>
      </w:rPr>
    </w:lvl>
    <w:lvl w:ilvl="6" w:tplc="505E8CAE">
      <w:numFmt w:val="bullet"/>
      <w:lvlText w:val="•"/>
      <w:lvlJc w:val="left"/>
      <w:pPr>
        <w:ind w:left="5875" w:hanging="302"/>
      </w:pPr>
      <w:rPr>
        <w:rFonts w:hint="default"/>
      </w:rPr>
    </w:lvl>
    <w:lvl w:ilvl="7" w:tplc="72CED90A">
      <w:numFmt w:val="bullet"/>
      <w:lvlText w:val="•"/>
      <w:lvlJc w:val="left"/>
      <w:pPr>
        <w:ind w:left="6838" w:hanging="302"/>
      </w:pPr>
      <w:rPr>
        <w:rFonts w:hint="default"/>
      </w:rPr>
    </w:lvl>
    <w:lvl w:ilvl="8" w:tplc="15D88862">
      <w:numFmt w:val="bullet"/>
      <w:lvlText w:val="•"/>
      <w:lvlJc w:val="left"/>
      <w:pPr>
        <w:ind w:left="7800" w:hanging="302"/>
      </w:pPr>
      <w:rPr>
        <w:rFonts w:hint="default"/>
      </w:rPr>
    </w:lvl>
  </w:abstractNum>
  <w:abstractNum w:abstractNumId="3" w15:restartNumberingAfterBreak="0">
    <w:nsid w:val="340B3F8D"/>
    <w:multiLevelType w:val="hybridMultilevel"/>
    <w:tmpl w:val="7FF6975C"/>
    <w:lvl w:ilvl="0" w:tplc="3E36ECC0">
      <w:start w:val="1"/>
      <w:numFmt w:val="lowerLetter"/>
      <w:lvlText w:val="%1)"/>
      <w:lvlJc w:val="left"/>
      <w:pPr>
        <w:ind w:left="110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3C24B790">
      <w:numFmt w:val="bullet"/>
      <w:lvlText w:val="•"/>
      <w:lvlJc w:val="left"/>
      <w:pPr>
        <w:ind w:left="1080" w:hanging="238"/>
      </w:pPr>
      <w:rPr>
        <w:rFonts w:hint="default"/>
      </w:rPr>
    </w:lvl>
    <w:lvl w:ilvl="2" w:tplc="C41A9C0A">
      <w:numFmt w:val="bullet"/>
      <w:lvlText w:val="•"/>
      <w:lvlJc w:val="left"/>
      <w:pPr>
        <w:ind w:left="2041" w:hanging="238"/>
      </w:pPr>
      <w:rPr>
        <w:rFonts w:hint="default"/>
      </w:rPr>
    </w:lvl>
    <w:lvl w:ilvl="3" w:tplc="9D58AC92">
      <w:numFmt w:val="bullet"/>
      <w:lvlText w:val="•"/>
      <w:lvlJc w:val="left"/>
      <w:pPr>
        <w:ind w:left="3001" w:hanging="238"/>
      </w:pPr>
      <w:rPr>
        <w:rFonts w:hint="default"/>
      </w:rPr>
    </w:lvl>
    <w:lvl w:ilvl="4" w:tplc="F3CCA138">
      <w:numFmt w:val="bullet"/>
      <w:lvlText w:val="•"/>
      <w:lvlJc w:val="left"/>
      <w:pPr>
        <w:ind w:left="3962" w:hanging="238"/>
      </w:pPr>
      <w:rPr>
        <w:rFonts w:hint="default"/>
      </w:rPr>
    </w:lvl>
    <w:lvl w:ilvl="5" w:tplc="85DA926A">
      <w:numFmt w:val="bullet"/>
      <w:lvlText w:val="•"/>
      <w:lvlJc w:val="left"/>
      <w:pPr>
        <w:ind w:left="4923" w:hanging="238"/>
      </w:pPr>
      <w:rPr>
        <w:rFonts w:hint="default"/>
      </w:rPr>
    </w:lvl>
    <w:lvl w:ilvl="6" w:tplc="90AEC6AC">
      <w:numFmt w:val="bullet"/>
      <w:lvlText w:val="•"/>
      <w:lvlJc w:val="left"/>
      <w:pPr>
        <w:ind w:left="5883" w:hanging="238"/>
      </w:pPr>
      <w:rPr>
        <w:rFonts w:hint="default"/>
      </w:rPr>
    </w:lvl>
    <w:lvl w:ilvl="7" w:tplc="61102152">
      <w:numFmt w:val="bullet"/>
      <w:lvlText w:val="•"/>
      <w:lvlJc w:val="left"/>
      <w:pPr>
        <w:ind w:left="6844" w:hanging="238"/>
      </w:pPr>
      <w:rPr>
        <w:rFonts w:hint="default"/>
      </w:rPr>
    </w:lvl>
    <w:lvl w:ilvl="8" w:tplc="A4666596">
      <w:numFmt w:val="bullet"/>
      <w:lvlText w:val="•"/>
      <w:lvlJc w:val="left"/>
      <w:pPr>
        <w:ind w:left="7804" w:hanging="238"/>
      </w:pPr>
      <w:rPr>
        <w:rFonts w:hint="default"/>
      </w:rPr>
    </w:lvl>
  </w:abstractNum>
  <w:abstractNum w:abstractNumId="4" w15:restartNumberingAfterBreak="0">
    <w:nsid w:val="36A511CF"/>
    <w:multiLevelType w:val="hybridMultilevel"/>
    <w:tmpl w:val="B8A4F2D2"/>
    <w:lvl w:ilvl="0" w:tplc="E6D61BB8">
      <w:start w:val="1"/>
      <w:numFmt w:val="decimal"/>
      <w:lvlText w:val="%1."/>
      <w:lvlJc w:val="left"/>
      <w:pPr>
        <w:ind w:left="104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70E44B0">
      <w:numFmt w:val="bullet"/>
      <w:lvlText w:val="•"/>
      <w:lvlJc w:val="left"/>
      <w:pPr>
        <w:ind w:left="1062" w:hanging="282"/>
      </w:pPr>
      <w:rPr>
        <w:rFonts w:hint="default"/>
      </w:rPr>
    </w:lvl>
    <w:lvl w:ilvl="2" w:tplc="65CE1454">
      <w:numFmt w:val="bullet"/>
      <w:lvlText w:val="•"/>
      <w:lvlJc w:val="left"/>
      <w:pPr>
        <w:ind w:left="2025" w:hanging="282"/>
      </w:pPr>
      <w:rPr>
        <w:rFonts w:hint="default"/>
      </w:rPr>
    </w:lvl>
    <w:lvl w:ilvl="3" w:tplc="569403D6">
      <w:numFmt w:val="bullet"/>
      <w:lvlText w:val="•"/>
      <w:lvlJc w:val="left"/>
      <w:pPr>
        <w:ind w:left="2987" w:hanging="282"/>
      </w:pPr>
      <w:rPr>
        <w:rFonts w:hint="default"/>
      </w:rPr>
    </w:lvl>
    <w:lvl w:ilvl="4" w:tplc="681ECD62">
      <w:numFmt w:val="bullet"/>
      <w:lvlText w:val="•"/>
      <w:lvlJc w:val="left"/>
      <w:pPr>
        <w:ind w:left="3950" w:hanging="282"/>
      </w:pPr>
      <w:rPr>
        <w:rFonts w:hint="default"/>
      </w:rPr>
    </w:lvl>
    <w:lvl w:ilvl="5" w:tplc="E8A46E6C">
      <w:numFmt w:val="bullet"/>
      <w:lvlText w:val="•"/>
      <w:lvlJc w:val="left"/>
      <w:pPr>
        <w:ind w:left="4913" w:hanging="282"/>
      </w:pPr>
      <w:rPr>
        <w:rFonts w:hint="default"/>
      </w:rPr>
    </w:lvl>
    <w:lvl w:ilvl="6" w:tplc="8006D59C">
      <w:numFmt w:val="bullet"/>
      <w:lvlText w:val="•"/>
      <w:lvlJc w:val="left"/>
      <w:pPr>
        <w:ind w:left="5875" w:hanging="282"/>
      </w:pPr>
      <w:rPr>
        <w:rFonts w:hint="default"/>
      </w:rPr>
    </w:lvl>
    <w:lvl w:ilvl="7" w:tplc="81CCCDD0">
      <w:numFmt w:val="bullet"/>
      <w:lvlText w:val="•"/>
      <w:lvlJc w:val="left"/>
      <w:pPr>
        <w:ind w:left="6838" w:hanging="282"/>
      </w:pPr>
      <w:rPr>
        <w:rFonts w:hint="default"/>
      </w:rPr>
    </w:lvl>
    <w:lvl w:ilvl="8" w:tplc="2A7C4C06">
      <w:numFmt w:val="bullet"/>
      <w:lvlText w:val="•"/>
      <w:lvlJc w:val="left"/>
      <w:pPr>
        <w:ind w:left="7800" w:hanging="282"/>
      </w:pPr>
      <w:rPr>
        <w:rFonts w:hint="default"/>
      </w:rPr>
    </w:lvl>
  </w:abstractNum>
  <w:abstractNum w:abstractNumId="5" w15:restartNumberingAfterBreak="0">
    <w:nsid w:val="3B3E7568"/>
    <w:multiLevelType w:val="hybridMultilevel"/>
    <w:tmpl w:val="EEB4FB5C"/>
    <w:lvl w:ilvl="0" w:tplc="BFBAD35C">
      <w:start w:val="1"/>
      <w:numFmt w:val="decimal"/>
      <w:lvlText w:val="%1."/>
      <w:lvlJc w:val="left"/>
      <w:pPr>
        <w:ind w:left="104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13E99E2">
      <w:numFmt w:val="bullet"/>
      <w:lvlText w:val="•"/>
      <w:lvlJc w:val="left"/>
      <w:pPr>
        <w:ind w:left="1062" w:hanging="312"/>
      </w:pPr>
      <w:rPr>
        <w:rFonts w:hint="default"/>
      </w:rPr>
    </w:lvl>
    <w:lvl w:ilvl="2" w:tplc="EF46E5E0">
      <w:numFmt w:val="bullet"/>
      <w:lvlText w:val="•"/>
      <w:lvlJc w:val="left"/>
      <w:pPr>
        <w:ind w:left="2025" w:hanging="312"/>
      </w:pPr>
      <w:rPr>
        <w:rFonts w:hint="default"/>
      </w:rPr>
    </w:lvl>
    <w:lvl w:ilvl="3" w:tplc="6CC67088">
      <w:numFmt w:val="bullet"/>
      <w:lvlText w:val="•"/>
      <w:lvlJc w:val="left"/>
      <w:pPr>
        <w:ind w:left="2987" w:hanging="312"/>
      </w:pPr>
      <w:rPr>
        <w:rFonts w:hint="default"/>
      </w:rPr>
    </w:lvl>
    <w:lvl w:ilvl="4" w:tplc="74D8E53E">
      <w:numFmt w:val="bullet"/>
      <w:lvlText w:val="•"/>
      <w:lvlJc w:val="left"/>
      <w:pPr>
        <w:ind w:left="3950" w:hanging="312"/>
      </w:pPr>
      <w:rPr>
        <w:rFonts w:hint="default"/>
      </w:rPr>
    </w:lvl>
    <w:lvl w:ilvl="5" w:tplc="3A565540">
      <w:numFmt w:val="bullet"/>
      <w:lvlText w:val="•"/>
      <w:lvlJc w:val="left"/>
      <w:pPr>
        <w:ind w:left="4913" w:hanging="312"/>
      </w:pPr>
      <w:rPr>
        <w:rFonts w:hint="default"/>
      </w:rPr>
    </w:lvl>
    <w:lvl w:ilvl="6" w:tplc="C96E3E72">
      <w:numFmt w:val="bullet"/>
      <w:lvlText w:val="•"/>
      <w:lvlJc w:val="left"/>
      <w:pPr>
        <w:ind w:left="5875" w:hanging="312"/>
      </w:pPr>
      <w:rPr>
        <w:rFonts w:hint="default"/>
      </w:rPr>
    </w:lvl>
    <w:lvl w:ilvl="7" w:tplc="15FCEB2C">
      <w:numFmt w:val="bullet"/>
      <w:lvlText w:val="•"/>
      <w:lvlJc w:val="left"/>
      <w:pPr>
        <w:ind w:left="6838" w:hanging="312"/>
      </w:pPr>
      <w:rPr>
        <w:rFonts w:hint="default"/>
      </w:rPr>
    </w:lvl>
    <w:lvl w:ilvl="8" w:tplc="A440DBF8">
      <w:numFmt w:val="bullet"/>
      <w:lvlText w:val="•"/>
      <w:lvlJc w:val="left"/>
      <w:pPr>
        <w:ind w:left="7800" w:hanging="312"/>
      </w:pPr>
      <w:rPr>
        <w:rFonts w:hint="default"/>
      </w:rPr>
    </w:lvl>
  </w:abstractNum>
  <w:abstractNum w:abstractNumId="6" w15:restartNumberingAfterBreak="0">
    <w:nsid w:val="3F364073"/>
    <w:multiLevelType w:val="hybridMultilevel"/>
    <w:tmpl w:val="6DC8F372"/>
    <w:lvl w:ilvl="0" w:tplc="1B7CE812">
      <w:start w:val="1"/>
      <w:numFmt w:val="lowerLetter"/>
      <w:lvlText w:val="%1)"/>
      <w:lvlJc w:val="left"/>
      <w:pPr>
        <w:ind w:left="104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AA3C334A">
      <w:numFmt w:val="bullet"/>
      <w:lvlText w:val="•"/>
      <w:lvlJc w:val="left"/>
      <w:pPr>
        <w:ind w:left="1062" w:hanging="298"/>
      </w:pPr>
      <w:rPr>
        <w:rFonts w:hint="default"/>
      </w:rPr>
    </w:lvl>
    <w:lvl w:ilvl="2" w:tplc="F7C02518">
      <w:numFmt w:val="bullet"/>
      <w:lvlText w:val="•"/>
      <w:lvlJc w:val="left"/>
      <w:pPr>
        <w:ind w:left="2025" w:hanging="298"/>
      </w:pPr>
      <w:rPr>
        <w:rFonts w:hint="default"/>
      </w:rPr>
    </w:lvl>
    <w:lvl w:ilvl="3" w:tplc="71C8994A">
      <w:numFmt w:val="bullet"/>
      <w:lvlText w:val="•"/>
      <w:lvlJc w:val="left"/>
      <w:pPr>
        <w:ind w:left="2987" w:hanging="298"/>
      </w:pPr>
      <w:rPr>
        <w:rFonts w:hint="default"/>
      </w:rPr>
    </w:lvl>
    <w:lvl w:ilvl="4" w:tplc="567E8F7C">
      <w:numFmt w:val="bullet"/>
      <w:lvlText w:val="•"/>
      <w:lvlJc w:val="left"/>
      <w:pPr>
        <w:ind w:left="3950" w:hanging="298"/>
      </w:pPr>
      <w:rPr>
        <w:rFonts w:hint="default"/>
      </w:rPr>
    </w:lvl>
    <w:lvl w:ilvl="5" w:tplc="0E9A81B0">
      <w:numFmt w:val="bullet"/>
      <w:lvlText w:val="•"/>
      <w:lvlJc w:val="left"/>
      <w:pPr>
        <w:ind w:left="4913" w:hanging="298"/>
      </w:pPr>
      <w:rPr>
        <w:rFonts w:hint="default"/>
      </w:rPr>
    </w:lvl>
    <w:lvl w:ilvl="6" w:tplc="B0E49A9E">
      <w:numFmt w:val="bullet"/>
      <w:lvlText w:val="•"/>
      <w:lvlJc w:val="left"/>
      <w:pPr>
        <w:ind w:left="5875" w:hanging="298"/>
      </w:pPr>
      <w:rPr>
        <w:rFonts w:hint="default"/>
      </w:rPr>
    </w:lvl>
    <w:lvl w:ilvl="7" w:tplc="356A7F60">
      <w:numFmt w:val="bullet"/>
      <w:lvlText w:val="•"/>
      <w:lvlJc w:val="left"/>
      <w:pPr>
        <w:ind w:left="6838" w:hanging="298"/>
      </w:pPr>
      <w:rPr>
        <w:rFonts w:hint="default"/>
      </w:rPr>
    </w:lvl>
    <w:lvl w:ilvl="8" w:tplc="2CA65E7E">
      <w:numFmt w:val="bullet"/>
      <w:lvlText w:val="•"/>
      <w:lvlJc w:val="left"/>
      <w:pPr>
        <w:ind w:left="7800" w:hanging="298"/>
      </w:pPr>
      <w:rPr>
        <w:rFonts w:hint="default"/>
      </w:rPr>
    </w:lvl>
  </w:abstractNum>
  <w:abstractNum w:abstractNumId="7" w15:restartNumberingAfterBreak="0">
    <w:nsid w:val="463771B2"/>
    <w:multiLevelType w:val="hybridMultilevel"/>
    <w:tmpl w:val="13D2B3F8"/>
    <w:lvl w:ilvl="0" w:tplc="D624D1B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5CEAAB6">
      <w:numFmt w:val="bullet"/>
      <w:lvlText w:val="•"/>
      <w:lvlJc w:val="left"/>
      <w:pPr>
        <w:ind w:left="1062" w:hanging="140"/>
      </w:pPr>
      <w:rPr>
        <w:rFonts w:hint="default"/>
      </w:rPr>
    </w:lvl>
    <w:lvl w:ilvl="2" w:tplc="A334A688">
      <w:numFmt w:val="bullet"/>
      <w:lvlText w:val="•"/>
      <w:lvlJc w:val="left"/>
      <w:pPr>
        <w:ind w:left="2025" w:hanging="140"/>
      </w:pPr>
      <w:rPr>
        <w:rFonts w:hint="default"/>
      </w:rPr>
    </w:lvl>
    <w:lvl w:ilvl="3" w:tplc="2B6062D0">
      <w:numFmt w:val="bullet"/>
      <w:lvlText w:val="•"/>
      <w:lvlJc w:val="left"/>
      <w:pPr>
        <w:ind w:left="2987" w:hanging="140"/>
      </w:pPr>
      <w:rPr>
        <w:rFonts w:hint="default"/>
      </w:rPr>
    </w:lvl>
    <w:lvl w:ilvl="4" w:tplc="3ACE6EAC">
      <w:numFmt w:val="bullet"/>
      <w:lvlText w:val="•"/>
      <w:lvlJc w:val="left"/>
      <w:pPr>
        <w:ind w:left="3950" w:hanging="140"/>
      </w:pPr>
      <w:rPr>
        <w:rFonts w:hint="default"/>
      </w:rPr>
    </w:lvl>
    <w:lvl w:ilvl="5" w:tplc="3FAE7278">
      <w:numFmt w:val="bullet"/>
      <w:lvlText w:val="•"/>
      <w:lvlJc w:val="left"/>
      <w:pPr>
        <w:ind w:left="4913" w:hanging="140"/>
      </w:pPr>
      <w:rPr>
        <w:rFonts w:hint="default"/>
      </w:rPr>
    </w:lvl>
    <w:lvl w:ilvl="6" w:tplc="F4E6A1AE">
      <w:numFmt w:val="bullet"/>
      <w:lvlText w:val="•"/>
      <w:lvlJc w:val="left"/>
      <w:pPr>
        <w:ind w:left="5875" w:hanging="140"/>
      </w:pPr>
      <w:rPr>
        <w:rFonts w:hint="default"/>
      </w:rPr>
    </w:lvl>
    <w:lvl w:ilvl="7" w:tplc="31920718">
      <w:numFmt w:val="bullet"/>
      <w:lvlText w:val="•"/>
      <w:lvlJc w:val="left"/>
      <w:pPr>
        <w:ind w:left="6838" w:hanging="140"/>
      </w:pPr>
      <w:rPr>
        <w:rFonts w:hint="default"/>
      </w:rPr>
    </w:lvl>
    <w:lvl w:ilvl="8" w:tplc="6452F276">
      <w:numFmt w:val="bullet"/>
      <w:lvlText w:val="•"/>
      <w:lvlJc w:val="left"/>
      <w:pPr>
        <w:ind w:left="7800" w:hanging="140"/>
      </w:pPr>
      <w:rPr>
        <w:rFonts w:hint="default"/>
      </w:rPr>
    </w:lvl>
  </w:abstractNum>
  <w:abstractNum w:abstractNumId="8" w15:restartNumberingAfterBreak="0">
    <w:nsid w:val="482C1633"/>
    <w:multiLevelType w:val="hybridMultilevel"/>
    <w:tmpl w:val="9DC05438"/>
    <w:lvl w:ilvl="0" w:tplc="3AD8CA0E">
      <w:start w:val="1"/>
      <w:numFmt w:val="upperLetter"/>
      <w:lvlText w:val="%1)"/>
      <w:lvlJc w:val="left"/>
      <w:pPr>
        <w:ind w:left="416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 w:tplc="F036E53A">
      <w:start w:val="1"/>
      <w:numFmt w:val="lowerLetter"/>
      <w:lvlText w:val="%2)"/>
      <w:lvlJc w:val="left"/>
      <w:pPr>
        <w:ind w:left="104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85E2A32C">
      <w:numFmt w:val="bullet"/>
      <w:lvlText w:val="•"/>
      <w:lvlJc w:val="left"/>
      <w:pPr>
        <w:ind w:left="1060" w:hanging="262"/>
      </w:pPr>
      <w:rPr>
        <w:rFonts w:hint="default"/>
      </w:rPr>
    </w:lvl>
    <w:lvl w:ilvl="3" w:tplc="7D48CE10">
      <w:numFmt w:val="bullet"/>
      <w:lvlText w:val="•"/>
      <w:lvlJc w:val="left"/>
      <w:pPr>
        <w:ind w:left="2143" w:hanging="262"/>
      </w:pPr>
      <w:rPr>
        <w:rFonts w:hint="default"/>
      </w:rPr>
    </w:lvl>
    <w:lvl w:ilvl="4" w:tplc="E774DF62">
      <w:numFmt w:val="bullet"/>
      <w:lvlText w:val="•"/>
      <w:lvlJc w:val="left"/>
      <w:pPr>
        <w:ind w:left="3226" w:hanging="262"/>
      </w:pPr>
      <w:rPr>
        <w:rFonts w:hint="default"/>
      </w:rPr>
    </w:lvl>
    <w:lvl w:ilvl="5" w:tplc="4DA04C10">
      <w:numFmt w:val="bullet"/>
      <w:lvlText w:val="•"/>
      <w:lvlJc w:val="left"/>
      <w:pPr>
        <w:ind w:left="4309" w:hanging="262"/>
      </w:pPr>
      <w:rPr>
        <w:rFonts w:hint="default"/>
      </w:rPr>
    </w:lvl>
    <w:lvl w:ilvl="6" w:tplc="58485222">
      <w:numFmt w:val="bullet"/>
      <w:lvlText w:val="•"/>
      <w:lvlJc w:val="left"/>
      <w:pPr>
        <w:ind w:left="5393" w:hanging="262"/>
      </w:pPr>
      <w:rPr>
        <w:rFonts w:hint="default"/>
      </w:rPr>
    </w:lvl>
    <w:lvl w:ilvl="7" w:tplc="5ED68EC8">
      <w:numFmt w:val="bullet"/>
      <w:lvlText w:val="•"/>
      <w:lvlJc w:val="left"/>
      <w:pPr>
        <w:ind w:left="6476" w:hanging="262"/>
      </w:pPr>
      <w:rPr>
        <w:rFonts w:hint="default"/>
      </w:rPr>
    </w:lvl>
    <w:lvl w:ilvl="8" w:tplc="250A58A6">
      <w:numFmt w:val="bullet"/>
      <w:lvlText w:val="•"/>
      <w:lvlJc w:val="left"/>
      <w:pPr>
        <w:ind w:left="7559" w:hanging="262"/>
      </w:pPr>
      <w:rPr>
        <w:rFonts w:hint="default"/>
      </w:rPr>
    </w:lvl>
  </w:abstractNum>
  <w:abstractNum w:abstractNumId="9" w15:restartNumberingAfterBreak="0">
    <w:nsid w:val="4E9E472B"/>
    <w:multiLevelType w:val="hybridMultilevel"/>
    <w:tmpl w:val="F7E23EE2"/>
    <w:lvl w:ilvl="0" w:tplc="EF4600FE">
      <w:start w:val="1"/>
      <w:numFmt w:val="decimal"/>
      <w:lvlText w:val="%1."/>
      <w:lvlJc w:val="left"/>
      <w:pPr>
        <w:ind w:left="15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2B489A4">
      <w:numFmt w:val="bullet"/>
      <w:lvlText w:val="•"/>
      <w:lvlJc w:val="left"/>
      <w:pPr>
        <w:ind w:left="1116" w:hanging="260"/>
      </w:pPr>
      <w:rPr>
        <w:rFonts w:hint="default"/>
      </w:rPr>
    </w:lvl>
    <w:lvl w:ilvl="2" w:tplc="CEC84652">
      <w:numFmt w:val="bullet"/>
      <w:lvlText w:val="•"/>
      <w:lvlJc w:val="left"/>
      <w:pPr>
        <w:ind w:left="2073" w:hanging="260"/>
      </w:pPr>
      <w:rPr>
        <w:rFonts w:hint="default"/>
      </w:rPr>
    </w:lvl>
    <w:lvl w:ilvl="3" w:tplc="38687ADE">
      <w:numFmt w:val="bullet"/>
      <w:lvlText w:val="•"/>
      <w:lvlJc w:val="left"/>
      <w:pPr>
        <w:ind w:left="3029" w:hanging="260"/>
      </w:pPr>
      <w:rPr>
        <w:rFonts w:hint="default"/>
      </w:rPr>
    </w:lvl>
    <w:lvl w:ilvl="4" w:tplc="F22ABB16">
      <w:numFmt w:val="bullet"/>
      <w:lvlText w:val="•"/>
      <w:lvlJc w:val="left"/>
      <w:pPr>
        <w:ind w:left="3986" w:hanging="260"/>
      </w:pPr>
      <w:rPr>
        <w:rFonts w:hint="default"/>
      </w:rPr>
    </w:lvl>
    <w:lvl w:ilvl="5" w:tplc="C986A386">
      <w:numFmt w:val="bullet"/>
      <w:lvlText w:val="•"/>
      <w:lvlJc w:val="left"/>
      <w:pPr>
        <w:ind w:left="4943" w:hanging="260"/>
      </w:pPr>
      <w:rPr>
        <w:rFonts w:hint="default"/>
      </w:rPr>
    </w:lvl>
    <w:lvl w:ilvl="6" w:tplc="C9BCD4BE">
      <w:numFmt w:val="bullet"/>
      <w:lvlText w:val="•"/>
      <w:lvlJc w:val="left"/>
      <w:pPr>
        <w:ind w:left="5899" w:hanging="260"/>
      </w:pPr>
      <w:rPr>
        <w:rFonts w:hint="default"/>
      </w:rPr>
    </w:lvl>
    <w:lvl w:ilvl="7" w:tplc="11F66C80">
      <w:numFmt w:val="bullet"/>
      <w:lvlText w:val="•"/>
      <w:lvlJc w:val="left"/>
      <w:pPr>
        <w:ind w:left="6856" w:hanging="260"/>
      </w:pPr>
      <w:rPr>
        <w:rFonts w:hint="default"/>
      </w:rPr>
    </w:lvl>
    <w:lvl w:ilvl="8" w:tplc="EE7A4328">
      <w:numFmt w:val="bullet"/>
      <w:lvlText w:val="•"/>
      <w:lvlJc w:val="left"/>
      <w:pPr>
        <w:ind w:left="7812" w:hanging="260"/>
      </w:pPr>
      <w:rPr>
        <w:rFonts w:hint="default"/>
      </w:rPr>
    </w:lvl>
  </w:abstractNum>
  <w:abstractNum w:abstractNumId="10" w15:restartNumberingAfterBreak="0">
    <w:nsid w:val="5C42168C"/>
    <w:multiLevelType w:val="hybridMultilevel"/>
    <w:tmpl w:val="530C7276"/>
    <w:lvl w:ilvl="0" w:tplc="8B76AB10">
      <w:start w:val="1"/>
      <w:numFmt w:val="decimal"/>
      <w:lvlText w:val="%1."/>
      <w:lvlJc w:val="left"/>
      <w:pPr>
        <w:ind w:left="104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1BEED8C">
      <w:numFmt w:val="bullet"/>
      <w:lvlText w:val="•"/>
      <w:lvlJc w:val="left"/>
      <w:pPr>
        <w:ind w:left="1062" w:hanging="278"/>
      </w:pPr>
      <w:rPr>
        <w:rFonts w:hint="default"/>
      </w:rPr>
    </w:lvl>
    <w:lvl w:ilvl="2" w:tplc="D0E462B2">
      <w:numFmt w:val="bullet"/>
      <w:lvlText w:val="•"/>
      <w:lvlJc w:val="left"/>
      <w:pPr>
        <w:ind w:left="2025" w:hanging="278"/>
      </w:pPr>
      <w:rPr>
        <w:rFonts w:hint="default"/>
      </w:rPr>
    </w:lvl>
    <w:lvl w:ilvl="3" w:tplc="9A961586">
      <w:numFmt w:val="bullet"/>
      <w:lvlText w:val="•"/>
      <w:lvlJc w:val="left"/>
      <w:pPr>
        <w:ind w:left="2987" w:hanging="278"/>
      </w:pPr>
      <w:rPr>
        <w:rFonts w:hint="default"/>
      </w:rPr>
    </w:lvl>
    <w:lvl w:ilvl="4" w:tplc="3AAA0C5E">
      <w:numFmt w:val="bullet"/>
      <w:lvlText w:val="•"/>
      <w:lvlJc w:val="left"/>
      <w:pPr>
        <w:ind w:left="3950" w:hanging="278"/>
      </w:pPr>
      <w:rPr>
        <w:rFonts w:hint="default"/>
      </w:rPr>
    </w:lvl>
    <w:lvl w:ilvl="5" w:tplc="C9C636EA">
      <w:numFmt w:val="bullet"/>
      <w:lvlText w:val="•"/>
      <w:lvlJc w:val="left"/>
      <w:pPr>
        <w:ind w:left="4913" w:hanging="278"/>
      </w:pPr>
      <w:rPr>
        <w:rFonts w:hint="default"/>
      </w:rPr>
    </w:lvl>
    <w:lvl w:ilvl="6" w:tplc="40C66EA4">
      <w:numFmt w:val="bullet"/>
      <w:lvlText w:val="•"/>
      <w:lvlJc w:val="left"/>
      <w:pPr>
        <w:ind w:left="5875" w:hanging="278"/>
      </w:pPr>
      <w:rPr>
        <w:rFonts w:hint="default"/>
      </w:rPr>
    </w:lvl>
    <w:lvl w:ilvl="7" w:tplc="18C6E6A0">
      <w:numFmt w:val="bullet"/>
      <w:lvlText w:val="•"/>
      <w:lvlJc w:val="left"/>
      <w:pPr>
        <w:ind w:left="6838" w:hanging="278"/>
      </w:pPr>
      <w:rPr>
        <w:rFonts w:hint="default"/>
      </w:rPr>
    </w:lvl>
    <w:lvl w:ilvl="8" w:tplc="4590346C">
      <w:numFmt w:val="bullet"/>
      <w:lvlText w:val="•"/>
      <w:lvlJc w:val="left"/>
      <w:pPr>
        <w:ind w:left="7800" w:hanging="278"/>
      </w:pPr>
      <w:rPr>
        <w:rFonts w:hint="default"/>
      </w:rPr>
    </w:lvl>
  </w:abstractNum>
  <w:abstractNum w:abstractNumId="11" w15:restartNumberingAfterBreak="0">
    <w:nsid w:val="61FE1ABA"/>
    <w:multiLevelType w:val="hybridMultilevel"/>
    <w:tmpl w:val="ED4047CA"/>
    <w:lvl w:ilvl="0" w:tplc="8B4A0B62">
      <w:start w:val="1"/>
      <w:numFmt w:val="decimal"/>
      <w:lvlText w:val="%1."/>
      <w:lvlJc w:val="left"/>
      <w:pPr>
        <w:ind w:left="146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598ADB0">
      <w:numFmt w:val="bullet"/>
      <w:lvlText w:val="•"/>
      <w:lvlJc w:val="left"/>
      <w:pPr>
        <w:ind w:left="1098" w:hanging="248"/>
      </w:pPr>
      <w:rPr>
        <w:rFonts w:hint="default"/>
      </w:rPr>
    </w:lvl>
    <w:lvl w:ilvl="2" w:tplc="D450B6A0">
      <w:numFmt w:val="bullet"/>
      <w:lvlText w:val="•"/>
      <w:lvlJc w:val="left"/>
      <w:pPr>
        <w:ind w:left="2057" w:hanging="248"/>
      </w:pPr>
      <w:rPr>
        <w:rFonts w:hint="default"/>
      </w:rPr>
    </w:lvl>
    <w:lvl w:ilvl="3" w:tplc="CE32102C">
      <w:numFmt w:val="bullet"/>
      <w:lvlText w:val="•"/>
      <w:lvlJc w:val="left"/>
      <w:pPr>
        <w:ind w:left="3015" w:hanging="248"/>
      </w:pPr>
      <w:rPr>
        <w:rFonts w:hint="default"/>
      </w:rPr>
    </w:lvl>
    <w:lvl w:ilvl="4" w:tplc="C810B5BE">
      <w:numFmt w:val="bullet"/>
      <w:lvlText w:val="•"/>
      <w:lvlJc w:val="left"/>
      <w:pPr>
        <w:ind w:left="3974" w:hanging="248"/>
      </w:pPr>
      <w:rPr>
        <w:rFonts w:hint="default"/>
      </w:rPr>
    </w:lvl>
    <w:lvl w:ilvl="5" w:tplc="ABE8974A">
      <w:numFmt w:val="bullet"/>
      <w:lvlText w:val="•"/>
      <w:lvlJc w:val="left"/>
      <w:pPr>
        <w:ind w:left="4933" w:hanging="248"/>
      </w:pPr>
      <w:rPr>
        <w:rFonts w:hint="default"/>
      </w:rPr>
    </w:lvl>
    <w:lvl w:ilvl="6" w:tplc="5EC8AA42">
      <w:numFmt w:val="bullet"/>
      <w:lvlText w:val="•"/>
      <w:lvlJc w:val="left"/>
      <w:pPr>
        <w:ind w:left="5891" w:hanging="248"/>
      </w:pPr>
      <w:rPr>
        <w:rFonts w:hint="default"/>
      </w:rPr>
    </w:lvl>
    <w:lvl w:ilvl="7" w:tplc="539E6ADA">
      <w:numFmt w:val="bullet"/>
      <w:lvlText w:val="•"/>
      <w:lvlJc w:val="left"/>
      <w:pPr>
        <w:ind w:left="6850" w:hanging="248"/>
      </w:pPr>
      <w:rPr>
        <w:rFonts w:hint="default"/>
      </w:rPr>
    </w:lvl>
    <w:lvl w:ilvl="8" w:tplc="9C249492">
      <w:numFmt w:val="bullet"/>
      <w:lvlText w:val="•"/>
      <w:lvlJc w:val="left"/>
      <w:pPr>
        <w:ind w:left="7808" w:hanging="248"/>
      </w:pPr>
      <w:rPr>
        <w:rFonts w:hint="default"/>
      </w:rPr>
    </w:lvl>
  </w:abstractNum>
  <w:abstractNum w:abstractNumId="12" w15:restartNumberingAfterBreak="0">
    <w:nsid w:val="6E8F286A"/>
    <w:multiLevelType w:val="hybridMultilevel"/>
    <w:tmpl w:val="4454ACA2"/>
    <w:lvl w:ilvl="0" w:tplc="3EAE286E">
      <w:start w:val="1"/>
      <w:numFmt w:val="decimal"/>
      <w:lvlText w:val="%1."/>
      <w:lvlJc w:val="left"/>
      <w:pPr>
        <w:ind w:left="104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8145F1C">
      <w:numFmt w:val="bullet"/>
      <w:lvlText w:val="•"/>
      <w:lvlJc w:val="left"/>
      <w:pPr>
        <w:ind w:left="1062" w:hanging="248"/>
      </w:pPr>
      <w:rPr>
        <w:rFonts w:hint="default"/>
      </w:rPr>
    </w:lvl>
    <w:lvl w:ilvl="2" w:tplc="1598CCFE">
      <w:numFmt w:val="bullet"/>
      <w:lvlText w:val="•"/>
      <w:lvlJc w:val="left"/>
      <w:pPr>
        <w:ind w:left="2025" w:hanging="248"/>
      </w:pPr>
      <w:rPr>
        <w:rFonts w:hint="default"/>
      </w:rPr>
    </w:lvl>
    <w:lvl w:ilvl="3" w:tplc="A34C04FC">
      <w:numFmt w:val="bullet"/>
      <w:lvlText w:val="•"/>
      <w:lvlJc w:val="left"/>
      <w:pPr>
        <w:ind w:left="2987" w:hanging="248"/>
      </w:pPr>
      <w:rPr>
        <w:rFonts w:hint="default"/>
      </w:rPr>
    </w:lvl>
    <w:lvl w:ilvl="4" w:tplc="7A5EF01A">
      <w:numFmt w:val="bullet"/>
      <w:lvlText w:val="•"/>
      <w:lvlJc w:val="left"/>
      <w:pPr>
        <w:ind w:left="3950" w:hanging="248"/>
      </w:pPr>
      <w:rPr>
        <w:rFonts w:hint="default"/>
      </w:rPr>
    </w:lvl>
    <w:lvl w:ilvl="5" w:tplc="B3321AA2">
      <w:numFmt w:val="bullet"/>
      <w:lvlText w:val="•"/>
      <w:lvlJc w:val="left"/>
      <w:pPr>
        <w:ind w:left="4913" w:hanging="248"/>
      </w:pPr>
      <w:rPr>
        <w:rFonts w:hint="default"/>
      </w:rPr>
    </w:lvl>
    <w:lvl w:ilvl="6" w:tplc="1A1E46FE">
      <w:numFmt w:val="bullet"/>
      <w:lvlText w:val="•"/>
      <w:lvlJc w:val="left"/>
      <w:pPr>
        <w:ind w:left="5875" w:hanging="248"/>
      </w:pPr>
      <w:rPr>
        <w:rFonts w:hint="default"/>
      </w:rPr>
    </w:lvl>
    <w:lvl w:ilvl="7" w:tplc="D298CC34">
      <w:numFmt w:val="bullet"/>
      <w:lvlText w:val="•"/>
      <w:lvlJc w:val="left"/>
      <w:pPr>
        <w:ind w:left="6838" w:hanging="248"/>
      </w:pPr>
      <w:rPr>
        <w:rFonts w:hint="default"/>
      </w:rPr>
    </w:lvl>
    <w:lvl w:ilvl="8" w:tplc="5E18506A">
      <w:numFmt w:val="bullet"/>
      <w:lvlText w:val="•"/>
      <w:lvlJc w:val="left"/>
      <w:pPr>
        <w:ind w:left="7800" w:hanging="248"/>
      </w:pPr>
      <w:rPr>
        <w:rFonts w:hint="default"/>
      </w:rPr>
    </w:lvl>
  </w:abstractNum>
  <w:abstractNum w:abstractNumId="13" w15:restartNumberingAfterBreak="0">
    <w:nsid w:val="721D212B"/>
    <w:multiLevelType w:val="hybridMultilevel"/>
    <w:tmpl w:val="65CCDDF4"/>
    <w:lvl w:ilvl="0" w:tplc="918AE642">
      <w:start w:val="1"/>
      <w:numFmt w:val="upperRoman"/>
      <w:lvlText w:val="%1."/>
      <w:lvlJc w:val="left"/>
      <w:pPr>
        <w:ind w:left="104" w:hanging="3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</w:rPr>
    </w:lvl>
    <w:lvl w:ilvl="1" w:tplc="09123AFC">
      <w:start w:val="1"/>
      <w:numFmt w:val="decimal"/>
      <w:lvlText w:val="%2."/>
      <w:lvlJc w:val="left"/>
      <w:pPr>
        <w:ind w:left="104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2E9EB284">
      <w:numFmt w:val="bullet"/>
      <w:lvlText w:val="•"/>
      <w:lvlJc w:val="left"/>
      <w:pPr>
        <w:ind w:left="2025" w:hanging="250"/>
      </w:pPr>
      <w:rPr>
        <w:rFonts w:hint="default"/>
      </w:rPr>
    </w:lvl>
    <w:lvl w:ilvl="3" w:tplc="24564E56">
      <w:numFmt w:val="bullet"/>
      <w:lvlText w:val="•"/>
      <w:lvlJc w:val="left"/>
      <w:pPr>
        <w:ind w:left="2987" w:hanging="250"/>
      </w:pPr>
      <w:rPr>
        <w:rFonts w:hint="default"/>
      </w:rPr>
    </w:lvl>
    <w:lvl w:ilvl="4" w:tplc="9E4E8076">
      <w:numFmt w:val="bullet"/>
      <w:lvlText w:val="•"/>
      <w:lvlJc w:val="left"/>
      <w:pPr>
        <w:ind w:left="3950" w:hanging="250"/>
      </w:pPr>
      <w:rPr>
        <w:rFonts w:hint="default"/>
      </w:rPr>
    </w:lvl>
    <w:lvl w:ilvl="5" w:tplc="BA18B0FE">
      <w:numFmt w:val="bullet"/>
      <w:lvlText w:val="•"/>
      <w:lvlJc w:val="left"/>
      <w:pPr>
        <w:ind w:left="4913" w:hanging="250"/>
      </w:pPr>
      <w:rPr>
        <w:rFonts w:hint="default"/>
      </w:rPr>
    </w:lvl>
    <w:lvl w:ilvl="6" w:tplc="6F185572">
      <w:numFmt w:val="bullet"/>
      <w:lvlText w:val="•"/>
      <w:lvlJc w:val="left"/>
      <w:pPr>
        <w:ind w:left="5875" w:hanging="250"/>
      </w:pPr>
      <w:rPr>
        <w:rFonts w:hint="default"/>
      </w:rPr>
    </w:lvl>
    <w:lvl w:ilvl="7" w:tplc="6DC22FAE">
      <w:numFmt w:val="bullet"/>
      <w:lvlText w:val="•"/>
      <w:lvlJc w:val="left"/>
      <w:pPr>
        <w:ind w:left="6838" w:hanging="250"/>
      </w:pPr>
      <w:rPr>
        <w:rFonts w:hint="default"/>
      </w:rPr>
    </w:lvl>
    <w:lvl w:ilvl="8" w:tplc="A4BA0664">
      <w:numFmt w:val="bullet"/>
      <w:lvlText w:val="•"/>
      <w:lvlJc w:val="left"/>
      <w:pPr>
        <w:ind w:left="7800" w:hanging="250"/>
      </w:pPr>
      <w:rPr>
        <w:rFonts w:hint="default"/>
      </w:rPr>
    </w:lvl>
  </w:abstractNum>
  <w:abstractNum w:abstractNumId="14" w15:restartNumberingAfterBreak="0">
    <w:nsid w:val="7660235E"/>
    <w:multiLevelType w:val="hybridMultilevel"/>
    <w:tmpl w:val="2946E612"/>
    <w:lvl w:ilvl="0" w:tplc="BF326BD0">
      <w:start w:val="1"/>
      <w:numFmt w:val="decimal"/>
      <w:lvlText w:val="%1."/>
      <w:lvlJc w:val="left"/>
      <w:pPr>
        <w:ind w:left="110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852119E">
      <w:numFmt w:val="bullet"/>
      <w:lvlText w:val="•"/>
      <w:lvlJc w:val="left"/>
      <w:pPr>
        <w:ind w:left="1080" w:hanging="262"/>
      </w:pPr>
      <w:rPr>
        <w:rFonts w:hint="default"/>
      </w:rPr>
    </w:lvl>
    <w:lvl w:ilvl="2" w:tplc="4E047F86">
      <w:numFmt w:val="bullet"/>
      <w:lvlText w:val="•"/>
      <w:lvlJc w:val="left"/>
      <w:pPr>
        <w:ind w:left="2041" w:hanging="262"/>
      </w:pPr>
      <w:rPr>
        <w:rFonts w:hint="default"/>
      </w:rPr>
    </w:lvl>
    <w:lvl w:ilvl="3" w:tplc="A588FF26">
      <w:numFmt w:val="bullet"/>
      <w:lvlText w:val="•"/>
      <w:lvlJc w:val="left"/>
      <w:pPr>
        <w:ind w:left="3001" w:hanging="262"/>
      </w:pPr>
      <w:rPr>
        <w:rFonts w:hint="default"/>
      </w:rPr>
    </w:lvl>
    <w:lvl w:ilvl="4" w:tplc="06E843E2">
      <w:numFmt w:val="bullet"/>
      <w:lvlText w:val="•"/>
      <w:lvlJc w:val="left"/>
      <w:pPr>
        <w:ind w:left="3962" w:hanging="262"/>
      </w:pPr>
      <w:rPr>
        <w:rFonts w:hint="default"/>
      </w:rPr>
    </w:lvl>
    <w:lvl w:ilvl="5" w:tplc="C148773C">
      <w:numFmt w:val="bullet"/>
      <w:lvlText w:val="•"/>
      <w:lvlJc w:val="left"/>
      <w:pPr>
        <w:ind w:left="4923" w:hanging="262"/>
      </w:pPr>
      <w:rPr>
        <w:rFonts w:hint="default"/>
      </w:rPr>
    </w:lvl>
    <w:lvl w:ilvl="6" w:tplc="CAC0AB38">
      <w:numFmt w:val="bullet"/>
      <w:lvlText w:val="•"/>
      <w:lvlJc w:val="left"/>
      <w:pPr>
        <w:ind w:left="5883" w:hanging="262"/>
      </w:pPr>
      <w:rPr>
        <w:rFonts w:hint="default"/>
      </w:rPr>
    </w:lvl>
    <w:lvl w:ilvl="7" w:tplc="F0B612DC">
      <w:numFmt w:val="bullet"/>
      <w:lvlText w:val="•"/>
      <w:lvlJc w:val="left"/>
      <w:pPr>
        <w:ind w:left="6844" w:hanging="262"/>
      </w:pPr>
      <w:rPr>
        <w:rFonts w:hint="default"/>
      </w:rPr>
    </w:lvl>
    <w:lvl w:ilvl="8" w:tplc="F0A21D34">
      <w:numFmt w:val="bullet"/>
      <w:lvlText w:val="•"/>
      <w:lvlJc w:val="left"/>
      <w:pPr>
        <w:ind w:left="7804" w:hanging="262"/>
      </w:pPr>
      <w:rPr>
        <w:rFonts w:hint="default"/>
      </w:rPr>
    </w:lvl>
  </w:abstractNum>
  <w:num w:numId="1" w16cid:durableId="438573007">
    <w:abstractNumId w:val="11"/>
  </w:num>
  <w:num w:numId="2" w16cid:durableId="1717972610">
    <w:abstractNumId w:val="5"/>
  </w:num>
  <w:num w:numId="3" w16cid:durableId="2019693039">
    <w:abstractNumId w:val="3"/>
  </w:num>
  <w:num w:numId="4" w16cid:durableId="71507401">
    <w:abstractNumId w:val="14"/>
  </w:num>
  <w:num w:numId="5" w16cid:durableId="1086539817">
    <w:abstractNumId w:val="1"/>
  </w:num>
  <w:num w:numId="6" w16cid:durableId="1146313302">
    <w:abstractNumId w:val="8"/>
  </w:num>
  <w:num w:numId="7" w16cid:durableId="135954018">
    <w:abstractNumId w:val="12"/>
  </w:num>
  <w:num w:numId="8" w16cid:durableId="777068679">
    <w:abstractNumId w:val="7"/>
  </w:num>
  <w:num w:numId="9" w16cid:durableId="655112712">
    <w:abstractNumId w:val="9"/>
  </w:num>
  <w:num w:numId="10" w16cid:durableId="676232128">
    <w:abstractNumId w:val="10"/>
  </w:num>
  <w:num w:numId="11" w16cid:durableId="361707222">
    <w:abstractNumId w:val="4"/>
  </w:num>
  <w:num w:numId="12" w16cid:durableId="677849926">
    <w:abstractNumId w:val="2"/>
  </w:num>
  <w:num w:numId="13" w16cid:durableId="508183336">
    <w:abstractNumId w:val="6"/>
  </w:num>
  <w:num w:numId="14" w16cid:durableId="59527423">
    <w:abstractNumId w:val="0"/>
  </w:num>
  <w:num w:numId="15" w16cid:durableId="17316118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D9"/>
    <w:rsid w:val="003D4CE4"/>
    <w:rsid w:val="003D51D9"/>
    <w:rsid w:val="00531D75"/>
    <w:rsid w:val="00B03F30"/>
    <w:rsid w:val="00D2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5DE9"/>
  <w15:docId w15:val="{8432A6CF-6B8F-44D6-BBBA-2063CA1B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3832" w:right="399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54"/>
      <w:ind w:left="103"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55"/>
      <w:ind w:left="10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4284</Words>
  <Characters>23567</Characters>
  <Application>Microsoft Office Word</Application>
  <DocSecurity>0</DocSecurity>
  <Lines>196</Lines>
  <Paragraphs>55</Paragraphs>
  <ScaleCrop>false</ScaleCrop>
  <Company/>
  <LinksUpToDate>false</LinksUpToDate>
  <CharactersWithSpaces>27796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CONVENIOS SUSCRITOS CON CCAA</dc:title>
  <dc:creator>maguerra</dc:creator>
  <cp:lastModifiedBy>Elsa Maria Ramón Perdomo</cp:lastModifiedBy>
  <cp:revision>3</cp:revision>
  <dcterms:created xsi:type="dcterms:W3CDTF">2022-04-18T07:33:00Z</dcterms:created>
  <dcterms:modified xsi:type="dcterms:W3CDTF">2022-04-18T07:43:00Z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2022-04-18T00:00:00Z</vt:filetime>
  </property>
</Properties>
</file>